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FCDEE" w14:textId="77777777" w:rsidR="00AF3141" w:rsidRDefault="00AF3141" w:rsidP="00AE2781">
      <w:pPr>
        <w:spacing w:after="0"/>
        <w:jc w:val="center"/>
        <w:rPr>
          <w:rFonts w:ascii="Montserrat Medium" w:hAnsi="Montserrat Medium"/>
          <w:sz w:val="28"/>
          <w:szCs w:val="28"/>
        </w:rPr>
      </w:pPr>
    </w:p>
    <w:p w14:paraId="0C359D1D" w14:textId="0987EDF0" w:rsidR="00AE2781" w:rsidRPr="00AE2781" w:rsidRDefault="00AE2781" w:rsidP="00AE2781">
      <w:pPr>
        <w:spacing w:after="0"/>
        <w:jc w:val="center"/>
        <w:rPr>
          <w:rFonts w:ascii="Montserrat Medium" w:hAnsi="Montserrat Medium"/>
          <w:sz w:val="28"/>
          <w:szCs w:val="28"/>
        </w:rPr>
      </w:pPr>
      <w:r w:rsidRPr="00AE2781">
        <w:rPr>
          <w:rFonts w:ascii="Montserrat Medium" w:hAnsi="Montserrat Medium"/>
          <w:sz w:val="28"/>
          <w:szCs w:val="28"/>
        </w:rPr>
        <w:t>YUKI SERINO</w:t>
      </w:r>
    </w:p>
    <w:p w14:paraId="2AFC878F" w14:textId="77777777" w:rsidR="00AE2781" w:rsidRPr="00AE2781" w:rsidRDefault="00AE2781" w:rsidP="00AE2781">
      <w:pPr>
        <w:jc w:val="center"/>
        <w:rPr>
          <w:rFonts w:ascii="Montserrat" w:hAnsi="Montserrat"/>
          <w:i/>
          <w:iCs/>
          <w:sz w:val="24"/>
          <w:szCs w:val="24"/>
        </w:rPr>
      </w:pPr>
      <w:r w:rsidRPr="00AE2781">
        <w:rPr>
          <w:rFonts w:ascii="Montserrat" w:hAnsi="Montserrat"/>
          <w:i/>
          <w:iCs/>
          <w:sz w:val="24"/>
          <w:szCs w:val="24"/>
        </w:rPr>
        <w:t>Violino</w:t>
      </w:r>
    </w:p>
    <w:p w14:paraId="71ED792E" w14:textId="3F4D6603" w:rsidR="00AE2781" w:rsidRPr="00AE2781" w:rsidRDefault="00AE2781" w:rsidP="00AE2781">
      <w:pPr>
        <w:jc w:val="both"/>
        <w:rPr>
          <w:rFonts w:ascii="Open Sans" w:hAnsi="Open Sans" w:cs="Open Sans"/>
        </w:rPr>
      </w:pPr>
      <w:r w:rsidRPr="00AE2781">
        <w:rPr>
          <w:rFonts w:ascii="Open Sans" w:hAnsi="Open Sans" w:cs="Open Sans"/>
        </w:rPr>
        <w:t xml:space="preserve">Yuki Serino, nata a Roma nel 2006 in una famiglia di musicisti, ha iniziato lo studio del violino all’età di tre anni sotto la guida dei genitori. Fin da giovanissima si è affermata in concorsi nazionali e internazionali, </w:t>
      </w:r>
      <w:r w:rsidR="00BC5D6C">
        <w:rPr>
          <w:rFonts w:ascii="Open Sans" w:hAnsi="Open Sans" w:cs="Open Sans"/>
        </w:rPr>
        <w:t>ottenendo numerosi riconoscimenti</w:t>
      </w:r>
      <w:r w:rsidRPr="00AE2781">
        <w:rPr>
          <w:rFonts w:ascii="Open Sans" w:hAnsi="Open Sans" w:cs="Open Sans"/>
        </w:rPr>
        <w:t>. Tra i risultati più significativi spicca il Primo Premio al Concorso Internazionale “Città di Cremona” (2024), che le ha consentito di inaugurare lo Stradivari Festival con il celebre violino “Cremonese” (1715). Nel 2026 ha inoltre ottenuto il Secondo Premio e il Premio del Pubblico al</w:t>
      </w:r>
      <w:r w:rsidR="00BC5D6C">
        <w:rPr>
          <w:rFonts w:ascii="Open Sans" w:hAnsi="Open Sans" w:cs="Open Sans"/>
        </w:rPr>
        <w:t xml:space="preserve"> Concorso Mozart</w:t>
      </w:r>
      <w:r w:rsidRPr="00AE2781">
        <w:rPr>
          <w:rFonts w:ascii="Open Sans" w:hAnsi="Open Sans" w:cs="Open Sans"/>
        </w:rPr>
        <w:t xml:space="preserve"> di Salisburgo.</w:t>
      </w:r>
    </w:p>
    <w:p w14:paraId="3E4ED6EB" w14:textId="26E1749B" w:rsidR="00AE2781" w:rsidRPr="00AE2781" w:rsidRDefault="00AE2781" w:rsidP="00AE2781">
      <w:pPr>
        <w:jc w:val="both"/>
        <w:rPr>
          <w:rFonts w:ascii="Open Sans" w:hAnsi="Open Sans" w:cs="Open Sans"/>
        </w:rPr>
      </w:pPr>
      <w:r w:rsidRPr="00AE2781">
        <w:rPr>
          <w:rFonts w:ascii="Open Sans" w:hAnsi="Open Sans" w:cs="Open Sans"/>
        </w:rPr>
        <w:t>Nel corso della sua carriera ha ricevuto ulteriori riconoscimenti internazionali, tra cui il “</w:t>
      </w:r>
      <w:r w:rsidRPr="00AF3141">
        <w:rPr>
          <w:rFonts w:ascii="Open Sans" w:hAnsi="Open Sans" w:cs="Open Sans"/>
          <w:i/>
          <w:iCs/>
        </w:rPr>
        <w:t xml:space="preserve">K. </w:t>
      </w:r>
      <w:proofErr w:type="spellStart"/>
      <w:r w:rsidRPr="00AF3141">
        <w:rPr>
          <w:rFonts w:ascii="Open Sans" w:hAnsi="Open Sans" w:cs="Open Sans"/>
          <w:i/>
          <w:iCs/>
        </w:rPr>
        <w:t>Troussov</w:t>
      </w:r>
      <w:proofErr w:type="spellEnd"/>
      <w:r w:rsidRPr="00AF3141">
        <w:rPr>
          <w:rFonts w:ascii="Open Sans" w:hAnsi="Open Sans" w:cs="Open Sans"/>
          <w:i/>
          <w:iCs/>
        </w:rPr>
        <w:t xml:space="preserve"> Next Generation </w:t>
      </w:r>
      <w:proofErr w:type="spellStart"/>
      <w:r w:rsidRPr="00AF3141">
        <w:rPr>
          <w:rFonts w:ascii="Open Sans" w:hAnsi="Open Sans" w:cs="Open Sans"/>
          <w:i/>
          <w:iCs/>
        </w:rPr>
        <w:t>Prize</w:t>
      </w:r>
      <w:proofErr w:type="spellEnd"/>
      <w:r w:rsidRPr="00AE2781">
        <w:rPr>
          <w:rFonts w:ascii="Open Sans" w:hAnsi="Open Sans" w:cs="Open Sans"/>
        </w:rPr>
        <w:t>” e la “</w:t>
      </w:r>
      <w:r w:rsidRPr="00AF3141">
        <w:rPr>
          <w:rFonts w:ascii="Open Sans" w:hAnsi="Open Sans" w:cs="Open Sans"/>
          <w:i/>
          <w:iCs/>
        </w:rPr>
        <w:t xml:space="preserve">Booster Club </w:t>
      </w:r>
      <w:proofErr w:type="spellStart"/>
      <w:r w:rsidRPr="00AF3141">
        <w:rPr>
          <w:rFonts w:ascii="Open Sans" w:hAnsi="Open Sans" w:cs="Open Sans"/>
          <w:i/>
          <w:iCs/>
        </w:rPr>
        <w:t>Scholarship</w:t>
      </w:r>
      <w:proofErr w:type="spellEnd"/>
      <w:r w:rsidRPr="00AE2781">
        <w:rPr>
          <w:rFonts w:ascii="Open Sans" w:hAnsi="Open Sans" w:cs="Open Sans"/>
        </w:rPr>
        <w:t xml:space="preserve">” </w:t>
      </w:r>
      <w:r w:rsidR="005051F5">
        <w:rPr>
          <w:rFonts w:ascii="Open Sans" w:hAnsi="Open Sans" w:cs="Open Sans"/>
        </w:rPr>
        <w:t>dal</w:t>
      </w:r>
      <w:r w:rsidRPr="00AE2781">
        <w:rPr>
          <w:rFonts w:ascii="Open Sans" w:hAnsi="Open Sans" w:cs="Open Sans"/>
        </w:rPr>
        <w:t xml:space="preserve">la </w:t>
      </w:r>
      <w:proofErr w:type="spellStart"/>
      <w:r w:rsidR="00F556A0" w:rsidRPr="00F556A0">
        <w:rPr>
          <w:rFonts w:ascii="Open Sans" w:hAnsi="Open Sans" w:cs="Open Sans"/>
          <w:i/>
          <w:iCs/>
        </w:rPr>
        <w:t>Philharmonie</w:t>
      </w:r>
      <w:proofErr w:type="spellEnd"/>
      <w:r w:rsidR="00F556A0" w:rsidRPr="00F556A0">
        <w:rPr>
          <w:rFonts w:ascii="Open Sans" w:hAnsi="Open Sans" w:cs="Open Sans"/>
          <w:i/>
          <w:iCs/>
        </w:rPr>
        <w:t xml:space="preserve"> Baden-Baden</w:t>
      </w:r>
      <w:r w:rsidRPr="00AE2781">
        <w:rPr>
          <w:rFonts w:ascii="Open Sans" w:hAnsi="Open Sans" w:cs="Open Sans"/>
        </w:rPr>
        <w:t xml:space="preserve"> (2023), oltre al Secondo Premio al</w:t>
      </w:r>
      <w:r w:rsidR="00F556A0">
        <w:rPr>
          <w:rFonts w:ascii="Open Sans" w:hAnsi="Open Sans" w:cs="Open Sans"/>
        </w:rPr>
        <w:t>la</w:t>
      </w:r>
      <w:r w:rsidRPr="00AE2781">
        <w:rPr>
          <w:rFonts w:ascii="Open Sans" w:hAnsi="Open Sans" w:cs="Open Sans"/>
        </w:rPr>
        <w:t xml:space="preserve"> </w:t>
      </w:r>
      <w:proofErr w:type="spellStart"/>
      <w:r w:rsidRPr="00F556A0">
        <w:rPr>
          <w:rFonts w:ascii="Open Sans" w:hAnsi="Open Sans" w:cs="Open Sans"/>
          <w:i/>
          <w:iCs/>
        </w:rPr>
        <w:t>J.S</w:t>
      </w:r>
      <w:proofErr w:type="spellEnd"/>
      <w:r w:rsidRPr="00F556A0">
        <w:rPr>
          <w:rFonts w:ascii="Open Sans" w:hAnsi="Open Sans" w:cs="Open Sans"/>
          <w:i/>
          <w:iCs/>
        </w:rPr>
        <w:t xml:space="preserve">. Bach </w:t>
      </w:r>
      <w:proofErr w:type="spellStart"/>
      <w:r w:rsidRPr="00F556A0">
        <w:rPr>
          <w:rFonts w:ascii="Open Sans" w:hAnsi="Open Sans" w:cs="Open Sans"/>
          <w:i/>
          <w:iCs/>
        </w:rPr>
        <w:t>Competition</w:t>
      </w:r>
      <w:proofErr w:type="spellEnd"/>
      <w:r w:rsidRPr="00AE2781">
        <w:rPr>
          <w:rFonts w:ascii="Open Sans" w:hAnsi="Open Sans" w:cs="Open Sans"/>
        </w:rPr>
        <w:t xml:space="preserve"> di New York.</w:t>
      </w:r>
    </w:p>
    <w:p w14:paraId="7197BCED" w14:textId="77777777" w:rsidR="00AE2781" w:rsidRPr="00AE2781" w:rsidRDefault="00AE2781" w:rsidP="00AE2781">
      <w:pPr>
        <w:jc w:val="both"/>
        <w:rPr>
          <w:rFonts w:ascii="Open Sans" w:hAnsi="Open Sans" w:cs="Open Sans"/>
        </w:rPr>
      </w:pPr>
      <w:r w:rsidRPr="00AE2781">
        <w:rPr>
          <w:rFonts w:ascii="Open Sans" w:hAnsi="Open Sans" w:cs="Open Sans"/>
        </w:rPr>
        <w:t xml:space="preserve">La sua formazione si è sviluppata tra Italia e Austria, includendo il </w:t>
      </w:r>
      <w:r w:rsidRPr="00F556A0">
        <w:rPr>
          <w:rFonts w:ascii="Open Sans" w:hAnsi="Open Sans" w:cs="Open Sans"/>
          <w:i/>
          <w:iCs/>
        </w:rPr>
        <w:t>Pre-College</w:t>
      </w:r>
      <w:r w:rsidRPr="00AE2781">
        <w:rPr>
          <w:rFonts w:ascii="Open Sans" w:hAnsi="Open Sans" w:cs="Open Sans"/>
        </w:rPr>
        <w:t xml:space="preserve"> del </w:t>
      </w:r>
      <w:r w:rsidRPr="00F556A0">
        <w:rPr>
          <w:rFonts w:ascii="Open Sans" w:hAnsi="Open Sans" w:cs="Open Sans"/>
          <w:i/>
          <w:iCs/>
        </w:rPr>
        <w:t>Mozarteum</w:t>
      </w:r>
      <w:r w:rsidRPr="00AE2781">
        <w:rPr>
          <w:rFonts w:ascii="Open Sans" w:hAnsi="Open Sans" w:cs="Open Sans"/>
        </w:rPr>
        <w:t xml:space="preserve"> di Salisburgo e gli studi con Giuliano Carmignola presso l’Accademia Filarmonica di Bologna. Attualmente si perfeziona privatamente con Pierre Amoyal e Georg Egger.</w:t>
      </w:r>
    </w:p>
    <w:p w14:paraId="6537BBD8" w14:textId="5919F265" w:rsidR="00AE2781" w:rsidRPr="00AE2781" w:rsidRDefault="005051F5" w:rsidP="00AE2781">
      <w:pPr>
        <w:jc w:val="both"/>
        <w:rPr>
          <w:rFonts w:ascii="Open Sans" w:hAnsi="Open Sans" w:cs="Open Sans"/>
        </w:rPr>
      </w:pPr>
      <w:r>
        <w:rPr>
          <w:rFonts w:ascii="Open Sans" w:hAnsi="Open Sans" w:cs="Open Sans"/>
        </w:rPr>
        <w:t>Yuki Serino s</w:t>
      </w:r>
      <w:r w:rsidR="00AE2781" w:rsidRPr="00AE2781">
        <w:rPr>
          <w:rFonts w:ascii="Open Sans" w:hAnsi="Open Sans" w:cs="Open Sans"/>
        </w:rPr>
        <w:t xml:space="preserve">volge un’intensa attività concertistica come solista e camerista, ospite di importanti festival e stagioni </w:t>
      </w:r>
      <w:proofErr w:type="gramStart"/>
      <w:r w:rsidR="00AE2781" w:rsidRPr="00AE2781">
        <w:rPr>
          <w:rFonts w:ascii="Open Sans" w:hAnsi="Open Sans" w:cs="Open Sans"/>
        </w:rPr>
        <w:t>internazionali</w:t>
      </w:r>
      <w:proofErr w:type="gramEnd"/>
      <w:r w:rsidR="00AE2781" w:rsidRPr="00AE2781">
        <w:rPr>
          <w:rFonts w:ascii="Open Sans" w:hAnsi="Open Sans" w:cs="Open Sans"/>
        </w:rPr>
        <w:t xml:space="preserve"> tra </w:t>
      </w:r>
      <w:r w:rsidR="008477A8">
        <w:rPr>
          <w:rFonts w:ascii="Open Sans" w:hAnsi="Open Sans" w:cs="Open Sans"/>
        </w:rPr>
        <w:t>i quali</w:t>
      </w:r>
      <w:r w:rsidR="001F3229">
        <w:rPr>
          <w:rFonts w:ascii="Open Sans" w:hAnsi="Open Sans" w:cs="Open Sans"/>
        </w:rPr>
        <w:t xml:space="preserve"> il</w:t>
      </w:r>
      <w:r w:rsidR="00AE2781" w:rsidRPr="00AE2781">
        <w:rPr>
          <w:rFonts w:ascii="Open Sans" w:hAnsi="Open Sans" w:cs="Open Sans"/>
        </w:rPr>
        <w:t xml:space="preserve"> </w:t>
      </w:r>
      <w:r w:rsidR="00AE2781" w:rsidRPr="001F3229">
        <w:rPr>
          <w:rFonts w:ascii="Open Sans" w:hAnsi="Open Sans" w:cs="Open Sans"/>
          <w:i/>
          <w:iCs/>
        </w:rPr>
        <w:t>Bolzano Festival</w:t>
      </w:r>
      <w:r w:rsidR="00AE2781" w:rsidRPr="00AE2781">
        <w:rPr>
          <w:rFonts w:ascii="Open Sans" w:hAnsi="Open Sans" w:cs="Open Sans"/>
        </w:rPr>
        <w:t xml:space="preserve">, </w:t>
      </w:r>
      <w:r w:rsidR="001F3229">
        <w:rPr>
          <w:rFonts w:ascii="Open Sans" w:hAnsi="Open Sans" w:cs="Open Sans"/>
        </w:rPr>
        <w:t xml:space="preserve">le </w:t>
      </w:r>
      <w:r w:rsidR="001F7E66">
        <w:rPr>
          <w:rFonts w:ascii="Open Sans" w:hAnsi="Open Sans" w:cs="Open Sans"/>
        </w:rPr>
        <w:t>Settimane Musicali Mahler di</w:t>
      </w:r>
      <w:r w:rsidR="008477A8">
        <w:rPr>
          <w:rFonts w:ascii="Open Sans" w:hAnsi="Open Sans" w:cs="Open Sans"/>
        </w:rPr>
        <w:t xml:space="preserve"> Dobbiaco</w:t>
      </w:r>
      <w:r w:rsidR="00AE2781" w:rsidRPr="00AE2781">
        <w:rPr>
          <w:rFonts w:ascii="Open Sans" w:hAnsi="Open Sans" w:cs="Open Sans"/>
        </w:rPr>
        <w:t xml:space="preserve">, </w:t>
      </w:r>
      <w:r w:rsidR="001F3229">
        <w:rPr>
          <w:rFonts w:ascii="Open Sans" w:hAnsi="Open Sans" w:cs="Open Sans"/>
        </w:rPr>
        <w:t>l’Istituzione Universitaria dei Concerti di Roma</w:t>
      </w:r>
      <w:r w:rsidR="00AE2781" w:rsidRPr="00AE2781">
        <w:rPr>
          <w:rFonts w:ascii="Open Sans" w:hAnsi="Open Sans" w:cs="Open Sans"/>
        </w:rPr>
        <w:t xml:space="preserve">, </w:t>
      </w:r>
      <w:r w:rsidR="005834D2">
        <w:rPr>
          <w:rFonts w:ascii="Open Sans" w:hAnsi="Open Sans" w:cs="Open Sans"/>
        </w:rPr>
        <w:t xml:space="preserve">il </w:t>
      </w:r>
      <w:r w:rsidR="00E22407">
        <w:rPr>
          <w:rFonts w:ascii="Open Sans" w:hAnsi="Open Sans" w:cs="Open Sans"/>
        </w:rPr>
        <w:t>Festival Trame Sonore di Mantova</w:t>
      </w:r>
      <w:r w:rsidR="00AE2781" w:rsidRPr="00AE2781">
        <w:rPr>
          <w:rFonts w:ascii="Open Sans" w:hAnsi="Open Sans" w:cs="Open Sans"/>
        </w:rPr>
        <w:t xml:space="preserve">, </w:t>
      </w:r>
      <w:r w:rsidR="005834D2">
        <w:rPr>
          <w:rFonts w:ascii="Open Sans" w:hAnsi="Open Sans" w:cs="Open Sans"/>
        </w:rPr>
        <w:t xml:space="preserve">la </w:t>
      </w:r>
      <w:r w:rsidR="00AE2781" w:rsidRPr="00AE2781">
        <w:rPr>
          <w:rFonts w:ascii="Open Sans" w:hAnsi="Open Sans" w:cs="Open Sans"/>
        </w:rPr>
        <w:t xml:space="preserve">Società dei Concerti di Parma, </w:t>
      </w:r>
      <w:r w:rsidR="005834D2">
        <w:rPr>
          <w:rFonts w:ascii="Open Sans" w:hAnsi="Open Sans" w:cs="Open Sans"/>
        </w:rPr>
        <w:t xml:space="preserve">la </w:t>
      </w:r>
      <w:r w:rsidR="00AE2781" w:rsidRPr="00AE2781">
        <w:rPr>
          <w:rFonts w:ascii="Open Sans" w:hAnsi="Open Sans" w:cs="Open Sans"/>
        </w:rPr>
        <w:t xml:space="preserve">Società del Quartetto di Milano, </w:t>
      </w:r>
      <w:r w:rsidR="005834D2">
        <w:rPr>
          <w:rFonts w:ascii="Open Sans" w:hAnsi="Open Sans" w:cs="Open Sans"/>
        </w:rPr>
        <w:t xml:space="preserve">la </w:t>
      </w:r>
      <w:r w:rsidR="00AE2781" w:rsidRPr="00AE2781">
        <w:rPr>
          <w:rFonts w:ascii="Open Sans" w:hAnsi="Open Sans" w:cs="Open Sans"/>
        </w:rPr>
        <w:t xml:space="preserve">Società del Quartetto di Vicenza, </w:t>
      </w:r>
      <w:r w:rsidR="005834D2">
        <w:rPr>
          <w:rFonts w:ascii="Open Sans" w:hAnsi="Open Sans" w:cs="Open Sans"/>
        </w:rPr>
        <w:t xml:space="preserve">lo </w:t>
      </w:r>
      <w:r w:rsidR="00AE2781" w:rsidRPr="005834D2">
        <w:rPr>
          <w:rFonts w:ascii="Open Sans" w:hAnsi="Open Sans" w:cs="Open Sans"/>
          <w:i/>
          <w:iCs/>
        </w:rPr>
        <w:t>Stradivari Festival</w:t>
      </w:r>
      <w:r w:rsidR="008477A8">
        <w:rPr>
          <w:rFonts w:ascii="Open Sans" w:hAnsi="Open Sans" w:cs="Open Sans"/>
        </w:rPr>
        <w:t xml:space="preserve"> e</w:t>
      </w:r>
      <w:r w:rsidR="00AE2781" w:rsidRPr="00AE2781">
        <w:rPr>
          <w:rFonts w:ascii="Open Sans" w:hAnsi="Open Sans" w:cs="Open Sans"/>
        </w:rPr>
        <w:t xml:space="preserve"> </w:t>
      </w:r>
      <w:r w:rsidR="005834D2">
        <w:rPr>
          <w:rFonts w:ascii="Open Sans" w:hAnsi="Open Sans" w:cs="Open Sans"/>
        </w:rPr>
        <w:t>l’</w:t>
      </w:r>
      <w:r w:rsidR="00AE2781" w:rsidRPr="00AE2781">
        <w:rPr>
          <w:rFonts w:ascii="Open Sans" w:hAnsi="Open Sans" w:cs="Open Sans"/>
        </w:rPr>
        <w:t>Unione Musicale</w:t>
      </w:r>
      <w:r w:rsidR="005834D2">
        <w:rPr>
          <w:rFonts w:ascii="Open Sans" w:hAnsi="Open Sans" w:cs="Open Sans"/>
        </w:rPr>
        <w:t xml:space="preserve"> di Torino</w:t>
      </w:r>
      <w:r w:rsidR="00AE2781" w:rsidRPr="00AE2781">
        <w:rPr>
          <w:rFonts w:ascii="Open Sans" w:hAnsi="Open Sans" w:cs="Open Sans"/>
        </w:rPr>
        <w:t>.</w:t>
      </w:r>
    </w:p>
    <w:p w14:paraId="262E2F1A" w14:textId="52108996" w:rsidR="00AE2781" w:rsidRPr="00AE2781" w:rsidRDefault="00AE2781" w:rsidP="00AE2781">
      <w:pPr>
        <w:jc w:val="both"/>
        <w:rPr>
          <w:rFonts w:ascii="Open Sans" w:hAnsi="Open Sans" w:cs="Open Sans"/>
        </w:rPr>
      </w:pPr>
      <w:r w:rsidRPr="00AE2781">
        <w:rPr>
          <w:rFonts w:ascii="Open Sans" w:hAnsi="Open Sans" w:cs="Open Sans"/>
        </w:rPr>
        <w:t xml:space="preserve">Nel 2023 è stata invitata in Giappone per una tournée con la </w:t>
      </w:r>
      <w:r w:rsidRPr="007B6510">
        <w:rPr>
          <w:rFonts w:ascii="Open Sans" w:hAnsi="Open Sans" w:cs="Open Sans"/>
          <w:i/>
          <w:iCs/>
        </w:rPr>
        <w:t>Seiji Ozawa Academy</w:t>
      </w:r>
      <w:r w:rsidRPr="00AE2781">
        <w:rPr>
          <w:rFonts w:ascii="Open Sans" w:hAnsi="Open Sans" w:cs="Open Sans"/>
        </w:rPr>
        <w:t xml:space="preserve">, dove ha ricoperto il ruolo di Primo Violino di Spalla in sale quali </w:t>
      </w:r>
      <w:r w:rsidR="00F61430" w:rsidRPr="00F61430">
        <w:rPr>
          <w:rFonts w:ascii="Open Sans" w:hAnsi="Open Sans" w:cs="Open Sans"/>
        </w:rPr>
        <w:t>la</w:t>
      </w:r>
      <w:r w:rsidR="00F61430">
        <w:rPr>
          <w:rFonts w:ascii="Open Sans" w:hAnsi="Open Sans" w:cs="Open Sans"/>
          <w:i/>
          <w:iCs/>
        </w:rPr>
        <w:t xml:space="preserve"> </w:t>
      </w:r>
      <w:r w:rsidRPr="007B6510">
        <w:rPr>
          <w:rFonts w:ascii="Open Sans" w:hAnsi="Open Sans" w:cs="Open Sans"/>
          <w:i/>
          <w:iCs/>
        </w:rPr>
        <w:t xml:space="preserve">Bunka </w:t>
      </w:r>
      <w:proofErr w:type="spellStart"/>
      <w:r w:rsidRPr="007B6510">
        <w:rPr>
          <w:rFonts w:ascii="Open Sans" w:hAnsi="Open Sans" w:cs="Open Sans"/>
          <w:i/>
          <w:iCs/>
        </w:rPr>
        <w:t>Kaikan</w:t>
      </w:r>
      <w:proofErr w:type="spellEnd"/>
      <w:r w:rsidR="00E22407">
        <w:rPr>
          <w:rFonts w:ascii="Open Sans" w:hAnsi="Open Sans" w:cs="Open Sans"/>
          <w:i/>
          <w:iCs/>
        </w:rPr>
        <w:t xml:space="preserve"> </w:t>
      </w:r>
      <w:r w:rsidR="00E22407" w:rsidRPr="00F61430">
        <w:rPr>
          <w:rFonts w:ascii="Open Sans" w:hAnsi="Open Sans" w:cs="Open Sans"/>
        </w:rPr>
        <w:t>di Tokyo</w:t>
      </w:r>
      <w:r w:rsidRPr="00AE2781">
        <w:rPr>
          <w:rFonts w:ascii="Open Sans" w:hAnsi="Open Sans" w:cs="Open Sans"/>
        </w:rPr>
        <w:t xml:space="preserve">, </w:t>
      </w:r>
      <w:r w:rsidR="00F61430" w:rsidRPr="00F61430">
        <w:rPr>
          <w:rFonts w:ascii="Open Sans" w:hAnsi="Open Sans" w:cs="Open Sans"/>
        </w:rPr>
        <w:t>il</w:t>
      </w:r>
      <w:r w:rsidRPr="007B6510">
        <w:rPr>
          <w:rFonts w:ascii="Open Sans" w:hAnsi="Open Sans" w:cs="Open Sans"/>
          <w:i/>
          <w:iCs/>
        </w:rPr>
        <w:t xml:space="preserve"> </w:t>
      </w:r>
      <w:proofErr w:type="spellStart"/>
      <w:r w:rsidRPr="007B6510">
        <w:rPr>
          <w:rFonts w:ascii="Open Sans" w:hAnsi="Open Sans" w:cs="Open Sans"/>
          <w:i/>
          <w:iCs/>
        </w:rPr>
        <w:t>Prefectural</w:t>
      </w:r>
      <w:proofErr w:type="spellEnd"/>
      <w:r w:rsidRPr="007B6510">
        <w:rPr>
          <w:rFonts w:ascii="Open Sans" w:hAnsi="Open Sans" w:cs="Open Sans"/>
          <w:i/>
          <w:iCs/>
        </w:rPr>
        <w:t xml:space="preserve"> Art Theater</w:t>
      </w:r>
      <w:r w:rsidR="00F61430">
        <w:rPr>
          <w:rFonts w:ascii="Open Sans" w:hAnsi="Open Sans" w:cs="Open Sans"/>
          <w:i/>
          <w:iCs/>
        </w:rPr>
        <w:t xml:space="preserve"> </w:t>
      </w:r>
      <w:r w:rsidR="00F61430" w:rsidRPr="00F61430">
        <w:rPr>
          <w:rFonts w:ascii="Open Sans" w:hAnsi="Open Sans" w:cs="Open Sans"/>
        </w:rPr>
        <w:t>di Aichi</w:t>
      </w:r>
      <w:r w:rsidRPr="00AE2781">
        <w:rPr>
          <w:rFonts w:ascii="Open Sans" w:hAnsi="Open Sans" w:cs="Open Sans"/>
        </w:rPr>
        <w:t xml:space="preserve"> e </w:t>
      </w:r>
      <w:r w:rsidR="00447EB4">
        <w:rPr>
          <w:rFonts w:ascii="Open Sans" w:hAnsi="Open Sans" w:cs="Open Sans"/>
        </w:rPr>
        <w:t xml:space="preserve">il </w:t>
      </w:r>
      <w:r w:rsidRPr="007B6510">
        <w:rPr>
          <w:rFonts w:ascii="Open Sans" w:hAnsi="Open Sans" w:cs="Open Sans"/>
          <w:i/>
          <w:iCs/>
        </w:rPr>
        <w:t xml:space="preserve">ROHM Theatre </w:t>
      </w:r>
      <w:r w:rsidR="00447EB4" w:rsidRPr="00447EB4">
        <w:rPr>
          <w:rFonts w:ascii="Open Sans" w:hAnsi="Open Sans" w:cs="Open Sans"/>
        </w:rPr>
        <w:t xml:space="preserve">di </w:t>
      </w:r>
      <w:r w:rsidRPr="00447EB4">
        <w:rPr>
          <w:rFonts w:ascii="Open Sans" w:hAnsi="Open Sans" w:cs="Open Sans"/>
        </w:rPr>
        <w:t>Kyoto</w:t>
      </w:r>
      <w:r w:rsidRPr="00AE2781">
        <w:rPr>
          <w:rFonts w:ascii="Open Sans" w:hAnsi="Open Sans" w:cs="Open Sans"/>
        </w:rPr>
        <w:t>.</w:t>
      </w:r>
    </w:p>
    <w:p w14:paraId="54D1C5EC" w14:textId="145F8C81" w:rsidR="00AE2781" w:rsidRPr="00AE2781" w:rsidRDefault="00AE2781" w:rsidP="00AE2781">
      <w:pPr>
        <w:jc w:val="both"/>
        <w:rPr>
          <w:rFonts w:ascii="Open Sans" w:hAnsi="Open Sans" w:cs="Open Sans"/>
        </w:rPr>
      </w:pPr>
      <w:r w:rsidRPr="00AE2781">
        <w:rPr>
          <w:rFonts w:ascii="Open Sans" w:hAnsi="Open Sans" w:cs="Open Sans"/>
        </w:rPr>
        <w:t xml:space="preserve">Si è esibita accanto a musicisti di fama </w:t>
      </w:r>
      <w:proofErr w:type="gramStart"/>
      <w:r w:rsidRPr="00AE2781">
        <w:rPr>
          <w:rFonts w:ascii="Open Sans" w:hAnsi="Open Sans" w:cs="Open Sans"/>
        </w:rPr>
        <w:t>internazionale</w:t>
      </w:r>
      <w:proofErr w:type="gramEnd"/>
      <w:r w:rsidRPr="00AE2781">
        <w:rPr>
          <w:rFonts w:ascii="Open Sans" w:hAnsi="Open Sans" w:cs="Open Sans"/>
        </w:rPr>
        <w:t xml:space="preserve"> tra</w:t>
      </w:r>
      <w:r w:rsidR="007B6510">
        <w:rPr>
          <w:rFonts w:ascii="Open Sans" w:hAnsi="Open Sans" w:cs="Open Sans"/>
        </w:rPr>
        <w:t xml:space="preserve"> i quali</w:t>
      </w:r>
      <w:r w:rsidRPr="00AE2781">
        <w:rPr>
          <w:rFonts w:ascii="Open Sans" w:hAnsi="Open Sans" w:cs="Open Sans"/>
        </w:rPr>
        <w:t xml:space="preserve"> S</w:t>
      </w:r>
      <w:r w:rsidR="0087787C">
        <w:rPr>
          <w:rFonts w:ascii="Open Sans" w:hAnsi="Open Sans" w:cs="Open Sans"/>
        </w:rPr>
        <w:t>ergio</w:t>
      </w:r>
      <w:r w:rsidRPr="00AE2781">
        <w:rPr>
          <w:rFonts w:ascii="Open Sans" w:hAnsi="Open Sans" w:cs="Open Sans"/>
        </w:rPr>
        <w:t xml:space="preserve"> Azzolini, G</w:t>
      </w:r>
      <w:r w:rsidR="003A693A">
        <w:rPr>
          <w:rFonts w:ascii="Open Sans" w:hAnsi="Open Sans" w:cs="Open Sans"/>
        </w:rPr>
        <w:t>iuliano</w:t>
      </w:r>
      <w:r w:rsidRPr="00AE2781">
        <w:rPr>
          <w:rFonts w:ascii="Open Sans" w:hAnsi="Open Sans" w:cs="Open Sans"/>
        </w:rPr>
        <w:t xml:space="preserve"> Carmignola, W</w:t>
      </w:r>
      <w:r w:rsidR="003A693A">
        <w:rPr>
          <w:rFonts w:ascii="Open Sans" w:hAnsi="Open Sans" w:cs="Open Sans"/>
        </w:rPr>
        <w:t>illiam</w:t>
      </w:r>
      <w:r w:rsidRPr="00AE2781">
        <w:rPr>
          <w:rFonts w:ascii="Open Sans" w:hAnsi="Open Sans" w:cs="Open Sans"/>
        </w:rPr>
        <w:t xml:space="preserve"> Coleman, L</w:t>
      </w:r>
      <w:r w:rsidR="0030154C">
        <w:rPr>
          <w:rFonts w:ascii="Open Sans" w:hAnsi="Open Sans" w:cs="Open Sans"/>
        </w:rPr>
        <w:t xml:space="preserve">iza </w:t>
      </w:r>
      <w:r w:rsidRPr="00AE2781">
        <w:rPr>
          <w:rFonts w:ascii="Open Sans" w:hAnsi="Open Sans" w:cs="Open Sans"/>
        </w:rPr>
        <w:t>Ferschtman, G</w:t>
      </w:r>
      <w:r w:rsidR="0030154C">
        <w:rPr>
          <w:rFonts w:ascii="Open Sans" w:hAnsi="Open Sans" w:cs="Open Sans"/>
        </w:rPr>
        <w:t>iovanni</w:t>
      </w:r>
      <w:r w:rsidRPr="00AE2781">
        <w:rPr>
          <w:rFonts w:ascii="Open Sans" w:hAnsi="Open Sans" w:cs="Open Sans"/>
        </w:rPr>
        <w:t xml:space="preserve"> Gnocchi, I</w:t>
      </w:r>
      <w:r w:rsidR="00BE36E6">
        <w:rPr>
          <w:rFonts w:ascii="Open Sans" w:hAnsi="Open Sans" w:cs="Open Sans"/>
        </w:rPr>
        <w:t>van</w:t>
      </w:r>
      <w:r w:rsidRPr="00AE2781">
        <w:rPr>
          <w:rFonts w:ascii="Open Sans" w:hAnsi="Open Sans" w:cs="Open Sans"/>
        </w:rPr>
        <w:t xml:space="preserve"> Karizna, A</w:t>
      </w:r>
      <w:r w:rsidR="003E1A5F">
        <w:rPr>
          <w:rFonts w:ascii="Open Sans" w:hAnsi="Open Sans" w:cs="Open Sans"/>
        </w:rPr>
        <w:t>ndrea</w:t>
      </w:r>
      <w:r w:rsidRPr="00AE2781">
        <w:rPr>
          <w:rFonts w:ascii="Open Sans" w:hAnsi="Open Sans" w:cs="Open Sans"/>
        </w:rPr>
        <w:t xml:space="preserve"> Lucchesini, I</w:t>
      </w:r>
      <w:r w:rsidR="00BF79A9">
        <w:rPr>
          <w:rFonts w:ascii="Open Sans" w:hAnsi="Open Sans" w:cs="Open Sans"/>
        </w:rPr>
        <w:t>on</w:t>
      </w:r>
      <w:r w:rsidRPr="00AE2781">
        <w:rPr>
          <w:rFonts w:ascii="Open Sans" w:hAnsi="Open Sans" w:cs="Open Sans"/>
        </w:rPr>
        <w:t xml:space="preserve"> Marin, </w:t>
      </w:r>
      <w:r w:rsidR="001B2631" w:rsidRPr="001B2631">
        <w:rPr>
          <w:rFonts w:ascii="Open Sans" w:hAnsi="Open Sans" w:cs="Open Sans"/>
        </w:rPr>
        <w:t xml:space="preserve">Umberto Benedetti Michelangeli </w:t>
      </w:r>
      <w:r w:rsidRPr="00AE2781">
        <w:rPr>
          <w:rFonts w:ascii="Open Sans" w:hAnsi="Open Sans" w:cs="Open Sans"/>
        </w:rPr>
        <w:t xml:space="preserve">e </w:t>
      </w:r>
      <w:r w:rsidR="001B2631" w:rsidRPr="001B2631">
        <w:rPr>
          <w:rFonts w:ascii="Open Sans" w:hAnsi="Open Sans" w:cs="Open Sans"/>
        </w:rPr>
        <w:t>Hariolf Schlichtig</w:t>
      </w:r>
      <w:r w:rsidRPr="00AE2781">
        <w:rPr>
          <w:rFonts w:ascii="Open Sans" w:hAnsi="Open Sans" w:cs="Open Sans"/>
        </w:rPr>
        <w:t>.</w:t>
      </w:r>
    </w:p>
    <w:p w14:paraId="0EA2C189" w14:textId="016B1A84" w:rsidR="00AE2781" w:rsidRPr="00AE2781" w:rsidRDefault="00AE2781" w:rsidP="00AE2781">
      <w:pPr>
        <w:jc w:val="both"/>
        <w:rPr>
          <w:rFonts w:ascii="Open Sans" w:hAnsi="Open Sans" w:cs="Open Sans"/>
        </w:rPr>
      </w:pPr>
      <w:r w:rsidRPr="00AE2781">
        <w:rPr>
          <w:rFonts w:ascii="Open Sans" w:hAnsi="Open Sans" w:cs="Open Sans"/>
        </w:rPr>
        <w:t xml:space="preserve">Accanto al repertorio solistico e cameristico, </w:t>
      </w:r>
      <w:r w:rsidR="00447EB4">
        <w:rPr>
          <w:rFonts w:ascii="Open Sans" w:hAnsi="Open Sans" w:cs="Open Sans"/>
        </w:rPr>
        <w:t xml:space="preserve">Yuki Serino </w:t>
      </w:r>
      <w:r w:rsidRPr="00AE2781">
        <w:rPr>
          <w:rFonts w:ascii="Open Sans" w:hAnsi="Open Sans" w:cs="Open Sans"/>
        </w:rPr>
        <w:t>coltiva un forte interesse per la prassi esecutiva storica, sviluppato attraverso collaborazioni con specialisti quali A</w:t>
      </w:r>
      <w:r w:rsidR="00A3060D">
        <w:rPr>
          <w:rFonts w:ascii="Open Sans" w:hAnsi="Open Sans" w:cs="Open Sans"/>
        </w:rPr>
        <w:t>lfredo</w:t>
      </w:r>
      <w:r w:rsidRPr="00AE2781">
        <w:rPr>
          <w:rFonts w:ascii="Open Sans" w:hAnsi="Open Sans" w:cs="Open Sans"/>
        </w:rPr>
        <w:t xml:space="preserve"> Bernardini, F</w:t>
      </w:r>
      <w:r w:rsidR="009527C6">
        <w:rPr>
          <w:rFonts w:ascii="Open Sans" w:hAnsi="Open Sans" w:cs="Open Sans"/>
        </w:rPr>
        <w:t>lorian</w:t>
      </w:r>
      <w:r w:rsidRPr="00AE2781">
        <w:rPr>
          <w:rFonts w:ascii="Open Sans" w:hAnsi="Open Sans" w:cs="Open Sans"/>
        </w:rPr>
        <w:t xml:space="preserve"> Birsak, G</w:t>
      </w:r>
      <w:r w:rsidR="009527C6">
        <w:rPr>
          <w:rFonts w:ascii="Open Sans" w:hAnsi="Open Sans" w:cs="Open Sans"/>
        </w:rPr>
        <w:t>iuliano</w:t>
      </w:r>
      <w:r w:rsidRPr="00AE2781">
        <w:rPr>
          <w:rFonts w:ascii="Open Sans" w:hAnsi="Open Sans" w:cs="Open Sans"/>
        </w:rPr>
        <w:t xml:space="preserve"> Carmignola, V</w:t>
      </w:r>
      <w:r w:rsidR="00E57A0B">
        <w:rPr>
          <w:rFonts w:ascii="Open Sans" w:hAnsi="Open Sans" w:cs="Open Sans"/>
        </w:rPr>
        <w:t>ittorio</w:t>
      </w:r>
      <w:r w:rsidRPr="00AE2781">
        <w:rPr>
          <w:rFonts w:ascii="Open Sans" w:hAnsi="Open Sans" w:cs="Open Sans"/>
        </w:rPr>
        <w:t xml:space="preserve"> Ghielmi, M</w:t>
      </w:r>
      <w:r w:rsidR="00E57A0B">
        <w:rPr>
          <w:rFonts w:ascii="Open Sans" w:hAnsi="Open Sans" w:cs="Open Sans"/>
        </w:rPr>
        <w:t>ayumi</w:t>
      </w:r>
      <w:r w:rsidRPr="00AE2781">
        <w:rPr>
          <w:rFonts w:ascii="Open Sans" w:hAnsi="Open Sans" w:cs="Open Sans"/>
        </w:rPr>
        <w:t xml:space="preserve"> Hirasaki, H</w:t>
      </w:r>
      <w:r w:rsidR="00550BAF">
        <w:rPr>
          <w:rFonts w:ascii="Open Sans" w:hAnsi="Open Sans" w:cs="Open Sans"/>
        </w:rPr>
        <w:t>iro</w:t>
      </w:r>
      <w:r w:rsidRPr="00AE2781">
        <w:rPr>
          <w:rFonts w:ascii="Open Sans" w:hAnsi="Open Sans" w:cs="Open Sans"/>
        </w:rPr>
        <w:t xml:space="preserve"> Kurosaki, </w:t>
      </w:r>
      <w:r w:rsidR="00573828" w:rsidRPr="00573828">
        <w:rPr>
          <w:rFonts w:ascii="Open Sans" w:hAnsi="Open Sans" w:cs="Open Sans"/>
        </w:rPr>
        <w:t>Dorothee</w:t>
      </w:r>
      <w:r w:rsidR="00573828">
        <w:rPr>
          <w:rFonts w:ascii="Open Sans" w:hAnsi="Open Sans" w:cs="Open Sans"/>
        </w:rPr>
        <w:t xml:space="preserve"> </w:t>
      </w:r>
      <w:proofErr w:type="spellStart"/>
      <w:r w:rsidRPr="00AE2781">
        <w:rPr>
          <w:rFonts w:ascii="Open Sans" w:hAnsi="Open Sans" w:cs="Open Sans"/>
        </w:rPr>
        <w:t>Oberlinger</w:t>
      </w:r>
      <w:proofErr w:type="spellEnd"/>
      <w:r w:rsidRPr="00AE2781">
        <w:rPr>
          <w:rFonts w:ascii="Open Sans" w:hAnsi="Open Sans" w:cs="Open Sans"/>
        </w:rPr>
        <w:t xml:space="preserve"> e M</w:t>
      </w:r>
      <w:r w:rsidR="006C57BF">
        <w:rPr>
          <w:rFonts w:ascii="Open Sans" w:hAnsi="Open Sans" w:cs="Open Sans"/>
        </w:rPr>
        <w:t>arco</w:t>
      </w:r>
      <w:r w:rsidRPr="00AE2781">
        <w:rPr>
          <w:rFonts w:ascii="Open Sans" w:hAnsi="Open Sans" w:cs="Open Sans"/>
        </w:rPr>
        <w:t xml:space="preserve"> Testori.</w:t>
      </w:r>
    </w:p>
    <w:p w14:paraId="14E74D3C" w14:textId="17DBF9CF" w:rsidR="00AE2781" w:rsidRPr="00AE2781" w:rsidRDefault="00AE2781" w:rsidP="00AE2781">
      <w:pPr>
        <w:jc w:val="both"/>
        <w:rPr>
          <w:rFonts w:ascii="Open Sans" w:hAnsi="Open Sans" w:cs="Open Sans"/>
        </w:rPr>
      </w:pPr>
      <w:r w:rsidRPr="00AE2781">
        <w:rPr>
          <w:rFonts w:ascii="Open Sans" w:hAnsi="Open Sans" w:cs="Open Sans"/>
        </w:rPr>
        <w:t>Porta avanti diversi progetti artistici di lung</w:t>
      </w:r>
      <w:r w:rsidR="00741717">
        <w:rPr>
          <w:rFonts w:ascii="Open Sans" w:hAnsi="Open Sans" w:cs="Open Sans"/>
        </w:rPr>
        <w:t>a durata,</w:t>
      </w:r>
      <w:r w:rsidRPr="00AE2781">
        <w:rPr>
          <w:rFonts w:ascii="Open Sans" w:hAnsi="Open Sans" w:cs="Open Sans"/>
        </w:rPr>
        <w:t xml:space="preserve"> dedicati al grande repertorio, tra cui l’</w:t>
      </w:r>
      <w:r w:rsidR="00775BF8">
        <w:rPr>
          <w:rFonts w:ascii="Open Sans" w:hAnsi="Open Sans" w:cs="Open Sans"/>
        </w:rPr>
        <w:t>esecuzione dell</w:t>
      </w:r>
      <w:r w:rsidR="005F2990">
        <w:rPr>
          <w:rFonts w:ascii="Open Sans" w:hAnsi="Open Sans" w:cs="Open Sans"/>
        </w:rPr>
        <w:t>’</w:t>
      </w:r>
      <w:r w:rsidRPr="00AE2781">
        <w:rPr>
          <w:rFonts w:ascii="Open Sans" w:hAnsi="Open Sans" w:cs="Open Sans"/>
        </w:rPr>
        <w:t xml:space="preserve">integrale delle Sonate e Partite di </w:t>
      </w:r>
      <w:proofErr w:type="spellStart"/>
      <w:r w:rsidRPr="00AE2781">
        <w:rPr>
          <w:rFonts w:ascii="Open Sans" w:hAnsi="Open Sans" w:cs="Open Sans"/>
        </w:rPr>
        <w:t>J.S</w:t>
      </w:r>
      <w:proofErr w:type="spellEnd"/>
      <w:r w:rsidRPr="00AE2781">
        <w:rPr>
          <w:rFonts w:ascii="Open Sans" w:hAnsi="Open Sans" w:cs="Open Sans"/>
        </w:rPr>
        <w:t xml:space="preserve">. Bach (2024–2025, GIA di Brescia) e </w:t>
      </w:r>
      <w:r w:rsidR="005F2990">
        <w:rPr>
          <w:rFonts w:ascii="Open Sans" w:hAnsi="Open Sans" w:cs="Open Sans"/>
        </w:rPr>
        <w:t>del</w:t>
      </w:r>
      <w:r w:rsidRPr="00AE2781">
        <w:rPr>
          <w:rFonts w:ascii="Open Sans" w:hAnsi="Open Sans" w:cs="Open Sans"/>
        </w:rPr>
        <w:t>l’integrale delle Sonate di Beethoven per violino e fortepiano (2025–2027), su invito di Mario Brunello.</w:t>
      </w:r>
    </w:p>
    <w:p w14:paraId="74AB3E06" w14:textId="3BF4B6EC" w:rsidR="00B94566" w:rsidRDefault="00AE2781" w:rsidP="00AE2781">
      <w:pPr>
        <w:jc w:val="both"/>
        <w:rPr>
          <w:rFonts w:ascii="Open Sans" w:hAnsi="Open Sans" w:cs="Open Sans"/>
        </w:rPr>
      </w:pPr>
      <w:r w:rsidRPr="00AE2781">
        <w:rPr>
          <w:rFonts w:ascii="Open Sans" w:hAnsi="Open Sans" w:cs="Open Sans"/>
        </w:rPr>
        <w:t xml:space="preserve">Si è esibita in importanti sale da concerto </w:t>
      </w:r>
      <w:proofErr w:type="gramStart"/>
      <w:r w:rsidRPr="00AE2781">
        <w:rPr>
          <w:rFonts w:ascii="Open Sans" w:hAnsi="Open Sans" w:cs="Open Sans"/>
        </w:rPr>
        <w:t>internazionali</w:t>
      </w:r>
      <w:proofErr w:type="gramEnd"/>
      <w:r w:rsidRPr="00AE2781">
        <w:rPr>
          <w:rFonts w:ascii="Open Sans" w:hAnsi="Open Sans" w:cs="Open Sans"/>
        </w:rPr>
        <w:t xml:space="preserve"> </w:t>
      </w:r>
      <w:r w:rsidR="005F2990">
        <w:rPr>
          <w:rFonts w:ascii="Open Sans" w:hAnsi="Open Sans" w:cs="Open Sans"/>
        </w:rPr>
        <w:t>tra le quali</w:t>
      </w:r>
      <w:r w:rsidRPr="00AE2781">
        <w:rPr>
          <w:rFonts w:ascii="Open Sans" w:hAnsi="Open Sans" w:cs="Open Sans"/>
        </w:rPr>
        <w:t xml:space="preserve"> </w:t>
      </w:r>
      <w:r w:rsidR="005F2990">
        <w:rPr>
          <w:rFonts w:ascii="Open Sans" w:hAnsi="Open Sans" w:cs="Open Sans"/>
        </w:rPr>
        <w:t>la</w:t>
      </w:r>
      <w:r w:rsidRPr="00AE2781">
        <w:rPr>
          <w:rFonts w:ascii="Open Sans" w:hAnsi="Open Sans" w:cs="Open Sans"/>
        </w:rPr>
        <w:t xml:space="preserve"> </w:t>
      </w:r>
      <w:proofErr w:type="spellStart"/>
      <w:r w:rsidRPr="005F2990">
        <w:rPr>
          <w:rFonts w:ascii="Open Sans" w:hAnsi="Open Sans" w:cs="Open Sans"/>
          <w:i/>
          <w:iCs/>
        </w:rPr>
        <w:t>Großer</w:t>
      </w:r>
      <w:proofErr w:type="spellEnd"/>
      <w:r w:rsidRPr="005F2990">
        <w:rPr>
          <w:rFonts w:ascii="Open Sans" w:hAnsi="Open Sans" w:cs="Open Sans"/>
          <w:i/>
          <w:iCs/>
        </w:rPr>
        <w:t xml:space="preserve"> Saal</w:t>
      </w:r>
      <w:r w:rsidRPr="00AE2781">
        <w:rPr>
          <w:rFonts w:ascii="Open Sans" w:hAnsi="Open Sans" w:cs="Open Sans"/>
        </w:rPr>
        <w:t xml:space="preserve"> e il </w:t>
      </w:r>
      <w:proofErr w:type="spellStart"/>
      <w:r w:rsidRPr="005F2990">
        <w:rPr>
          <w:rFonts w:ascii="Open Sans" w:hAnsi="Open Sans" w:cs="Open Sans"/>
          <w:i/>
          <w:iCs/>
        </w:rPr>
        <w:t>Solitär</w:t>
      </w:r>
      <w:proofErr w:type="spellEnd"/>
      <w:r w:rsidRPr="00AE2781">
        <w:rPr>
          <w:rFonts w:ascii="Open Sans" w:hAnsi="Open Sans" w:cs="Open Sans"/>
        </w:rPr>
        <w:t xml:space="preserve"> del </w:t>
      </w:r>
      <w:r w:rsidRPr="005F2990">
        <w:rPr>
          <w:rFonts w:ascii="Open Sans" w:hAnsi="Open Sans" w:cs="Open Sans"/>
          <w:i/>
          <w:iCs/>
        </w:rPr>
        <w:t>Mozarteum</w:t>
      </w:r>
      <w:r w:rsidRPr="00AE2781">
        <w:rPr>
          <w:rFonts w:ascii="Open Sans" w:hAnsi="Open Sans" w:cs="Open Sans"/>
        </w:rPr>
        <w:t xml:space="preserve"> di Salisburgo, la </w:t>
      </w:r>
      <w:r w:rsidRPr="005F2990">
        <w:rPr>
          <w:rFonts w:ascii="Open Sans" w:hAnsi="Open Sans" w:cs="Open Sans"/>
          <w:i/>
          <w:iCs/>
        </w:rPr>
        <w:t>Gustav Mahler Hall</w:t>
      </w:r>
      <w:r w:rsidRPr="00AE2781">
        <w:rPr>
          <w:rFonts w:ascii="Open Sans" w:hAnsi="Open Sans" w:cs="Open Sans"/>
        </w:rPr>
        <w:t xml:space="preserve"> di Dobbiaco, </w:t>
      </w:r>
      <w:r w:rsidR="005F2990">
        <w:rPr>
          <w:rFonts w:ascii="Open Sans" w:hAnsi="Open Sans" w:cs="Open Sans"/>
        </w:rPr>
        <w:t>la</w:t>
      </w:r>
      <w:r w:rsidRPr="00AE2781">
        <w:rPr>
          <w:rFonts w:ascii="Open Sans" w:hAnsi="Open Sans" w:cs="Open Sans"/>
        </w:rPr>
        <w:t xml:space="preserve"> </w:t>
      </w:r>
      <w:r w:rsidRPr="005F2990">
        <w:rPr>
          <w:rFonts w:ascii="Open Sans" w:hAnsi="Open Sans" w:cs="Open Sans"/>
          <w:i/>
          <w:iCs/>
        </w:rPr>
        <w:t>Kursaal</w:t>
      </w:r>
      <w:r w:rsidRPr="00AE2781">
        <w:rPr>
          <w:rFonts w:ascii="Open Sans" w:hAnsi="Open Sans" w:cs="Open Sans"/>
        </w:rPr>
        <w:t xml:space="preserve"> di Merano, il Teatro </w:t>
      </w:r>
      <w:r w:rsidRPr="00AE2781">
        <w:rPr>
          <w:rFonts w:ascii="Open Sans" w:hAnsi="Open Sans" w:cs="Open Sans"/>
        </w:rPr>
        <w:lastRenderedPageBreak/>
        <w:t>Bibiena di Mantova, il Teatro Grande di Brescia, il Teatro Comunale di Vicenza</w:t>
      </w:r>
      <w:r w:rsidR="005F2990">
        <w:rPr>
          <w:rFonts w:ascii="Open Sans" w:hAnsi="Open Sans" w:cs="Open Sans"/>
        </w:rPr>
        <w:t>,</w:t>
      </w:r>
      <w:r w:rsidRPr="00AE2781">
        <w:rPr>
          <w:rFonts w:ascii="Open Sans" w:hAnsi="Open Sans" w:cs="Open Sans"/>
        </w:rPr>
        <w:t xml:space="preserve"> la </w:t>
      </w:r>
      <w:r w:rsidRPr="005F2990">
        <w:rPr>
          <w:rFonts w:ascii="Open Sans" w:hAnsi="Open Sans" w:cs="Open Sans"/>
          <w:i/>
          <w:iCs/>
        </w:rPr>
        <w:t>Staller Center Recital Hall</w:t>
      </w:r>
      <w:r w:rsidRPr="00AE2781">
        <w:rPr>
          <w:rFonts w:ascii="Open Sans" w:hAnsi="Open Sans" w:cs="Open Sans"/>
        </w:rPr>
        <w:t xml:space="preserve"> di New York</w:t>
      </w:r>
      <w:r w:rsidR="005F2990">
        <w:rPr>
          <w:rFonts w:ascii="Open Sans" w:hAnsi="Open Sans" w:cs="Open Sans"/>
        </w:rPr>
        <w:t xml:space="preserve"> e la</w:t>
      </w:r>
      <w:r w:rsidRPr="00AE2781">
        <w:rPr>
          <w:rFonts w:ascii="Open Sans" w:hAnsi="Open Sans" w:cs="Open Sans"/>
        </w:rPr>
        <w:t xml:space="preserve"> </w:t>
      </w:r>
      <w:proofErr w:type="spellStart"/>
      <w:r w:rsidRPr="005F2990">
        <w:rPr>
          <w:rFonts w:ascii="Open Sans" w:hAnsi="Open Sans" w:cs="Open Sans"/>
          <w:i/>
          <w:iCs/>
        </w:rPr>
        <w:t>Brucknerhaus</w:t>
      </w:r>
      <w:proofErr w:type="spellEnd"/>
      <w:r w:rsidRPr="00AE2781">
        <w:rPr>
          <w:rFonts w:ascii="Open Sans" w:hAnsi="Open Sans" w:cs="Open Sans"/>
        </w:rPr>
        <w:t xml:space="preserve"> di Linz. </w:t>
      </w:r>
    </w:p>
    <w:p w14:paraId="2BAAE188" w14:textId="4D428501" w:rsidR="00125BE5" w:rsidRDefault="001149E3" w:rsidP="00AE2781">
      <w:pPr>
        <w:jc w:val="both"/>
        <w:rPr>
          <w:rFonts w:ascii="Open Sans" w:hAnsi="Open Sans" w:cs="Open Sans"/>
        </w:rPr>
      </w:pPr>
      <w:r w:rsidRPr="001149E3">
        <w:rPr>
          <w:rFonts w:ascii="Open Sans" w:hAnsi="Open Sans" w:cs="Open Sans"/>
        </w:rPr>
        <w:t xml:space="preserve">Yuki Serino suona un violino di Giuseppe Antonio Rocca, del 1844 ca., gentilmente concesso in prestito nell’ambito dell’iniziativa </w:t>
      </w:r>
      <w:r w:rsidRPr="001149E3">
        <w:rPr>
          <w:rFonts w:ascii="Open Sans" w:hAnsi="Open Sans" w:cs="Open Sans"/>
          <w:i/>
          <w:iCs/>
        </w:rPr>
        <w:t>‘</w:t>
      </w:r>
      <w:proofErr w:type="spellStart"/>
      <w:r w:rsidRPr="001149E3">
        <w:rPr>
          <w:rFonts w:ascii="Open Sans" w:hAnsi="Open Sans" w:cs="Open Sans"/>
          <w:i/>
          <w:iCs/>
        </w:rPr>
        <w:t>Adopt</w:t>
      </w:r>
      <w:proofErr w:type="spellEnd"/>
      <w:r w:rsidRPr="001149E3">
        <w:rPr>
          <w:rFonts w:ascii="Open Sans" w:hAnsi="Open Sans" w:cs="Open Sans"/>
          <w:i/>
          <w:iCs/>
        </w:rPr>
        <w:t xml:space="preserve"> a </w:t>
      </w:r>
      <w:proofErr w:type="spellStart"/>
      <w:r w:rsidRPr="001149E3">
        <w:rPr>
          <w:rFonts w:ascii="Open Sans" w:hAnsi="Open Sans" w:cs="Open Sans"/>
          <w:i/>
          <w:iCs/>
        </w:rPr>
        <w:t>Musician</w:t>
      </w:r>
      <w:proofErr w:type="spellEnd"/>
      <w:r w:rsidRPr="001149E3">
        <w:rPr>
          <w:rFonts w:ascii="Open Sans" w:hAnsi="Open Sans" w:cs="Open Sans"/>
          <w:i/>
          <w:iCs/>
        </w:rPr>
        <w:t>’</w:t>
      </w:r>
      <w:r w:rsidRPr="001149E3">
        <w:rPr>
          <w:rFonts w:ascii="Open Sans" w:hAnsi="Open Sans" w:cs="Open Sans"/>
        </w:rPr>
        <w:t xml:space="preserve">, promossa e sostenuta da </w:t>
      </w:r>
      <w:r w:rsidRPr="001149E3">
        <w:rPr>
          <w:rFonts w:ascii="Open Sans" w:hAnsi="Open Sans" w:cs="Open Sans"/>
          <w:i/>
          <w:iCs/>
        </w:rPr>
        <w:t xml:space="preserve">Music </w:t>
      </w:r>
      <w:proofErr w:type="spellStart"/>
      <w:r w:rsidRPr="001149E3">
        <w:rPr>
          <w:rFonts w:ascii="Open Sans" w:hAnsi="Open Sans" w:cs="Open Sans"/>
          <w:i/>
          <w:iCs/>
        </w:rPr>
        <w:t>Masterpieces</w:t>
      </w:r>
      <w:proofErr w:type="spellEnd"/>
      <w:r w:rsidRPr="001149E3">
        <w:rPr>
          <w:rFonts w:ascii="Open Sans" w:hAnsi="Open Sans" w:cs="Open Sans"/>
          <w:i/>
          <w:iCs/>
        </w:rPr>
        <w:t xml:space="preserve"> SA</w:t>
      </w:r>
      <w:r w:rsidRPr="001149E3">
        <w:rPr>
          <w:rFonts w:ascii="Open Sans" w:hAnsi="Open Sans" w:cs="Open Sans"/>
        </w:rPr>
        <w:t>, Lugano (CH).</w:t>
      </w:r>
    </w:p>
    <w:p w14:paraId="7F5E5A5E" w14:textId="28C27EB9" w:rsidR="00AF3141" w:rsidRPr="00AF3141" w:rsidRDefault="00AF3141" w:rsidP="00AE2781">
      <w:pPr>
        <w:jc w:val="both"/>
        <w:rPr>
          <w:rFonts w:ascii="Open Sans" w:hAnsi="Open Sans" w:cs="Open Sans"/>
          <w:i/>
          <w:iCs/>
        </w:rPr>
      </w:pPr>
      <w:r w:rsidRPr="00AF3141">
        <w:rPr>
          <w:rFonts w:ascii="Open Sans" w:hAnsi="Open Sans" w:cs="Open Sans"/>
          <w:i/>
          <w:iCs/>
        </w:rPr>
        <w:t>2026/27</w:t>
      </w:r>
    </w:p>
    <w:sectPr w:rsidR="00AF3141" w:rsidRPr="00AF3141" w:rsidSect="00B94566">
      <w:headerReference w:type="first" r:id="rId6"/>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61B8C" w14:textId="77777777" w:rsidR="000C30B9" w:rsidRDefault="000C30B9" w:rsidP="00B94566">
      <w:pPr>
        <w:spacing w:after="0" w:line="240" w:lineRule="auto"/>
      </w:pPr>
      <w:r>
        <w:separator/>
      </w:r>
    </w:p>
  </w:endnote>
  <w:endnote w:type="continuationSeparator" w:id="0">
    <w:p w14:paraId="24C1A3B8" w14:textId="77777777" w:rsidR="000C30B9" w:rsidRDefault="000C30B9" w:rsidP="00B945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Medium">
    <w:panose1 w:val="00000000000000000000"/>
    <w:charset w:val="00"/>
    <w:family w:val="auto"/>
    <w:pitch w:val="variable"/>
    <w:sig w:usb0="A00002FF" w:usb1="4000247B" w:usb2="00000000" w:usb3="00000000" w:csb0="00000197" w:csb1="00000000"/>
  </w:font>
  <w:font w:name="Montserrat">
    <w:panose1 w:val="00000000000000000000"/>
    <w:charset w:val="00"/>
    <w:family w:val="auto"/>
    <w:pitch w:val="variable"/>
    <w:sig w:usb0="A00002FF" w:usb1="4000247B" w:usb2="00000000" w:usb3="00000000" w:csb0="00000197" w:csb1="00000000"/>
  </w:font>
  <w:font w:name="Open Sans">
    <w:panose1 w:val="00000000000000000000"/>
    <w:charset w:val="00"/>
    <w:family w:val="auto"/>
    <w:pitch w:val="variable"/>
    <w:sig w:usb0="E00002FF" w:usb1="4000201B" w:usb2="00000028" w:usb3="00000000" w:csb0="0000019F" w:csb1="00000000"/>
  </w:font>
  <w:font w:name="Montserrat Thin">
    <w:panose1 w:val="00000000000000000000"/>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22A8A" w14:textId="77777777" w:rsidR="000C30B9" w:rsidRDefault="000C30B9" w:rsidP="00B94566">
      <w:pPr>
        <w:spacing w:after="0" w:line="240" w:lineRule="auto"/>
      </w:pPr>
      <w:r>
        <w:separator/>
      </w:r>
    </w:p>
  </w:footnote>
  <w:footnote w:type="continuationSeparator" w:id="0">
    <w:p w14:paraId="13656341" w14:textId="77777777" w:rsidR="000C30B9" w:rsidRDefault="000C30B9" w:rsidP="00B945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ED8EE" w14:textId="77777777" w:rsidR="00B94566" w:rsidRPr="002043A2" w:rsidRDefault="00B94566" w:rsidP="00B51A8C">
    <w:pPr>
      <w:pStyle w:val="paragraph"/>
      <w:spacing w:before="0" w:beforeAutospacing="0" w:after="0" w:afterAutospacing="0"/>
      <w:jc w:val="center"/>
      <w:textAlignment w:val="baseline"/>
      <w:rPr>
        <w:rFonts w:ascii="Montserrat Medium" w:hAnsi="Montserrat Medium"/>
        <w:color w:val="2F5496" w:themeColor="accent1" w:themeShade="BF"/>
        <w:sz w:val="36"/>
        <w:szCs w:val="36"/>
      </w:rPr>
    </w:pPr>
    <w:r w:rsidRPr="002043A2">
      <w:rPr>
        <w:rStyle w:val="normaltextrun"/>
        <w:rFonts w:ascii="Montserrat Medium" w:hAnsi="Montserrat Medium"/>
        <w:color w:val="2F5496" w:themeColor="accent1" w:themeShade="BF"/>
        <w:sz w:val="36"/>
        <w:szCs w:val="36"/>
      </w:rPr>
      <w:t>LORENZO</w:t>
    </w:r>
    <w:r w:rsidRPr="002043A2">
      <w:rPr>
        <w:rStyle w:val="normaltextrun"/>
        <w:rFonts w:ascii="Montserrat Medium" w:hAnsi="Montserrat Medium"/>
        <w:color w:val="2F5496"/>
        <w:sz w:val="36"/>
        <w:szCs w:val="36"/>
      </w:rPr>
      <w:t xml:space="preserve"> BALDRIGHI</w:t>
    </w:r>
  </w:p>
  <w:p w14:paraId="7FB4D615" w14:textId="77777777" w:rsidR="00B94566" w:rsidRDefault="00B94566" w:rsidP="00B94566">
    <w:pPr>
      <w:pStyle w:val="paragraph"/>
      <w:spacing w:before="0" w:beforeAutospacing="0" w:after="0" w:afterAutospacing="0" w:line="168" w:lineRule="auto"/>
      <w:jc w:val="center"/>
      <w:textAlignment w:val="baseline"/>
      <w:rPr>
        <w:rStyle w:val="normaltextrun"/>
        <w:rFonts w:ascii="Montserrat Thin" w:hAnsi="Montserrat Thin"/>
        <w:b/>
        <w:bCs/>
        <w:spacing w:val="40"/>
      </w:rPr>
    </w:pPr>
    <w:r>
      <w:rPr>
        <w:rStyle w:val="normaltextrun"/>
        <w:rFonts w:ascii="Montserrat Thin" w:hAnsi="Montserrat Thin"/>
        <w:b/>
        <w:bCs/>
        <w:color w:val="2F5496" w:themeColor="accent1" w:themeShade="BF"/>
        <w:spacing w:val="40"/>
      </w:rPr>
      <w:t>Artists Management Srl</w:t>
    </w:r>
  </w:p>
  <w:p w14:paraId="6909A8DB" w14:textId="77777777" w:rsidR="00694392" w:rsidRDefault="00694392" w:rsidP="00B94566">
    <w:pPr>
      <w:pStyle w:val="paragraph"/>
      <w:spacing w:before="0" w:beforeAutospacing="0" w:after="0" w:afterAutospacing="0" w:line="216" w:lineRule="auto"/>
      <w:jc w:val="center"/>
      <w:textAlignment w:val="baseline"/>
      <w:rPr>
        <w:rStyle w:val="eop"/>
        <w:rFonts w:ascii="Open Sans" w:hAnsi="Open Sans" w:cs="Open Sans"/>
        <w:b/>
        <w:bCs/>
        <w:color w:val="2F5496" w:themeColor="accent1" w:themeShade="BF"/>
        <w:sz w:val="20"/>
        <w:szCs w:val="20"/>
      </w:rPr>
    </w:pPr>
    <w:r w:rsidRPr="00694392">
      <w:rPr>
        <w:rStyle w:val="eop"/>
        <w:rFonts w:ascii="Open Sans" w:hAnsi="Open Sans" w:cs="Open Sans"/>
        <w:b/>
        <w:bCs/>
        <w:color w:val="2F5496" w:themeColor="accent1" w:themeShade="BF"/>
        <w:sz w:val="20"/>
        <w:szCs w:val="20"/>
      </w:rPr>
      <w:t>Piazza G. Prinetti 27B, 23807 Merate (LC)</w:t>
    </w:r>
  </w:p>
  <w:p w14:paraId="475F8A18" w14:textId="5ABEE951" w:rsidR="00B94566" w:rsidRDefault="00B94566" w:rsidP="00B94566">
    <w:pPr>
      <w:pStyle w:val="paragraph"/>
      <w:spacing w:before="0" w:beforeAutospacing="0" w:after="0" w:afterAutospacing="0" w:line="216" w:lineRule="auto"/>
      <w:jc w:val="center"/>
      <w:textAlignment w:val="baseline"/>
      <w:rPr>
        <w:rStyle w:val="eop"/>
        <w:rFonts w:ascii="Open Sans" w:hAnsi="Open Sans" w:cs="Open Sans"/>
        <w:b/>
        <w:bCs/>
        <w:color w:val="2F5496" w:themeColor="accent1" w:themeShade="BF"/>
        <w:sz w:val="20"/>
        <w:szCs w:val="20"/>
        <w:lang w:val="en-US"/>
      </w:rPr>
    </w:pPr>
    <w:r>
      <w:rPr>
        <w:rStyle w:val="eop"/>
        <w:rFonts w:ascii="Open Sans" w:hAnsi="Open Sans" w:cs="Open Sans"/>
        <w:b/>
        <w:bCs/>
        <w:color w:val="2F5496" w:themeColor="accent1" w:themeShade="BF"/>
        <w:sz w:val="20"/>
        <w:szCs w:val="20"/>
        <w:lang w:val="en-US"/>
      </w:rPr>
      <w:t>Tel. +39 039 9281416 – Fax. +39 039 9281424</w:t>
    </w:r>
  </w:p>
  <w:p w14:paraId="234251FD" w14:textId="684C365F" w:rsidR="00B94566" w:rsidRPr="00B94566" w:rsidRDefault="00B94566" w:rsidP="00B94566">
    <w:pPr>
      <w:pStyle w:val="paragraph"/>
      <w:spacing w:before="0" w:beforeAutospacing="0" w:after="0" w:afterAutospacing="0" w:line="216" w:lineRule="auto"/>
      <w:jc w:val="center"/>
      <w:textAlignment w:val="baseline"/>
      <w:rPr>
        <w:lang w:val="en-US"/>
      </w:rPr>
    </w:pPr>
    <w:hyperlink r:id="rId1" w:history="1">
      <w:r>
        <w:rPr>
          <w:rStyle w:val="Collegamentoipertestuale"/>
          <w:rFonts w:ascii="Open Sans" w:hAnsi="Open Sans" w:cs="Open Sans"/>
          <w:b/>
          <w:bCs/>
          <w:color w:val="2F5496" w:themeColor="accent1" w:themeShade="BF"/>
          <w:sz w:val="20"/>
          <w:szCs w:val="20"/>
          <w:lang w:val="en-US"/>
        </w:rPr>
        <w:t>info@baldrighi.com</w:t>
      </w:r>
    </w:hyperlink>
    <w:r>
      <w:rPr>
        <w:rStyle w:val="Collegamentoipertestuale"/>
        <w:rFonts w:ascii="Open Sans" w:hAnsi="Open Sans" w:cs="Open Sans"/>
        <w:b/>
        <w:bCs/>
        <w:color w:val="2F5496" w:themeColor="accent1" w:themeShade="BF"/>
        <w:sz w:val="20"/>
        <w:szCs w:val="20"/>
        <w:lang w:val="en-US"/>
      </w:rPr>
      <w:t xml:space="preserve"> – www.baldrighi.com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566"/>
    <w:rsid w:val="000C30B9"/>
    <w:rsid w:val="001149E3"/>
    <w:rsid w:val="00125BE5"/>
    <w:rsid w:val="001B2631"/>
    <w:rsid w:val="001F3229"/>
    <w:rsid w:val="001F7E66"/>
    <w:rsid w:val="002043A2"/>
    <w:rsid w:val="002D5F0F"/>
    <w:rsid w:val="002E5C42"/>
    <w:rsid w:val="0030154C"/>
    <w:rsid w:val="00380D6C"/>
    <w:rsid w:val="003A2254"/>
    <w:rsid w:val="003A693A"/>
    <w:rsid w:val="003E1A5F"/>
    <w:rsid w:val="00423D94"/>
    <w:rsid w:val="00447EB4"/>
    <w:rsid w:val="0050196E"/>
    <w:rsid w:val="005051F5"/>
    <w:rsid w:val="00550BAF"/>
    <w:rsid w:val="00573828"/>
    <w:rsid w:val="005834D2"/>
    <w:rsid w:val="005F2990"/>
    <w:rsid w:val="00636A2E"/>
    <w:rsid w:val="00694392"/>
    <w:rsid w:val="006C57BF"/>
    <w:rsid w:val="00741717"/>
    <w:rsid w:val="00775BF8"/>
    <w:rsid w:val="007B6510"/>
    <w:rsid w:val="008477A8"/>
    <w:rsid w:val="0087787C"/>
    <w:rsid w:val="009527C6"/>
    <w:rsid w:val="00A3060D"/>
    <w:rsid w:val="00A66C84"/>
    <w:rsid w:val="00A9281D"/>
    <w:rsid w:val="00AE2781"/>
    <w:rsid w:val="00AF3141"/>
    <w:rsid w:val="00B51A8C"/>
    <w:rsid w:val="00B94566"/>
    <w:rsid w:val="00BC5D6C"/>
    <w:rsid w:val="00BE36E6"/>
    <w:rsid w:val="00BF79A9"/>
    <w:rsid w:val="00CE45CD"/>
    <w:rsid w:val="00D75EE7"/>
    <w:rsid w:val="00E130DB"/>
    <w:rsid w:val="00E22407"/>
    <w:rsid w:val="00E57A0B"/>
    <w:rsid w:val="00F556A0"/>
    <w:rsid w:val="00F614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E493A"/>
  <w15:chartTrackingRefBased/>
  <w15:docId w15:val="{5611BF9F-C020-46B2-9673-47AE3CC3A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9456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94566"/>
  </w:style>
  <w:style w:type="paragraph" w:styleId="Pidipagina">
    <w:name w:val="footer"/>
    <w:basedOn w:val="Normale"/>
    <w:link w:val="PidipaginaCarattere"/>
    <w:uiPriority w:val="99"/>
    <w:unhideWhenUsed/>
    <w:rsid w:val="00B9456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94566"/>
  </w:style>
  <w:style w:type="character" w:styleId="Collegamentoipertestuale">
    <w:name w:val="Hyperlink"/>
    <w:basedOn w:val="Carpredefinitoparagrafo"/>
    <w:uiPriority w:val="99"/>
    <w:semiHidden/>
    <w:unhideWhenUsed/>
    <w:rsid w:val="00B94566"/>
    <w:rPr>
      <w:color w:val="0563C1" w:themeColor="hyperlink"/>
      <w:u w:val="single"/>
    </w:rPr>
  </w:style>
  <w:style w:type="paragraph" w:customStyle="1" w:styleId="paragraph">
    <w:name w:val="paragraph"/>
    <w:basedOn w:val="Normale"/>
    <w:rsid w:val="00B9456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B94566"/>
  </w:style>
  <w:style w:type="character" w:customStyle="1" w:styleId="eop">
    <w:name w:val="eop"/>
    <w:basedOn w:val="Carpredefinitoparagrafo"/>
    <w:rsid w:val="00B94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29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hyperlink" Target="mailto:info@baldrighi.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486</Words>
  <Characters>2774</Characters>
  <Application>Microsoft Office Word</Application>
  <DocSecurity>0</DocSecurity>
  <Lines>23</Lines>
  <Paragraphs>6</Paragraphs>
  <ScaleCrop>false</ScaleCrop>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Vittoria Baldrighi</dc:creator>
  <cp:keywords/>
  <dc:description/>
  <cp:lastModifiedBy>Vittoria Baldrighi</cp:lastModifiedBy>
  <cp:revision>39</cp:revision>
  <dcterms:created xsi:type="dcterms:W3CDTF">2021-10-05T15:36:00Z</dcterms:created>
  <dcterms:modified xsi:type="dcterms:W3CDTF">2026-09-15T09:48:00Z</dcterms:modified>
</cp:coreProperties>
</file>