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588C" w14:textId="0EB486E9" w:rsidR="000E616F" w:rsidRDefault="000E616F" w:rsidP="00A135DD">
      <w:pPr>
        <w:jc w:val="center"/>
        <w:rPr>
          <w:rFonts w:ascii="Open Sans" w:hAnsi="Open Sans" w:cs="Open Sans"/>
          <w:sz w:val="24"/>
          <w:szCs w:val="24"/>
        </w:rPr>
      </w:pPr>
    </w:p>
    <w:p w14:paraId="1D95A21C" w14:textId="1EFA43C9" w:rsidR="00751E0A" w:rsidRPr="0072113F" w:rsidRDefault="0072113F" w:rsidP="00751E0A">
      <w:pPr>
        <w:jc w:val="center"/>
        <w:rPr>
          <w:rFonts w:ascii="Montserrat" w:hAnsi="Montserrat" w:cs="Open Sans"/>
          <w:sz w:val="28"/>
          <w:szCs w:val="28"/>
        </w:rPr>
      </w:pPr>
      <w:r w:rsidRPr="0072113F">
        <w:rPr>
          <w:rFonts w:ascii="Montserrat" w:hAnsi="Montserrat" w:cs="Open Sans"/>
          <w:sz w:val="28"/>
          <w:szCs w:val="28"/>
        </w:rPr>
        <w:t>UTOPIA</w:t>
      </w:r>
    </w:p>
    <w:p w14:paraId="26D27691" w14:textId="4924AE8C" w:rsidR="00256596" w:rsidRPr="00256596" w:rsidRDefault="00256596" w:rsidP="004A387C">
      <w:pPr>
        <w:jc w:val="both"/>
        <w:rPr>
          <w:rFonts w:ascii="Open Sans" w:hAnsi="Open Sans" w:cs="Open Sans"/>
        </w:rPr>
      </w:pPr>
      <w:r w:rsidRPr="00256596">
        <w:rPr>
          <w:rFonts w:ascii="Open Sans" w:hAnsi="Open Sans" w:cs="Open Sans"/>
        </w:rPr>
        <w:t>Utopia è un</w:t>
      </w:r>
      <w:r w:rsidR="00984148">
        <w:rPr>
          <w:rFonts w:ascii="Open Sans" w:hAnsi="Open Sans" w:cs="Open Sans"/>
        </w:rPr>
        <w:t>’</w:t>
      </w:r>
      <w:r w:rsidRPr="00256596">
        <w:rPr>
          <w:rFonts w:ascii="Open Sans" w:hAnsi="Open Sans" w:cs="Open Sans"/>
        </w:rPr>
        <w:t>orchestra internazionale fondat</w:t>
      </w:r>
      <w:r w:rsidR="00984148">
        <w:rPr>
          <w:rFonts w:ascii="Open Sans" w:hAnsi="Open Sans" w:cs="Open Sans"/>
        </w:rPr>
        <w:t>a</w:t>
      </w:r>
      <w:r w:rsidRPr="00256596">
        <w:rPr>
          <w:rFonts w:ascii="Open Sans" w:hAnsi="Open Sans" w:cs="Open Sans"/>
        </w:rPr>
        <w:t xml:space="preserve"> dal direttore d'orchestra Teodor </w:t>
      </w:r>
      <w:proofErr w:type="spellStart"/>
      <w:r w:rsidRPr="00256596">
        <w:rPr>
          <w:rFonts w:ascii="Open Sans" w:hAnsi="Open Sans" w:cs="Open Sans"/>
        </w:rPr>
        <w:t>Currentzis</w:t>
      </w:r>
      <w:proofErr w:type="spellEnd"/>
      <w:r w:rsidR="00984148">
        <w:rPr>
          <w:rFonts w:ascii="Open Sans" w:hAnsi="Open Sans" w:cs="Open Sans"/>
        </w:rPr>
        <w:t>, il cui scopo è quello di</w:t>
      </w:r>
      <w:r w:rsidRPr="00256596">
        <w:rPr>
          <w:rFonts w:ascii="Open Sans" w:hAnsi="Open Sans" w:cs="Open Sans"/>
        </w:rPr>
        <w:t xml:space="preserve"> riunire i migliori musicisti di tutto il mondo. Utopia è strutturalmente, finanziariamente e organizzativamente indipendente da qualsiasi altro collettivo e istituzione. Nella sua sostanza, è un tentativo idealistico di trovare un approccio alla creazione musicale che permetta di raggiungere l'essenza intima di un testo musicale.</w:t>
      </w:r>
    </w:p>
    <w:p w14:paraId="0428EC38" w14:textId="21179FD9" w:rsidR="00B94D63" w:rsidRPr="00962606" w:rsidRDefault="0053416C" w:rsidP="004A387C">
      <w:pPr>
        <w:jc w:val="both"/>
        <w:rPr>
          <w:rFonts w:ascii="Open Sans" w:hAnsi="Open Sans" w:cs="Open Sans"/>
        </w:rPr>
      </w:pPr>
      <w:r w:rsidRPr="0053416C">
        <w:rPr>
          <w:rFonts w:ascii="Open Sans" w:hAnsi="Open Sans" w:cs="Open Sans"/>
        </w:rPr>
        <w:t xml:space="preserve">L'idea </w:t>
      </w:r>
      <w:r w:rsidR="00200350">
        <w:rPr>
          <w:rFonts w:ascii="Open Sans" w:hAnsi="Open Sans" w:cs="Open Sans"/>
        </w:rPr>
        <w:t xml:space="preserve">fondatrice </w:t>
      </w:r>
      <w:r w:rsidRPr="0053416C">
        <w:rPr>
          <w:rFonts w:ascii="Open Sans" w:hAnsi="Open Sans" w:cs="Open Sans"/>
        </w:rPr>
        <w:t>di Utopia è emersa diversi anni fa</w:t>
      </w:r>
      <w:r w:rsidR="0046168C">
        <w:rPr>
          <w:rFonts w:ascii="Open Sans" w:hAnsi="Open Sans" w:cs="Open Sans"/>
        </w:rPr>
        <w:t xml:space="preserve"> e </w:t>
      </w:r>
      <w:r w:rsidR="00D2713B">
        <w:rPr>
          <w:rFonts w:ascii="Open Sans" w:hAnsi="Open Sans" w:cs="Open Sans"/>
        </w:rPr>
        <w:t xml:space="preserve">risiede nel </w:t>
      </w:r>
      <w:r w:rsidR="0046168C">
        <w:rPr>
          <w:rFonts w:ascii="Open Sans" w:hAnsi="Open Sans" w:cs="Open Sans"/>
        </w:rPr>
        <w:t>principio</w:t>
      </w:r>
      <w:r w:rsidRPr="0053416C">
        <w:rPr>
          <w:rFonts w:ascii="Open Sans" w:hAnsi="Open Sans" w:cs="Open Sans"/>
        </w:rPr>
        <w:t xml:space="preserve"> che la volontà dei musicisti di dedicarsi a un serio lavoro preparatorio e di ricerca è tanto importante quanto la padronanza musicale</w:t>
      </w:r>
      <w:r w:rsidR="0046168C">
        <w:rPr>
          <w:rFonts w:ascii="Open Sans" w:hAnsi="Open Sans" w:cs="Open Sans"/>
        </w:rPr>
        <w:t>,</w:t>
      </w:r>
      <w:r w:rsidRPr="0053416C">
        <w:rPr>
          <w:rFonts w:ascii="Open Sans" w:hAnsi="Open Sans" w:cs="Open Sans"/>
        </w:rPr>
        <w:t xml:space="preserve"> per raggiungere obiettivi artistici visionari. Pertanto, Utopia non è </w:t>
      </w:r>
      <w:r>
        <w:rPr>
          <w:rFonts w:ascii="Open Sans" w:hAnsi="Open Sans" w:cs="Open Sans"/>
        </w:rPr>
        <w:t>sol</w:t>
      </w:r>
      <w:r w:rsidRPr="0053416C">
        <w:rPr>
          <w:rFonts w:ascii="Open Sans" w:hAnsi="Open Sans" w:cs="Open Sans"/>
        </w:rPr>
        <w:t xml:space="preserve">tanto un'orchestra nel senso convenzionale del termine ma piuttosto una comunità creativa speciale, </w:t>
      </w:r>
      <w:proofErr w:type="gramStart"/>
      <w:r w:rsidRPr="0053416C">
        <w:rPr>
          <w:rFonts w:ascii="Open Sans" w:hAnsi="Open Sans" w:cs="Open Sans"/>
        </w:rPr>
        <w:t>un team</w:t>
      </w:r>
      <w:proofErr w:type="gramEnd"/>
      <w:r w:rsidRPr="0053416C">
        <w:rPr>
          <w:rFonts w:ascii="Open Sans" w:hAnsi="Open Sans" w:cs="Open Sans"/>
        </w:rPr>
        <w:t xml:space="preserve"> di persone con un'ideologia musicale condivisa. </w:t>
      </w:r>
      <w:r w:rsidR="00316EFE">
        <w:rPr>
          <w:rFonts w:ascii="Open Sans" w:hAnsi="Open Sans" w:cs="Open Sans"/>
        </w:rPr>
        <w:t>I musicisti s</w:t>
      </w:r>
      <w:r w:rsidRPr="0053416C">
        <w:rPr>
          <w:rFonts w:ascii="Open Sans" w:hAnsi="Open Sans" w:cs="Open Sans"/>
        </w:rPr>
        <w:t>i uniscono per creare senza compromessi ciò che la loro immaginazione musicale propone</w:t>
      </w:r>
      <w:r w:rsidR="00A643E4">
        <w:rPr>
          <w:rFonts w:ascii="Open Sans" w:hAnsi="Open Sans" w:cs="Open Sans"/>
        </w:rPr>
        <w:t xml:space="preserve">, al fine di </w:t>
      </w:r>
      <w:r w:rsidRPr="0053416C">
        <w:rPr>
          <w:rFonts w:ascii="Open Sans" w:hAnsi="Open Sans" w:cs="Open Sans"/>
        </w:rPr>
        <w:t xml:space="preserve">trovare il </w:t>
      </w:r>
      <w:r>
        <w:rPr>
          <w:rFonts w:ascii="Open Sans" w:hAnsi="Open Sans" w:cs="Open Sans"/>
        </w:rPr>
        <w:t xml:space="preserve">miglior </w:t>
      </w:r>
      <w:r w:rsidRPr="00962606">
        <w:rPr>
          <w:rFonts w:ascii="Open Sans" w:hAnsi="Open Sans" w:cs="Open Sans"/>
        </w:rPr>
        <w:t>suono possibile.</w:t>
      </w:r>
      <w:r w:rsidR="00A5464A" w:rsidRPr="00962606">
        <w:rPr>
          <w:rFonts w:ascii="Open Sans" w:hAnsi="Open Sans" w:cs="Open Sans"/>
        </w:rPr>
        <w:t xml:space="preserve"> </w:t>
      </w:r>
    </w:p>
    <w:p w14:paraId="3C3CFF0D" w14:textId="6E73D0AE" w:rsidR="007E4B1B" w:rsidRPr="00962606" w:rsidRDefault="00DB5F80" w:rsidP="004A387C">
      <w:pPr>
        <w:jc w:val="both"/>
        <w:rPr>
          <w:rFonts w:ascii="Open Sans" w:hAnsi="Open Sans" w:cs="Open Sans"/>
        </w:rPr>
      </w:pPr>
      <w:r w:rsidRPr="00962606">
        <w:rPr>
          <w:rFonts w:ascii="Open Sans" w:hAnsi="Open Sans" w:cs="Open Sans"/>
        </w:rPr>
        <w:t>Utopia è un’orchestra basata sull'associazione</w:t>
      </w:r>
      <w:r w:rsidR="00700717" w:rsidRPr="00962606">
        <w:rPr>
          <w:rFonts w:ascii="Open Sans" w:hAnsi="Open Sans" w:cs="Open Sans"/>
        </w:rPr>
        <w:t>,</w:t>
      </w:r>
      <w:r w:rsidRPr="00962606">
        <w:rPr>
          <w:rFonts w:ascii="Open Sans" w:hAnsi="Open Sans" w:cs="Open Sans"/>
        </w:rPr>
        <w:t xml:space="preserve"> a tempo limitato</w:t>
      </w:r>
      <w:r w:rsidR="00700717" w:rsidRPr="00962606">
        <w:rPr>
          <w:rFonts w:ascii="Open Sans" w:hAnsi="Open Sans" w:cs="Open Sans"/>
        </w:rPr>
        <w:t>,</w:t>
      </w:r>
      <w:r w:rsidRPr="00962606">
        <w:rPr>
          <w:rFonts w:ascii="Open Sans" w:hAnsi="Open Sans" w:cs="Open Sans"/>
        </w:rPr>
        <w:t xml:space="preserve"> di musicisti provenienti da tutto il mondo</w:t>
      </w:r>
      <w:r w:rsidR="00EE4CDC" w:rsidRPr="00962606">
        <w:rPr>
          <w:rFonts w:ascii="Open Sans" w:hAnsi="Open Sans" w:cs="Open Sans"/>
        </w:rPr>
        <w:t>, che</w:t>
      </w:r>
      <w:r w:rsidRPr="00962606">
        <w:rPr>
          <w:rFonts w:ascii="Open Sans" w:hAnsi="Open Sans" w:cs="Open Sans"/>
        </w:rPr>
        <w:t xml:space="preserve"> si riuniscono appositamente per creare ogni nuovo programma. </w:t>
      </w:r>
      <w:r w:rsidR="00503D73" w:rsidRPr="00962606">
        <w:rPr>
          <w:rFonts w:ascii="Open Sans" w:hAnsi="Open Sans" w:cs="Open Sans"/>
        </w:rPr>
        <w:t xml:space="preserve">La formazione varia di volta in volta, a seconda </w:t>
      </w:r>
      <w:r w:rsidR="008849DB" w:rsidRPr="00962606">
        <w:rPr>
          <w:rFonts w:ascii="Open Sans" w:hAnsi="Open Sans" w:cs="Open Sans"/>
        </w:rPr>
        <w:t>d</w:t>
      </w:r>
      <w:r w:rsidR="00073D13" w:rsidRPr="00962606">
        <w:rPr>
          <w:rFonts w:ascii="Open Sans" w:hAnsi="Open Sans" w:cs="Open Sans"/>
        </w:rPr>
        <w:t xml:space="preserve">egli strumenti previsti nelle partiture. Musicisti da </w:t>
      </w:r>
      <w:r w:rsidR="00E85EDA" w:rsidRPr="00962606">
        <w:rPr>
          <w:rFonts w:ascii="Open Sans" w:hAnsi="Open Sans" w:cs="Open Sans"/>
        </w:rPr>
        <w:t>decine</w:t>
      </w:r>
      <w:r w:rsidR="00073D13" w:rsidRPr="00962606">
        <w:rPr>
          <w:rFonts w:ascii="Open Sans" w:hAnsi="Open Sans" w:cs="Open Sans"/>
        </w:rPr>
        <w:t xml:space="preserve"> di Paesi diversi prendono parte </w:t>
      </w:r>
      <w:r w:rsidR="00D20311" w:rsidRPr="00962606">
        <w:rPr>
          <w:rFonts w:ascii="Open Sans" w:hAnsi="Open Sans" w:cs="Open Sans"/>
        </w:rPr>
        <w:t xml:space="preserve">al progetto, tra cui </w:t>
      </w:r>
      <w:r w:rsidR="00577EAA" w:rsidRPr="00962606">
        <w:rPr>
          <w:rFonts w:ascii="Open Sans" w:hAnsi="Open Sans" w:cs="Open Sans"/>
        </w:rPr>
        <w:t>Armenia, Australia, Austria, Belgi</w:t>
      </w:r>
      <w:r w:rsidR="00D20311" w:rsidRPr="00962606">
        <w:rPr>
          <w:rFonts w:ascii="Open Sans" w:hAnsi="Open Sans" w:cs="Open Sans"/>
        </w:rPr>
        <w:t>o</w:t>
      </w:r>
      <w:r w:rsidR="00577EAA" w:rsidRPr="00962606">
        <w:rPr>
          <w:rFonts w:ascii="Open Sans" w:hAnsi="Open Sans" w:cs="Open Sans"/>
        </w:rPr>
        <w:t>, B</w:t>
      </w:r>
      <w:r w:rsidR="00D20311" w:rsidRPr="00962606">
        <w:rPr>
          <w:rFonts w:ascii="Open Sans" w:hAnsi="Open Sans" w:cs="Open Sans"/>
        </w:rPr>
        <w:t xml:space="preserve">ielorussia, </w:t>
      </w:r>
      <w:r w:rsidR="00577EAA" w:rsidRPr="00962606">
        <w:rPr>
          <w:rFonts w:ascii="Open Sans" w:hAnsi="Open Sans" w:cs="Open Sans"/>
        </w:rPr>
        <w:t>Bulgaria, Canada, Cile, Cina, Finland</w:t>
      </w:r>
      <w:r w:rsidR="00D20311" w:rsidRPr="00962606">
        <w:rPr>
          <w:rFonts w:ascii="Open Sans" w:hAnsi="Open Sans" w:cs="Open Sans"/>
        </w:rPr>
        <w:t>ia, Francia, Germania,</w:t>
      </w:r>
      <w:r w:rsidR="00790014" w:rsidRPr="00962606">
        <w:rPr>
          <w:rFonts w:ascii="Open Sans" w:hAnsi="Open Sans" w:cs="Open Sans"/>
        </w:rPr>
        <w:t xml:space="preserve"> Grecia, Ungheria, Israele, Italia, Giappone,</w:t>
      </w:r>
      <w:r w:rsidR="008A233A" w:rsidRPr="00962606">
        <w:rPr>
          <w:rFonts w:ascii="Open Sans" w:hAnsi="Open Sans" w:cs="Open Sans"/>
        </w:rPr>
        <w:t xml:space="preserve"> </w:t>
      </w:r>
      <w:r w:rsidR="007E4B1B" w:rsidRPr="00962606">
        <w:rPr>
          <w:rFonts w:ascii="Open Sans" w:hAnsi="Open Sans" w:cs="Open Sans"/>
        </w:rPr>
        <w:t xml:space="preserve">Paesi Bassi, Portogallo, Romania, Russia, Serbia, Spagna, Svizzera, Turchia, Regno Unito, Ucraina, Stati Uniti, Venezuela e molti altri. </w:t>
      </w:r>
    </w:p>
    <w:p w14:paraId="72252F77" w14:textId="5FBA11B3" w:rsidR="00605CE2" w:rsidRPr="00F1118E" w:rsidRDefault="00605CE2" w:rsidP="004A387C">
      <w:pPr>
        <w:jc w:val="both"/>
        <w:rPr>
          <w:rFonts w:ascii="Open Sans" w:hAnsi="Open Sans" w:cs="Open Sans"/>
        </w:rPr>
      </w:pPr>
      <w:r w:rsidRPr="00962606">
        <w:rPr>
          <w:rFonts w:ascii="Open Sans" w:hAnsi="Open Sans" w:cs="Open Sans"/>
        </w:rPr>
        <w:t xml:space="preserve">L'orchestra è finanziata dai proventi dei concerti e sostenuta dal </w:t>
      </w:r>
      <w:r w:rsidRPr="00962606">
        <w:rPr>
          <w:rFonts w:ascii="Open Sans" w:hAnsi="Open Sans" w:cs="Open Sans"/>
          <w:i/>
          <w:iCs/>
        </w:rPr>
        <w:t xml:space="preserve">Kunst und </w:t>
      </w:r>
      <w:proofErr w:type="spellStart"/>
      <w:r w:rsidRPr="00962606">
        <w:rPr>
          <w:rFonts w:ascii="Open Sans" w:hAnsi="Open Sans" w:cs="Open Sans"/>
          <w:i/>
          <w:iCs/>
        </w:rPr>
        <w:t>Kultur</w:t>
      </w:r>
      <w:proofErr w:type="spellEnd"/>
      <w:r w:rsidRPr="00962606">
        <w:rPr>
          <w:rFonts w:ascii="Open Sans" w:hAnsi="Open Sans" w:cs="Open Sans"/>
          <w:i/>
          <w:iCs/>
        </w:rPr>
        <w:t xml:space="preserve"> DM</w:t>
      </w:r>
      <w:r w:rsidRPr="00605CE2">
        <w:rPr>
          <w:rFonts w:ascii="Open Sans" w:hAnsi="Open Sans" w:cs="Open Sans"/>
          <w:i/>
          <w:iCs/>
        </w:rPr>
        <w:t xml:space="preserve"> </w:t>
      </w:r>
      <w:proofErr w:type="spellStart"/>
      <w:r w:rsidRPr="00605CE2">
        <w:rPr>
          <w:rFonts w:ascii="Open Sans" w:hAnsi="Open Sans" w:cs="Open Sans"/>
          <w:i/>
          <w:iCs/>
        </w:rPr>
        <w:t>Privatstiftung</w:t>
      </w:r>
      <w:proofErr w:type="spellEnd"/>
      <w:r w:rsidR="00474983">
        <w:rPr>
          <w:rFonts w:ascii="Open Sans" w:hAnsi="Open Sans" w:cs="Open Sans"/>
        </w:rPr>
        <w:t xml:space="preserve">, oltre </w:t>
      </w:r>
      <w:r w:rsidR="00474983" w:rsidRPr="00F1118E">
        <w:rPr>
          <w:rFonts w:ascii="Open Sans" w:hAnsi="Open Sans" w:cs="Open Sans"/>
        </w:rPr>
        <w:t xml:space="preserve">che </w:t>
      </w:r>
      <w:r w:rsidR="00EE4CDC" w:rsidRPr="00F1118E">
        <w:rPr>
          <w:rFonts w:ascii="Open Sans" w:hAnsi="Open Sans" w:cs="Open Sans"/>
        </w:rPr>
        <w:t>da</w:t>
      </w:r>
      <w:r w:rsidRPr="00F1118E">
        <w:rPr>
          <w:rFonts w:ascii="Open Sans" w:hAnsi="Open Sans" w:cs="Open Sans"/>
        </w:rPr>
        <w:t xml:space="preserve"> vari mecenati europei.</w:t>
      </w:r>
    </w:p>
    <w:p w14:paraId="0507353E" w14:textId="61DA8269" w:rsidR="00413C2B" w:rsidRPr="00F1118E" w:rsidRDefault="00423945" w:rsidP="00A5464A">
      <w:pPr>
        <w:jc w:val="both"/>
        <w:rPr>
          <w:rFonts w:ascii="Open Sans" w:hAnsi="Open Sans" w:cs="Open Sans"/>
        </w:rPr>
      </w:pPr>
      <w:r w:rsidRPr="00F1118E">
        <w:rPr>
          <w:rFonts w:ascii="Open Sans" w:hAnsi="Open Sans" w:cs="Open Sans"/>
        </w:rPr>
        <w:t xml:space="preserve">Tre tournée sono state programmate nella stagione 2022/23. I primi concerti di Utopia </w:t>
      </w:r>
      <w:r w:rsidR="00823F23" w:rsidRPr="00F1118E">
        <w:rPr>
          <w:rFonts w:ascii="Open Sans" w:hAnsi="Open Sans" w:cs="Open Sans"/>
        </w:rPr>
        <w:t>sono stati effettuati nell’ottobre 2022: l’Orchestra ha ese</w:t>
      </w:r>
      <w:r w:rsidR="00332C3B" w:rsidRPr="00F1118E">
        <w:rPr>
          <w:rFonts w:ascii="Open Sans" w:hAnsi="Open Sans" w:cs="Open Sans"/>
        </w:rPr>
        <w:t xml:space="preserve">guito brani di </w:t>
      </w:r>
      <w:r w:rsidR="0088212C" w:rsidRPr="00F1118E">
        <w:rPr>
          <w:rFonts w:ascii="Open Sans" w:hAnsi="Open Sans" w:cs="Open Sans"/>
        </w:rPr>
        <w:t>Igor Stravinsky</w:t>
      </w:r>
      <w:r w:rsidR="00332C3B" w:rsidRPr="00F1118E">
        <w:rPr>
          <w:rFonts w:ascii="Open Sans" w:hAnsi="Open Sans" w:cs="Open Sans"/>
        </w:rPr>
        <w:t xml:space="preserve"> e </w:t>
      </w:r>
      <w:r w:rsidR="0088212C" w:rsidRPr="00F1118E">
        <w:rPr>
          <w:rFonts w:ascii="Open Sans" w:hAnsi="Open Sans" w:cs="Open Sans"/>
        </w:rPr>
        <w:t>Maurice Ravel</w:t>
      </w:r>
      <w:r w:rsidR="00332C3B" w:rsidRPr="00F1118E">
        <w:rPr>
          <w:rFonts w:ascii="Open Sans" w:hAnsi="Open Sans" w:cs="Open Sans"/>
        </w:rPr>
        <w:t xml:space="preserve"> in alcune delle sedi concertistiche più importanti </w:t>
      </w:r>
      <w:r w:rsidR="00D84317" w:rsidRPr="00F1118E">
        <w:rPr>
          <w:rFonts w:ascii="Open Sans" w:hAnsi="Open Sans" w:cs="Open Sans"/>
        </w:rPr>
        <w:t xml:space="preserve">d’Europa, tra cui la </w:t>
      </w:r>
      <w:proofErr w:type="spellStart"/>
      <w:r w:rsidR="0088212C" w:rsidRPr="00F1118E">
        <w:rPr>
          <w:rFonts w:ascii="Open Sans" w:hAnsi="Open Sans" w:cs="Open Sans"/>
          <w:i/>
          <w:iCs/>
        </w:rPr>
        <w:t>Philharmonie</w:t>
      </w:r>
      <w:proofErr w:type="spellEnd"/>
      <w:r w:rsidR="0088212C" w:rsidRPr="00F1118E">
        <w:rPr>
          <w:rFonts w:ascii="Open Sans" w:hAnsi="Open Sans" w:cs="Open Sans"/>
        </w:rPr>
        <w:t xml:space="preserve"> </w:t>
      </w:r>
      <w:r w:rsidR="006D11E6" w:rsidRPr="00F1118E">
        <w:rPr>
          <w:rFonts w:ascii="Open Sans" w:hAnsi="Open Sans" w:cs="Open Sans"/>
        </w:rPr>
        <w:t>di</w:t>
      </w:r>
      <w:r w:rsidR="00D84317" w:rsidRPr="00F1118E">
        <w:rPr>
          <w:rFonts w:ascii="Open Sans" w:hAnsi="Open Sans" w:cs="Open Sans"/>
        </w:rPr>
        <w:t xml:space="preserve"> Lussemburgo, la </w:t>
      </w:r>
      <w:proofErr w:type="spellStart"/>
      <w:r w:rsidR="0088212C" w:rsidRPr="00B81E80">
        <w:rPr>
          <w:rFonts w:ascii="Open Sans" w:hAnsi="Open Sans" w:cs="Open Sans"/>
          <w:i/>
          <w:iCs/>
        </w:rPr>
        <w:t>Laeiszhalle</w:t>
      </w:r>
      <w:proofErr w:type="spellEnd"/>
      <w:r w:rsidR="0088212C" w:rsidRPr="00F1118E">
        <w:rPr>
          <w:rFonts w:ascii="Open Sans" w:hAnsi="Open Sans" w:cs="Open Sans"/>
        </w:rPr>
        <w:t xml:space="preserve"> </w:t>
      </w:r>
      <w:r w:rsidR="00D84317" w:rsidRPr="00F1118E">
        <w:rPr>
          <w:rFonts w:ascii="Open Sans" w:hAnsi="Open Sans" w:cs="Open Sans"/>
        </w:rPr>
        <w:t xml:space="preserve">di Amburgo, </w:t>
      </w:r>
      <w:r w:rsidR="007A2889" w:rsidRPr="00F1118E">
        <w:rPr>
          <w:rFonts w:ascii="Open Sans" w:hAnsi="Open Sans" w:cs="Open Sans"/>
        </w:rPr>
        <w:t xml:space="preserve">la </w:t>
      </w:r>
      <w:proofErr w:type="spellStart"/>
      <w:r w:rsidR="0088212C" w:rsidRPr="00F1118E">
        <w:rPr>
          <w:rFonts w:ascii="Open Sans" w:hAnsi="Open Sans" w:cs="Open Sans"/>
          <w:i/>
          <w:iCs/>
        </w:rPr>
        <w:t>Konzerthaus</w:t>
      </w:r>
      <w:proofErr w:type="spellEnd"/>
      <w:r w:rsidR="007A2889" w:rsidRPr="00F1118E">
        <w:rPr>
          <w:rFonts w:ascii="Open Sans" w:hAnsi="Open Sans" w:cs="Open Sans"/>
        </w:rPr>
        <w:t xml:space="preserve"> di Vienna e la </w:t>
      </w:r>
      <w:proofErr w:type="spellStart"/>
      <w:r w:rsidR="0088212C" w:rsidRPr="00F1118E">
        <w:rPr>
          <w:rFonts w:ascii="Open Sans" w:hAnsi="Open Sans" w:cs="Open Sans"/>
          <w:i/>
          <w:iCs/>
        </w:rPr>
        <w:t>Philharmonie</w:t>
      </w:r>
      <w:proofErr w:type="spellEnd"/>
      <w:r w:rsidR="007A2889" w:rsidRPr="00F1118E">
        <w:rPr>
          <w:rFonts w:ascii="Open Sans" w:hAnsi="Open Sans" w:cs="Open Sans"/>
        </w:rPr>
        <w:t xml:space="preserve"> di Berlino</w:t>
      </w:r>
      <w:r w:rsidR="0088212C" w:rsidRPr="00F1118E">
        <w:rPr>
          <w:rFonts w:ascii="Open Sans" w:hAnsi="Open Sans" w:cs="Open Sans"/>
        </w:rPr>
        <w:t xml:space="preserve">. </w:t>
      </w:r>
      <w:r w:rsidR="006B2C0A" w:rsidRPr="00F1118E">
        <w:rPr>
          <w:rFonts w:ascii="Open Sans" w:hAnsi="Open Sans" w:cs="Open Sans"/>
        </w:rPr>
        <w:t xml:space="preserve">Nell’estate 2023 Utopia ha presentato la sua interpretazione della Sinfonia n. 3 di </w:t>
      </w:r>
      <w:r w:rsidR="00413C2B" w:rsidRPr="00F1118E">
        <w:rPr>
          <w:rFonts w:ascii="Open Sans" w:hAnsi="Open Sans" w:cs="Open Sans"/>
        </w:rPr>
        <w:t xml:space="preserve">Gustav Mahler </w:t>
      </w:r>
      <w:r w:rsidR="009378EB">
        <w:rPr>
          <w:rFonts w:ascii="Open Sans" w:hAnsi="Open Sans" w:cs="Open Sans"/>
        </w:rPr>
        <w:t xml:space="preserve">in diversi concerti </w:t>
      </w:r>
      <w:r w:rsidR="00413C2B" w:rsidRPr="00F1118E">
        <w:rPr>
          <w:rFonts w:ascii="Open Sans" w:hAnsi="Open Sans" w:cs="Open Sans"/>
        </w:rPr>
        <w:t xml:space="preserve">ed ha debuttato al Festival di Salisburgo con </w:t>
      </w:r>
      <w:r w:rsidR="000C3B26">
        <w:rPr>
          <w:rFonts w:ascii="Open Sans" w:hAnsi="Open Sans" w:cs="Open Sans"/>
          <w:i/>
          <w:iCs/>
        </w:rPr>
        <w:t>La Regina Indiana</w:t>
      </w:r>
      <w:r w:rsidR="0088212C" w:rsidRPr="00F1118E">
        <w:rPr>
          <w:rFonts w:ascii="Open Sans" w:hAnsi="Open Sans" w:cs="Open Sans"/>
        </w:rPr>
        <w:t xml:space="preserve"> </w:t>
      </w:r>
      <w:r w:rsidR="00413C2B" w:rsidRPr="00F1118E">
        <w:rPr>
          <w:rFonts w:ascii="Open Sans" w:hAnsi="Open Sans" w:cs="Open Sans"/>
        </w:rPr>
        <w:t xml:space="preserve">di Purcell e la Messa in do minore di Mozart in versione di concerto. </w:t>
      </w:r>
    </w:p>
    <w:p w14:paraId="469B5FB6" w14:textId="77777777" w:rsidR="005D3616" w:rsidRDefault="005D3616" w:rsidP="00F375D2">
      <w:pPr>
        <w:jc w:val="center"/>
        <w:rPr>
          <w:rFonts w:ascii="Open Sans" w:hAnsi="Open Sans" w:cs="Open Sans"/>
        </w:rPr>
      </w:pPr>
    </w:p>
    <w:p w14:paraId="0A80D279" w14:textId="77777777" w:rsidR="0081060A" w:rsidRDefault="0081060A" w:rsidP="00F375D2">
      <w:pPr>
        <w:jc w:val="center"/>
        <w:rPr>
          <w:rFonts w:ascii="Open Sans" w:hAnsi="Open Sans" w:cs="Open Sans"/>
        </w:rPr>
      </w:pPr>
    </w:p>
    <w:p w14:paraId="11BEAFC2" w14:textId="77777777" w:rsidR="0081060A" w:rsidRPr="00722E04" w:rsidRDefault="0081060A" w:rsidP="00F375D2">
      <w:pPr>
        <w:jc w:val="center"/>
        <w:rPr>
          <w:rFonts w:ascii="Montserrat" w:hAnsi="Montserrat" w:cs="Open Sans"/>
          <w:sz w:val="28"/>
          <w:szCs w:val="28"/>
        </w:rPr>
      </w:pPr>
    </w:p>
    <w:p w14:paraId="538FD332" w14:textId="77777777" w:rsidR="00A45D9C" w:rsidRPr="00722E04" w:rsidRDefault="00A45D9C" w:rsidP="00F375D2">
      <w:pPr>
        <w:jc w:val="center"/>
        <w:rPr>
          <w:rFonts w:ascii="Montserrat" w:hAnsi="Montserrat" w:cs="Open Sans"/>
          <w:sz w:val="28"/>
          <w:szCs w:val="28"/>
        </w:rPr>
      </w:pPr>
    </w:p>
    <w:p w14:paraId="2E57197C" w14:textId="77777777" w:rsidR="00A45D9C" w:rsidRPr="00722E04" w:rsidRDefault="00A45D9C" w:rsidP="00F375D2">
      <w:pPr>
        <w:jc w:val="center"/>
        <w:rPr>
          <w:rFonts w:ascii="Montserrat" w:hAnsi="Montserrat" w:cs="Open Sans"/>
          <w:sz w:val="28"/>
          <w:szCs w:val="28"/>
        </w:rPr>
      </w:pPr>
    </w:p>
    <w:p w14:paraId="326C228C" w14:textId="05102F4E" w:rsidR="00A5464A" w:rsidRPr="0072113F" w:rsidRDefault="0072113F" w:rsidP="00F375D2">
      <w:pPr>
        <w:jc w:val="center"/>
        <w:rPr>
          <w:rFonts w:ascii="Montserrat" w:hAnsi="Montserrat" w:cs="Open Sans"/>
          <w:sz w:val="28"/>
          <w:szCs w:val="28"/>
        </w:rPr>
      </w:pPr>
      <w:r w:rsidRPr="0072113F">
        <w:rPr>
          <w:rFonts w:ascii="Montserrat" w:hAnsi="Montserrat" w:cs="Open Sans"/>
          <w:sz w:val="28"/>
          <w:szCs w:val="28"/>
        </w:rPr>
        <w:lastRenderedPageBreak/>
        <w:t>TEODOR CURRENTZIS</w:t>
      </w:r>
    </w:p>
    <w:p w14:paraId="1C7C9D8B" w14:textId="77777777" w:rsidR="0072113F" w:rsidRPr="00C05EA0" w:rsidRDefault="0072113F" w:rsidP="0072113F">
      <w:pPr>
        <w:jc w:val="both"/>
        <w:rPr>
          <w:rFonts w:ascii="Open Sans" w:hAnsi="Open Sans" w:cs="Open Sans"/>
        </w:rPr>
      </w:pPr>
      <w:r w:rsidRPr="00C05EA0">
        <w:rPr>
          <w:rFonts w:ascii="Open Sans" w:hAnsi="Open Sans" w:cs="Open Sans"/>
        </w:rPr>
        <w:t xml:space="preserve">Teodor </w:t>
      </w:r>
      <w:proofErr w:type="spellStart"/>
      <w:r w:rsidRPr="00C05EA0">
        <w:rPr>
          <w:rFonts w:ascii="Open Sans" w:hAnsi="Open Sans" w:cs="Open Sans"/>
        </w:rPr>
        <w:t>Currentzis</w:t>
      </w:r>
      <w:proofErr w:type="spellEnd"/>
      <w:r w:rsidRPr="00C05EA0">
        <w:rPr>
          <w:rFonts w:ascii="Open Sans" w:hAnsi="Open Sans" w:cs="Open Sans"/>
        </w:rPr>
        <w:t xml:space="preserve"> è il </w:t>
      </w:r>
      <w:r>
        <w:rPr>
          <w:rFonts w:ascii="Open Sans" w:hAnsi="Open Sans" w:cs="Open Sans"/>
        </w:rPr>
        <w:t>F</w:t>
      </w:r>
      <w:r w:rsidRPr="00C05EA0">
        <w:rPr>
          <w:rFonts w:ascii="Open Sans" w:hAnsi="Open Sans" w:cs="Open Sans"/>
        </w:rPr>
        <w:t xml:space="preserve">ondatore e </w:t>
      </w:r>
      <w:r>
        <w:rPr>
          <w:rFonts w:ascii="Open Sans" w:hAnsi="Open Sans" w:cs="Open Sans"/>
        </w:rPr>
        <w:t>D</w:t>
      </w:r>
      <w:r w:rsidRPr="00C05EA0">
        <w:rPr>
          <w:rFonts w:ascii="Open Sans" w:hAnsi="Open Sans" w:cs="Open Sans"/>
        </w:rPr>
        <w:t xml:space="preserve">irettore </w:t>
      </w:r>
      <w:r>
        <w:rPr>
          <w:rFonts w:ascii="Open Sans" w:hAnsi="Open Sans" w:cs="Open Sans"/>
        </w:rPr>
        <w:t>A</w:t>
      </w:r>
      <w:r w:rsidRPr="00C05EA0">
        <w:rPr>
          <w:rFonts w:ascii="Open Sans" w:hAnsi="Open Sans" w:cs="Open Sans"/>
        </w:rPr>
        <w:t xml:space="preserve">rtistico </w:t>
      </w:r>
      <w:r>
        <w:rPr>
          <w:rFonts w:ascii="Open Sans" w:hAnsi="Open Sans" w:cs="Open Sans"/>
        </w:rPr>
        <w:t xml:space="preserve">dell’Orchestra e del Coro </w:t>
      </w:r>
      <w:proofErr w:type="spellStart"/>
      <w:r w:rsidRPr="001F6AF3">
        <w:rPr>
          <w:rFonts w:ascii="Open Sans" w:hAnsi="Open Sans" w:cs="Open Sans"/>
          <w:i/>
          <w:iCs/>
        </w:rPr>
        <w:t>musicAeterna</w:t>
      </w:r>
      <w:proofErr w:type="spellEnd"/>
      <w:r>
        <w:rPr>
          <w:rFonts w:ascii="Open Sans" w:hAnsi="Open Sans" w:cs="Open Sans"/>
        </w:rPr>
        <w:t>. Dal 2018 è inoltre</w:t>
      </w:r>
      <w:r w:rsidRPr="00C05EA0">
        <w:rPr>
          <w:rFonts w:ascii="Open Sans" w:hAnsi="Open Sans" w:cs="Open Sans"/>
        </w:rPr>
        <w:t xml:space="preserve"> il Direttore Principale dell'Orchestra Sinfonica SWR di Stoccarda</w:t>
      </w:r>
      <w:r>
        <w:rPr>
          <w:rFonts w:ascii="Open Sans" w:hAnsi="Open Sans" w:cs="Open Sans"/>
        </w:rPr>
        <w:t xml:space="preserve">. Nel 2022 ha fondato l’orchestra internazionale </w:t>
      </w:r>
      <w:r w:rsidRPr="001F6AF3">
        <w:rPr>
          <w:rFonts w:ascii="Open Sans" w:hAnsi="Open Sans" w:cs="Open Sans"/>
          <w:i/>
          <w:iCs/>
        </w:rPr>
        <w:t>Utopia</w:t>
      </w:r>
      <w:r>
        <w:rPr>
          <w:rFonts w:ascii="Open Sans" w:hAnsi="Open Sans" w:cs="Open Sans"/>
        </w:rPr>
        <w:t xml:space="preserve">, diventandone Direttore Artistico. </w:t>
      </w:r>
    </w:p>
    <w:p w14:paraId="73B48D5F" w14:textId="77777777" w:rsidR="0072113F" w:rsidRDefault="0072113F" w:rsidP="0072113F">
      <w:pPr>
        <w:jc w:val="both"/>
        <w:rPr>
          <w:rFonts w:ascii="Open Sans" w:hAnsi="Open Sans" w:cs="Open Sans"/>
        </w:rPr>
      </w:pPr>
      <w:r w:rsidRPr="00187CE6">
        <w:rPr>
          <w:rFonts w:ascii="Open Sans" w:hAnsi="Open Sans" w:cs="Open Sans"/>
        </w:rPr>
        <w:t>Teodor</w:t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Currentzis</w:t>
      </w:r>
      <w:proofErr w:type="spellEnd"/>
      <w:r w:rsidRPr="00187CE6">
        <w:rPr>
          <w:rFonts w:ascii="Open Sans" w:hAnsi="Open Sans" w:cs="Open Sans"/>
        </w:rPr>
        <w:t xml:space="preserve"> è nato in Grecia, dove ha iniziato a studiare musica. Nel 1994 è entrato al Conservatorio di Stato di San Pietroburgo per studiare con il leggendario </w:t>
      </w:r>
      <w:r>
        <w:rPr>
          <w:rFonts w:ascii="Open Sans" w:hAnsi="Open Sans" w:cs="Open Sans"/>
        </w:rPr>
        <w:t>Maestro</w:t>
      </w:r>
      <w:r w:rsidRPr="00187CE6">
        <w:rPr>
          <w:rFonts w:ascii="Open Sans" w:hAnsi="Open Sans" w:cs="Open Sans"/>
        </w:rPr>
        <w:t xml:space="preserve"> Ilya Musin.</w:t>
      </w:r>
    </w:p>
    <w:p w14:paraId="70A07855" w14:textId="77777777" w:rsidR="0072113F" w:rsidRDefault="0072113F" w:rsidP="0072113F">
      <w:pPr>
        <w:jc w:val="both"/>
        <w:rPr>
          <w:rFonts w:ascii="Open Sans" w:hAnsi="Open Sans" w:cs="Open Sans"/>
        </w:rPr>
      </w:pPr>
      <w:r w:rsidRPr="00137FFC">
        <w:rPr>
          <w:rFonts w:ascii="Open Sans" w:hAnsi="Open Sans" w:cs="Open Sans"/>
        </w:rPr>
        <w:t xml:space="preserve">Nel 2004, Teodor ha fondato l'Orchestra e il Coro </w:t>
      </w:r>
      <w:proofErr w:type="spellStart"/>
      <w:r w:rsidRPr="001F6AF3">
        <w:rPr>
          <w:rFonts w:ascii="Open Sans" w:hAnsi="Open Sans" w:cs="Open Sans"/>
          <w:i/>
          <w:iCs/>
        </w:rPr>
        <w:t>musicAeterna</w:t>
      </w:r>
      <w:proofErr w:type="spellEnd"/>
      <w:r w:rsidRPr="00137FFC">
        <w:rPr>
          <w:rFonts w:ascii="Open Sans" w:hAnsi="Open Sans" w:cs="Open Sans"/>
        </w:rPr>
        <w:t xml:space="preserve">. Insieme a </w:t>
      </w:r>
      <w:proofErr w:type="spellStart"/>
      <w:r w:rsidRPr="001F6AF3">
        <w:rPr>
          <w:rFonts w:ascii="Open Sans" w:hAnsi="Open Sans" w:cs="Open Sans"/>
          <w:i/>
          <w:iCs/>
        </w:rPr>
        <w:t>musicAeterna</w:t>
      </w:r>
      <w:proofErr w:type="spellEnd"/>
      <w:r w:rsidRPr="00137FFC">
        <w:rPr>
          <w:rFonts w:ascii="Open Sans" w:hAnsi="Open Sans" w:cs="Open Sans"/>
        </w:rPr>
        <w:t>, lavora su musica sacra medievale, opera barocca e pezzi sperimentali di compositori moderni d'avanguardia, inclu</w:t>
      </w:r>
      <w:r>
        <w:rPr>
          <w:rFonts w:ascii="Open Sans" w:hAnsi="Open Sans" w:cs="Open Sans"/>
        </w:rPr>
        <w:t>se</w:t>
      </w:r>
      <w:r w:rsidRPr="00137FFC">
        <w:rPr>
          <w:rFonts w:ascii="Open Sans" w:hAnsi="Open Sans" w:cs="Open Sans"/>
        </w:rPr>
        <w:t xml:space="preserve"> opere che ha espressamente commissionato. </w:t>
      </w:r>
    </w:p>
    <w:p w14:paraId="57355AC6" w14:textId="77777777" w:rsidR="0072113F" w:rsidRDefault="0072113F" w:rsidP="0072113F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Insieme a </w:t>
      </w:r>
      <w:proofErr w:type="spellStart"/>
      <w:r w:rsidRPr="001F6AF3">
        <w:rPr>
          <w:rFonts w:ascii="Open Sans" w:hAnsi="Open Sans" w:cs="Open Sans"/>
          <w:i/>
          <w:iCs/>
        </w:rPr>
        <w:t>musicAeterna</w:t>
      </w:r>
      <w:proofErr w:type="spellEnd"/>
      <w:r>
        <w:rPr>
          <w:rFonts w:ascii="Open Sans" w:hAnsi="Open Sans" w:cs="Open Sans"/>
        </w:rPr>
        <w:t xml:space="preserve">, all’Orchestra SWR e a Utopia, </w:t>
      </w:r>
      <w:r w:rsidRPr="008D40D1">
        <w:rPr>
          <w:rFonts w:ascii="Open Sans" w:hAnsi="Open Sans" w:cs="Open Sans"/>
        </w:rPr>
        <w:t xml:space="preserve">Teodor </w:t>
      </w:r>
      <w:proofErr w:type="spellStart"/>
      <w:r w:rsidRPr="008D40D1">
        <w:rPr>
          <w:rFonts w:ascii="Open Sans" w:hAnsi="Open Sans" w:cs="Open Sans"/>
        </w:rPr>
        <w:t>Currentzis</w:t>
      </w:r>
      <w:proofErr w:type="spellEnd"/>
      <w:r w:rsidRPr="008D40D1">
        <w:rPr>
          <w:rFonts w:ascii="Open Sans" w:hAnsi="Open Sans" w:cs="Open Sans"/>
        </w:rPr>
        <w:t xml:space="preserve"> è regolarmente in tournée in Europa e nel mondo con esibizioni in numerose sedi prestigiose. Come direttore d'orchestra e direttore musicale, Teodor </w:t>
      </w:r>
      <w:proofErr w:type="spellStart"/>
      <w:r w:rsidRPr="008D40D1">
        <w:rPr>
          <w:rFonts w:ascii="Open Sans" w:hAnsi="Open Sans" w:cs="Open Sans"/>
        </w:rPr>
        <w:t>Currentzis</w:t>
      </w:r>
      <w:proofErr w:type="spellEnd"/>
      <w:r w:rsidRPr="008D40D1">
        <w:rPr>
          <w:rFonts w:ascii="Open Sans" w:hAnsi="Open Sans" w:cs="Open Sans"/>
        </w:rPr>
        <w:t xml:space="preserve"> ha lavorato con i principali teatri d'opera tra cui l'</w:t>
      </w:r>
      <w:r w:rsidRPr="007A4BD0">
        <w:rPr>
          <w:rFonts w:ascii="Open Sans" w:hAnsi="Open Sans" w:cs="Open Sans"/>
          <w:i/>
          <w:iCs/>
        </w:rPr>
        <w:t>Opéra de Paris</w:t>
      </w:r>
      <w:r w:rsidRPr="008D40D1">
        <w:rPr>
          <w:rFonts w:ascii="Open Sans" w:hAnsi="Open Sans" w:cs="Open Sans"/>
        </w:rPr>
        <w:t xml:space="preserve">, la </w:t>
      </w:r>
      <w:r w:rsidRPr="007A4BD0">
        <w:rPr>
          <w:rFonts w:ascii="Open Sans" w:hAnsi="Open Sans" w:cs="Open Sans"/>
          <w:i/>
          <w:iCs/>
        </w:rPr>
        <w:t xml:space="preserve">Bayerische </w:t>
      </w:r>
      <w:proofErr w:type="spellStart"/>
      <w:r w:rsidRPr="007A4BD0">
        <w:rPr>
          <w:rFonts w:ascii="Open Sans" w:hAnsi="Open Sans" w:cs="Open Sans"/>
          <w:i/>
          <w:iCs/>
        </w:rPr>
        <w:t>Staatsoper</w:t>
      </w:r>
      <w:proofErr w:type="spellEnd"/>
      <w:r w:rsidRPr="008D40D1">
        <w:rPr>
          <w:rFonts w:ascii="Open Sans" w:hAnsi="Open Sans" w:cs="Open Sans"/>
        </w:rPr>
        <w:t>, l'</w:t>
      </w:r>
      <w:proofErr w:type="spellStart"/>
      <w:r w:rsidRPr="007A4BD0">
        <w:rPr>
          <w:rFonts w:ascii="Open Sans" w:hAnsi="Open Sans" w:cs="Open Sans"/>
          <w:i/>
          <w:iCs/>
        </w:rPr>
        <w:t>Opernhaus</w:t>
      </w:r>
      <w:proofErr w:type="spellEnd"/>
      <w:r>
        <w:rPr>
          <w:rFonts w:ascii="Open Sans" w:hAnsi="Open Sans" w:cs="Open Sans"/>
        </w:rPr>
        <w:t xml:space="preserve"> di Zurigo</w:t>
      </w:r>
      <w:r w:rsidRPr="008D40D1">
        <w:rPr>
          <w:rFonts w:ascii="Open Sans" w:hAnsi="Open Sans" w:cs="Open Sans"/>
        </w:rPr>
        <w:t xml:space="preserve">, il </w:t>
      </w:r>
      <w:r w:rsidRPr="00A963DF">
        <w:rPr>
          <w:rFonts w:ascii="Open Sans" w:hAnsi="Open Sans" w:cs="Open Sans"/>
          <w:i/>
          <w:iCs/>
        </w:rPr>
        <w:t>Teatro Real</w:t>
      </w:r>
      <w:r>
        <w:rPr>
          <w:rFonts w:ascii="Open Sans" w:hAnsi="Open Sans" w:cs="Open Sans"/>
        </w:rPr>
        <w:t xml:space="preserve"> di Madrid</w:t>
      </w:r>
      <w:r w:rsidRPr="008D40D1">
        <w:rPr>
          <w:rFonts w:ascii="Open Sans" w:hAnsi="Open Sans" w:cs="Open Sans"/>
        </w:rPr>
        <w:t xml:space="preserve"> e il Teatro Bolshoi. Ha anche collaborato con le figure chiave del teatro occidentale moderno: Robert Wilson, Romeo Castellucci, Peter </w:t>
      </w:r>
      <w:proofErr w:type="spellStart"/>
      <w:r w:rsidRPr="008D40D1">
        <w:rPr>
          <w:rFonts w:ascii="Open Sans" w:hAnsi="Open Sans" w:cs="Open Sans"/>
        </w:rPr>
        <w:t>Sellars</w:t>
      </w:r>
      <w:proofErr w:type="spellEnd"/>
      <w:r w:rsidRPr="008D40D1">
        <w:rPr>
          <w:rFonts w:ascii="Open Sans" w:hAnsi="Open Sans" w:cs="Open Sans"/>
        </w:rPr>
        <w:t xml:space="preserve">, Dmitri </w:t>
      </w:r>
      <w:proofErr w:type="spellStart"/>
      <w:r w:rsidRPr="008D40D1">
        <w:rPr>
          <w:rFonts w:ascii="Open Sans" w:hAnsi="Open Sans" w:cs="Open Sans"/>
        </w:rPr>
        <w:t>Tcherniakov</w:t>
      </w:r>
      <w:proofErr w:type="spellEnd"/>
      <w:r>
        <w:rPr>
          <w:rFonts w:ascii="Open Sans" w:hAnsi="Open Sans" w:cs="Open Sans"/>
        </w:rPr>
        <w:t xml:space="preserve"> e</w:t>
      </w:r>
      <w:r w:rsidRPr="008D40D1">
        <w:rPr>
          <w:rFonts w:ascii="Open Sans" w:hAnsi="Open Sans" w:cs="Open Sans"/>
        </w:rPr>
        <w:t xml:space="preserve"> </w:t>
      </w:r>
      <w:proofErr w:type="spellStart"/>
      <w:r w:rsidRPr="008D40D1">
        <w:rPr>
          <w:rFonts w:ascii="Open Sans" w:hAnsi="Open Sans" w:cs="Open Sans"/>
        </w:rPr>
        <w:t>Theodoros</w:t>
      </w:r>
      <w:proofErr w:type="spellEnd"/>
      <w:r w:rsidRPr="008D40D1">
        <w:rPr>
          <w:rFonts w:ascii="Open Sans" w:hAnsi="Open Sans" w:cs="Open Sans"/>
        </w:rPr>
        <w:t xml:space="preserve"> </w:t>
      </w:r>
      <w:proofErr w:type="spellStart"/>
      <w:r w:rsidRPr="008D40D1">
        <w:rPr>
          <w:rFonts w:ascii="Open Sans" w:hAnsi="Open Sans" w:cs="Open Sans"/>
        </w:rPr>
        <w:t>Terzopoulos</w:t>
      </w:r>
      <w:proofErr w:type="spellEnd"/>
      <w:r>
        <w:rPr>
          <w:rFonts w:ascii="Open Sans" w:hAnsi="Open Sans" w:cs="Open Sans"/>
        </w:rPr>
        <w:t>, per citarne alcuni</w:t>
      </w:r>
      <w:r w:rsidRPr="008D40D1">
        <w:rPr>
          <w:rFonts w:ascii="Open Sans" w:hAnsi="Open Sans" w:cs="Open Sans"/>
        </w:rPr>
        <w:t xml:space="preserve">. Teodor </w:t>
      </w:r>
      <w:proofErr w:type="spellStart"/>
      <w:r w:rsidRPr="008D40D1">
        <w:rPr>
          <w:rFonts w:ascii="Open Sans" w:hAnsi="Open Sans" w:cs="Open Sans"/>
        </w:rPr>
        <w:t>Currentzis</w:t>
      </w:r>
      <w:proofErr w:type="spellEnd"/>
      <w:r>
        <w:rPr>
          <w:rFonts w:ascii="Open Sans" w:hAnsi="Open Sans" w:cs="Open Sans"/>
        </w:rPr>
        <w:t xml:space="preserve"> è</w:t>
      </w:r>
      <w:r w:rsidRPr="008D40D1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ospite ricorrente</w:t>
      </w:r>
      <w:r w:rsidRPr="008D40D1">
        <w:rPr>
          <w:rFonts w:ascii="Open Sans" w:hAnsi="Open Sans" w:cs="Open Sans"/>
        </w:rPr>
        <w:t xml:space="preserve"> al Festival di Salisburgo, al </w:t>
      </w:r>
      <w:r>
        <w:rPr>
          <w:rFonts w:ascii="Open Sans" w:hAnsi="Open Sans" w:cs="Open Sans"/>
        </w:rPr>
        <w:t xml:space="preserve">Festival triennale della </w:t>
      </w:r>
      <w:r w:rsidRPr="008D40D1">
        <w:rPr>
          <w:rFonts w:ascii="Open Sans" w:hAnsi="Open Sans" w:cs="Open Sans"/>
        </w:rPr>
        <w:t>RUHR, ai festival di Lucerna e Aix-en-Provence.</w:t>
      </w:r>
    </w:p>
    <w:p w14:paraId="34E84E8C" w14:textId="77777777" w:rsidR="0072113F" w:rsidRDefault="0072113F" w:rsidP="0072113F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Dal 2012 è Direttore Artistico del </w:t>
      </w:r>
      <w:proofErr w:type="spellStart"/>
      <w:r>
        <w:rPr>
          <w:rFonts w:ascii="Open Sans" w:hAnsi="Open Sans" w:cs="Open Sans"/>
          <w:i/>
          <w:iCs/>
        </w:rPr>
        <w:t>Diaghelev</w:t>
      </w:r>
      <w:proofErr w:type="spellEnd"/>
      <w:r>
        <w:rPr>
          <w:rFonts w:ascii="Open Sans" w:hAnsi="Open Sans" w:cs="Open Sans"/>
          <w:i/>
          <w:iCs/>
        </w:rPr>
        <w:t xml:space="preserve"> Festival</w:t>
      </w:r>
      <w:r>
        <w:rPr>
          <w:rFonts w:ascii="Open Sans" w:hAnsi="Open Sans" w:cs="Open Sans"/>
        </w:rPr>
        <w:t>, che ha luogo a Perm, città natale del celebre impresario Sergei Diaghilev.</w:t>
      </w:r>
    </w:p>
    <w:p w14:paraId="74254BE5" w14:textId="0091B6CA" w:rsidR="00722E04" w:rsidRPr="00031356" w:rsidRDefault="006A1059" w:rsidP="004A387C">
      <w:pPr>
        <w:jc w:val="both"/>
        <w:rPr>
          <w:rFonts w:ascii="Open Sans" w:hAnsi="Open Sans" w:cs="Open Sans"/>
        </w:rPr>
      </w:pPr>
      <w:r w:rsidRPr="006A1059">
        <w:rPr>
          <w:rFonts w:ascii="Open Sans" w:hAnsi="Open Sans" w:cs="Open Sans"/>
        </w:rPr>
        <w:t>Le sue acclamate registrazioni di opere di Mozart, Mahler, Beethoven, Tchaikovsky, Rameau e Stravinsky</w:t>
      </w:r>
      <w:r w:rsidR="00CE3E8F">
        <w:rPr>
          <w:rFonts w:ascii="Open Sans" w:hAnsi="Open Sans" w:cs="Open Sans"/>
        </w:rPr>
        <w:t xml:space="preserve">, pubblicate per SONY </w:t>
      </w:r>
      <w:proofErr w:type="spellStart"/>
      <w:r w:rsidR="00CE3E8F">
        <w:rPr>
          <w:rFonts w:ascii="Open Sans" w:hAnsi="Open Sans" w:cs="Open Sans"/>
        </w:rPr>
        <w:t>Classical</w:t>
      </w:r>
      <w:proofErr w:type="spellEnd"/>
      <w:r w:rsidR="00CE3E8F">
        <w:rPr>
          <w:rFonts w:ascii="Open Sans" w:hAnsi="Open Sans" w:cs="Open Sans"/>
        </w:rPr>
        <w:t xml:space="preserve">, </w:t>
      </w:r>
      <w:r w:rsidRPr="006A1059">
        <w:rPr>
          <w:rFonts w:ascii="Open Sans" w:hAnsi="Open Sans" w:cs="Open Sans"/>
        </w:rPr>
        <w:t xml:space="preserve">hanno ricevuto numerosi premi musicali internazionali: </w:t>
      </w:r>
      <w:r w:rsidRPr="006A1059">
        <w:rPr>
          <w:rFonts w:ascii="Open Sans" w:hAnsi="Open Sans" w:cs="Open Sans"/>
          <w:i/>
          <w:iCs/>
        </w:rPr>
        <w:t xml:space="preserve">ECHO </w:t>
      </w:r>
      <w:proofErr w:type="spellStart"/>
      <w:r w:rsidRPr="006A1059">
        <w:rPr>
          <w:rFonts w:ascii="Open Sans" w:hAnsi="Open Sans" w:cs="Open Sans"/>
          <w:i/>
          <w:iCs/>
        </w:rPr>
        <w:t>Klassik</w:t>
      </w:r>
      <w:proofErr w:type="spellEnd"/>
      <w:r w:rsidRPr="006A1059">
        <w:rPr>
          <w:rFonts w:ascii="Open Sans" w:hAnsi="Open Sans" w:cs="Open Sans"/>
        </w:rPr>
        <w:t xml:space="preserve">, </w:t>
      </w:r>
      <w:r w:rsidRPr="006A1059">
        <w:rPr>
          <w:rFonts w:ascii="Open Sans" w:hAnsi="Open Sans" w:cs="Open Sans"/>
          <w:i/>
          <w:iCs/>
        </w:rPr>
        <w:t xml:space="preserve">Edison </w:t>
      </w:r>
      <w:proofErr w:type="spellStart"/>
      <w:r w:rsidRPr="006A1059">
        <w:rPr>
          <w:rFonts w:ascii="Open Sans" w:hAnsi="Open Sans" w:cs="Open Sans"/>
          <w:i/>
          <w:iCs/>
        </w:rPr>
        <w:t>Klassiek</w:t>
      </w:r>
      <w:proofErr w:type="spellEnd"/>
      <w:r w:rsidRPr="006A1059">
        <w:rPr>
          <w:rFonts w:ascii="Open Sans" w:hAnsi="Open Sans" w:cs="Open Sans"/>
        </w:rPr>
        <w:t xml:space="preserve">, </w:t>
      </w:r>
      <w:proofErr w:type="spellStart"/>
      <w:r w:rsidRPr="006A1059">
        <w:rPr>
          <w:rFonts w:ascii="Open Sans" w:hAnsi="Open Sans" w:cs="Open Sans"/>
          <w:i/>
          <w:iCs/>
        </w:rPr>
        <w:t>Japanese</w:t>
      </w:r>
      <w:proofErr w:type="spellEnd"/>
      <w:r w:rsidRPr="006A1059">
        <w:rPr>
          <w:rFonts w:ascii="Open Sans" w:hAnsi="Open Sans" w:cs="Open Sans"/>
          <w:i/>
          <w:iCs/>
        </w:rPr>
        <w:t xml:space="preserve"> Record Academy Award</w:t>
      </w:r>
      <w:r w:rsidRPr="006A1059">
        <w:rPr>
          <w:rFonts w:ascii="Open Sans" w:hAnsi="Open Sans" w:cs="Open Sans"/>
        </w:rPr>
        <w:t xml:space="preserve"> e </w:t>
      </w:r>
      <w:r w:rsidRPr="006A1059">
        <w:rPr>
          <w:rFonts w:ascii="Open Sans" w:hAnsi="Open Sans" w:cs="Open Sans"/>
          <w:i/>
          <w:iCs/>
        </w:rPr>
        <w:t xml:space="preserve">BBC Music </w:t>
      </w:r>
      <w:proofErr w:type="spellStart"/>
      <w:r w:rsidRPr="006A1059">
        <w:rPr>
          <w:rFonts w:ascii="Open Sans" w:hAnsi="Open Sans" w:cs="Open Sans"/>
          <w:i/>
          <w:iCs/>
        </w:rPr>
        <w:t>Magazine's</w:t>
      </w:r>
      <w:proofErr w:type="spellEnd"/>
      <w:r w:rsidRPr="006A1059">
        <w:rPr>
          <w:rFonts w:ascii="Open Sans" w:hAnsi="Open Sans" w:cs="Open Sans"/>
          <w:i/>
          <w:iCs/>
        </w:rPr>
        <w:t xml:space="preserve"> Opera Award</w:t>
      </w:r>
      <w:r w:rsidRPr="006A1059">
        <w:rPr>
          <w:rFonts w:ascii="Open Sans" w:hAnsi="Open Sans" w:cs="Open Sans"/>
        </w:rPr>
        <w:t xml:space="preserve">. Teodor </w:t>
      </w:r>
      <w:proofErr w:type="spellStart"/>
      <w:r w:rsidRPr="006A1059">
        <w:rPr>
          <w:rFonts w:ascii="Open Sans" w:hAnsi="Open Sans" w:cs="Open Sans"/>
        </w:rPr>
        <w:t>Currentzis</w:t>
      </w:r>
      <w:proofErr w:type="spellEnd"/>
      <w:r w:rsidRPr="006A1059">
        <w:rPr>
          <w:rFonts w:ascii="Open Sans" w:hAnsi="Open Sans" w:cs="Open Sans"/>
        </w:rPr>
        <w:t xml:space="preserve"> ha ricevuto il prestigioso </w:t>
      </w:r>
      <w:r w:rsidRPr="006A1059">
        <w:rPr>
          <w:rFonts w:ascii="Open Sans" w:hAnsi="Open Sans" w:cs="Open Sans"/>
          <w:i/>
          <w:iCs/>
        </w:rPr>
        <w:t>KAIROS Award</w:t>
      </w:r>
      <w:r w:rsidRPr="006A1059">
        <w:rPr>
          <w:rFonts w:ascii="Open Sans" w:hAnsi="Open Sans" w:cs="Open Sans"/>
        </w:rPr>
        <w:t xml:space="preserve"> della </w:t>
      </w:r>
      <w:proofErr w:type="spellStart"/>
      <w:r w:rsidRPr="006A1059">
        <w:rPr>
          <w:rFonts w:ascii="Open Sans" w:hAnsi="Open Sans" w:cs="Open Sans"/>
          <w:i/>
          <w:iCs/>
        </w:rPr>
        <w:t>Toepfer</w:t>
      </w:r>
      <w:proofErr w:type="spellEnd"/>
      <w:r w:rsidRPr="006A1059">
        <w:rPr>
          <w:rFonts w:ascii="Open Sans" w:hAnsi="Open Sans" w:cs="Open Sans"/>
          <w:i/>
          <w:iCs/>
        </w:rPr>
        <w:t xml:space="preserve"> Foundation</w:t>
      </w:r>
      <w:r w:rsidRPr="006A1059">
        <w:rPr>
          <w:rFonts w:ascii="Open Sans" w:hAnsi="Open Sans" w:cs="Open Sans"/>
        </w:rPr>
        <w:t xml:space="preserve">. È stato inoltre insignito dell'Ordine </w:t>
      </w:r>
      <w:r w:rsidR="006A22B2">
        <w:rPr>
          <w:rFonts w:ascii="Open Sans" w:hAnsi="Open Sans" w:cs="Open Sans"/>
        </w:rPr>
        <w:t>G</w:t>
      </w:r>
      <w:r w:rsidRPr="006A1059">
        <w:rPr>
          <w:rFonts w:ascii="Open Sans" w:hAnsi="Open Sans" w:cs="Open Sans"/>
        </w:rPr>
        <w:t xml:space="preserve">reco della Fenice e del </w:t>
      </w:r>
      <w:r w:rsidRPr="006A22B2">
        <w:rPr>
          <w:rFonts w:ascii="Open Sans" w:hAnsi="Open Sans" w:cs="Open Sans"/>
          <w:i/>
          <w:iCs/>
        </w:rPr>
        <w:t xml:space="preserve">Premio internazionale </w:t>
      </w:r>
      <w:proofErr w:type="spellStart"/>
      <w:r w:rsidRPr="006A22B2">
        <w:rPr>
          <w:rFonts w:ascii="Open Sans" w:hAnsi="Open Sans" w:cs="Open Sans"/>
          <w:i/>
          <w:iCs/>
        </w:rPr>
        <w:t>Musikfest</w:t>
      </w:r>
      <w:proofErr w:type="spellEnd"/>
      <w:r w:rsidRPr="006A22B2">
        <w:rPr>
          <w:rFonts w:ascii="Open Sans" w:hAnsi="Open Sans" w:cs="Open Sans"/>
          <w:i/>
          <w:iCs/>
        </w:rPr>
        <w:t xml:space="preserve"> Bremen</w:t>
      </w:r>
      <w:r w:rsidRPr="006A1059">
        <w:rPr>
          <w:rFonts w:ascii="Open Sans" w:hAnsi="Open Sans" w:cs="Open Sans"/>
        </w:rPr>
        <w:t>.</w:t>
      </w:r>
    </w:p>
    <w:p w14:paraId="56566E31" w14:textId="0233D301" w:rsidR="003D547D" w:rsidRPr="0081060A" w:rsidRDefault="0081060A" w:rsidP="004A387C">
      <w:pPr>
        <w:jc w:val="both"/>
        <w:rPr>
          <w:rFonts w:ascii="Open Sans" w:hAnsi="Open Sans" w:cs="Open Sans"/>
          <w:i/>
          <w:iCs/>
          <w:lang w:val="en-US"/>
        </w:rPr>
      </w:pPr>
      <w:r w:rsidRPr="0081060A">
        <w:rPr>
          <w:rFonts w:ascii="Open Sans" w:hAnsi="Open Sans" w:cs="Open Sans"/>
          <w:i/>
          <w:iCs/>
          <w:lang w:val="en-US"/>
        </w:rPr>
        <w:t>Marzo 2024</w:t>
      </w:r>
      <w:r w:rsidR="003D547D" w:rsidRPr="0081060A">
        <w:rPr>
          <w:rFonts w:ascii="Open Sans" w:hAnsi="Open Sans" w:cs="Open Sans"/>
          <w:i/>
          <w:iCs/>
          <w:lang w:val="en-US"/>
        </w:rPr>
        <w:t xml:space="preserve"> </w:t>
      </w:r>
    </w:p>
    <w:sectPr w:rsidR="003D547D" w:rsidRPr="0081060A" w:rsidSect="00DB0DDD">
      <w:headerReference w:type="first" r:id="rId10"/>
      <w:pgSz w:w="11906" w:h="16838"/>
      <w:pgMar w:top="720" w:right="720" w:bottom="720" w:left="720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7A6D" w14:textId="77777777" w:rsidR="00B05CE1" w:rsidRDefault="00B05CE1" w:rsidP="00163AD9">
      <w:pPr>
        <w:spacing w:after="0" w:line="240" w:lineRule="auto"/>
      </w:pPr>
      <w:r>
        <w:separator/>
      </w:r>
    </w:p>
  </w:endnote>
  <w:endnote w:type="continuationSeparator" w:id="0">
    <w:p w14:paraId="20EC577F" w14:textId="77777777" w:rsidR="00B05CE1" w:rsidRDefault="00B05CE1" w:rsidP="0016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AF7F" w14:textId="77777777" w:rsidR="00B05CE1" w:rsidRDefault="00B05CE1" w:rsidP="00163AD9">
      <w:pPr>
        <w:spacing w:after="0" w:line="240" w:lineRule="auto"/>
      </w:pPr>
      <w:r>
        <w:separator/>
      </w:r>
    </w:p>
  </w:footnote>
  <w:footnote w:type="continuationSeparator" w:id="0">
    <w:p w14:paraId="1BF271DB" w14:textId="77777777" w:rsidR="00B05CE1" w:rsidRDefault="00B05CE1" w:rsidP="0016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0380" w14:textId="77777777" w:rsidR="00163AD9" w:rsidRDefault="00163AD9" w:rsidP="00163AD9">
    <w:r>
      <w:rPr>
        <w:noProof/>
        <w:color w:val="404D83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53395" wp14:editId="3E78C4EE">
              <wp:simplePos x="0" y="0"/>
              <wp:positionH relativeFrom="page">
                <wp:align>left</wp:align>
              </wp:positionH>
              <wp:positionV relativeFrom="paragraph">
                <wp:posOffset>-895350</wp:posOffset>
              </wp:positionV>
              <wp:extent cx="7562850" cy="1628775"/>
              <wp:effectExtent l="0" t="0" r="0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628775"/>
                      </a:xfrm>
                      <a:prstGeom prst="rect">
                        <a:avLst/>
                      </a:prstGeom>
                      <a:solidFill>
                        <a:srgbClr val="404D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C4A98" w14:textId="77777777" w:rsidR="00163AD9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2C268682" w14:textId="77777777" w:rsidR="00163AD9" w:rsidRPr="00C23A9D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Fonts w:ascii="Montserrat" w:hAnsi="Montserrat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23A9D"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BALDRIGHI BERTONI</w:t>
                          </w:r>
                        </w:p>
                        <w:p w14:paraId="5D02E22C" w14:textId="1F1D3B17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</w:pPr>
                          <w:r w:rsidRPr="00BB06C0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Music Productio</w:t>
                          </w:r>
                          <w:r w:rsidR="00616183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n</w:t>
                          </w:r>
                        </w:p>
                        <w:p w14:paraId="52AB8D9F" w14:textId="77777777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75A52C0A" w14:textId="77777777" w:rsidR="004D3D1A" w:rsidRDefault="004D3D1A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D3D1A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Piazza G. Prinetti 27B, 23807 Merate (LC)</w:t>
                          </w:r>
                        </w:p>
                        <w:p w14:paraId="2CC709EB" w14:textId="213E7F45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A5464A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Tel. </w:t>
                          </w:r>
                          <w:r w:rsidRPr="00BB06C0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+39 039 9281416 – Fax. +39 039 9281424</w:t>
                          </w:r>
                        </w:p>
                        <w:p w14:paraId="6AD45396" w14:textId="77777777" w:rsidR="00163AD9" w:rsidRPr="00BB06C0" w:rsidRDefault="0081060A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Fonts w:ascii="Open Sans" w:hAnsi="Open Sans" w:cs="Open Sans"/>
                              <w:color w:val="FFFFFF" w:themeColor="background1"/>
                              <w:lang w:val="en-US"/>
                            </w:rPr>
                          </w:pPr>
                          <w:hyperlink r:id="rId1" w:history="1">
                            <w:r w:rsidR="00163AD9" w:rsidRPr="00BB06C0">
                              <w:rPr>
                                <w:rStyle w:val="Collegamentoipertestuale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info@baldrighibertoni.com</w:t>
                            </w:r>
                          </w:hyperlink>
                          <w:r w:rsidR="00163AD9" w:rsidRPr="00BB06C0">
                            <w:rPr>
                              <w:rStyle w:val="Collegamentoipertestuale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– www.baldrighibertoni.com</w:t>
                          </w:r>
                        </w:p>
                        <w:p w14:paraId="6E978BD0" w14:textId="77777777" w:rsidR="00163AD9" w:rsidRDefault="00163AD9" w:rsidP="00163AD9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5C1E5DB9" w14:textId="77777777" w:rsidR="0072113F" w:rsidRDefault="0072113F" w:rsidP="00163AD9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2498F66F" w14:textId="77777777" w:rsidR="0072113F" w:rsidRDefault="0072113F" w:rsidP="00163AD9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79A15C0D" w14:textId="77777777" w:rsidR="0072113F" w:rsidRDefault="0072113F" w:rsidP="00163AD9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6B920291" w14:textId="77777777" w:rsidR="0072113F" w:rsidRPr="00BB06C0" w:rsidRDefault="0072113F" w:rsidP="00163AD9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653395" id="Rectangle 4" o:spid="_x0000_s1026" style="position:absolute;margin-left:0;margin-top:-70.5pt;width:595.5pt;height:128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" fillcolor="#404d83" stroked="f">
              <v:textbox>
                <w:txbxContent>
                  <w:p w14:paraId="66DC4A98" w14:textId="77777777" w:rsidR="00163AD9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2C268682" w14:textId="77777777" w:rsidR="00163AD9" w:rsidRPr="00C23A9D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Fonts w:ascii="Montserrat" w:hAnsi="Montserrat"/>
                        <w:color w:val="FFFFFF" w:themeColor="background1"/>
                        <w:sz w:val="36"/>
                        <w:szCs w:val="36"/>
                      </w:rPr>
                    </w:pPr>
                    <w:r w:rsidRPr="00C23A9D"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BALDRIGHI BERTONI</w:t>
                    </w:r>
                  </w:p>
                  <w:p w14:paraId="5D02E22C" w14:textId="1F1D3B17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</w:pPr>
                    <w:r w:rsidRPr="00BB06C0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Music Productio</w:t>
                    </w:r>
                    <w:r w:rsidR="00616183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n</w:t>
                    </w:r>
                  </w:p>
                  <w:p w14:paraId="52AB8D9F" w14:textId="77777777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 Light" w:hAnsi="Montserrat Light"/>
                        <w:b/>
                        <w:bCs/>
                        <w:color w:val="FFFFFF" w:themeColor="background1"/>
                      </w:rPr>
                    </w:pPr>
                  </w:p>
                  <w:p w14:paraId="75A52C0A" w14:textId="77777777" w:rsidR="004D3D1A" w:rsidRDefault="004D3D1A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4D3D1A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Piazza G. Prinetti 27B, 23807 Merate (LC)</w:t>
                    </w:r>
                  </w:p>
                  <w:p w14:paraId="2CC709EB" w14:textId="213E7F45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A5464A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Tel. </w:t>
                    </w:r>
                    <w:r w:rsidRPr="00BB06C0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+39 039 9281416 – Fax. +39 039 9281424</w:t>
                    </w:r>
                  </w:p>
                  <w:p w14:paraId="6AD45396" w14:textId="77777777" w:rsidR="00163AD9" w:rsidRPr="00BB06C0" w:rsidRDefault="0081060A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Fonts w:ascii="Open Sans" w:hAnsi="Open Sans" w:cs="Open Sans"/>
                        <w:color w:val="FFFFFF" w:themeColor="background1"/>
                        <w:lang w:val="en-US"/>
                      </w:rPr>
                    </w:pPr>
                    <w:hyperlink r:id="rId2" w:history="1">
                      <w:r w:rsidR="00163AD9" w:rsidRPr="00BB06C0">
                        <w:rPr>
                          <w:rStyle w:val="Collegamentoipertestuale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info@baldrighibertoni.com</w:t>
                      </w:r>
                    </w:hyperlink>
                    <w:r w:rsidR="00163AD9" w:rsidRPr="00BB06C0">
                      <w:rPr>
                        <w:rStyle w:val="Collegamentoipertestuale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– www.baldrighibertoni.com</w:t>
                    </w:r>
                  </w:p>
                  <w:p w14:paraId="6E978BD0" w14:textId="77777777" w:rsidR="00163AD9" w:rsidRDefault="00163AD9" w:rsidP="00163AD9">
                    <w:pPr>
                      <w:jc w:val="center"/>
                      <w:rPr>
                        <w:lang w:val="en-US"/>
                      </w:rPr>
                    </w:pPr>
                  </w:p>
                  <w:p w14:paraId="5C1E5DB9" w14:textId="77777777" w:rsidR="0072113F" w:rsidRDefault="0072113F" w:rsidP="00163AD9">
                    <w:pPr>
                      <w:jc w:val="center"/>
                      <w:rPr>
                        <w:lang w:val="en-US"/>
                      </w:rPr>
                    </w:pPr>
                  </w:p>
                  <w:p w14:paraId="2498F66F" w14:textId="77777777" w:rsidR="0072113F" w:rsidRDefault="0072113F" w:rsidP="00163AD9">
                    <w:pPr>
                      <w:jc w:val="center"/>
                      <w:rPr>
                        <w:lang w:val="en-US"/>
                      </w:rPr>
                    </w:pPr>
                  </w:p>
                  <w:p w14:paraId="79A15C0D" w14:textId="77777777" w:rsidR="0072113F" w:rsidRDefault="0072113F" w:rsidP="00163AD9">
                    <w:pPr>
                      <w:jc w:val="center"/>
                      <w:rPr>
                        <w:lang w:val="en-US"/>
                      </w:rPr>
                    </w:pPr>
                  </w:p>
                  <w:p w14:paraId="6B920291" w14:textId="77777777" w:rsidR="0072113F" w:rsidRPr="00BB06C0" w:rsidRDefault="0072113F" w:rsidP="00163AD9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E6A42A1" w14:textId="77777777" w:rsidR="00163AD9" w:rsidRPr="00BB06C0" w:rsidRDefault="00163AD9" w:rsidP="00163AD9"/>
  <w:p w14:paraId="047D6D7E" w14:textId="77777777" w:rsidR="00163AD9" w:rsidRDefault="00163A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0EF"/>
    <w:multiLevelType w:val="hybridMultilevel"/>
    <w:tmpl w:val="F9FAA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80174"/>
    <w:multiLevelType w:val="hybridMultilevel"/>
    <w:tmpl w:val="904C3DAE"/>
    <w:lvl w:ilvl="0" w:tplc="CDAA6972">
      <w:start w:val="10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718594">
    <w:abstractNumId w:val="0"/>
  </w:num>
  <w:num w:numId="2" w16cid:durableId="1644653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6F"/>
    <w:rsid w:val="00031356"/>
    <w:rsid w:val="00033971"/>
    <w:rsid w:val="00073D13"/>
    <w:rsid w:val="00081DD0"/>
    <w:rsid w:val="00095865"/>
    <w:rsid w:val="000A0DA3"/>
    <w:rsid w:val="000A40A2"/>
    <w:rsid w:val="000C3B26"/>
    <w:rsid w:val="000E616F"/>
    <w:rsid w:val="00111378"/>
    <w:rsid w:val="00111C82"/>
    <w:rsid w:val="001128CE"/>
    <w:rsid w:val="001254B6"/>
    <w:rsid w:val="00133442"/>
    <w:rsid w:val="0016287B"/>
    <w:rsid w:val="00163270"/>
    <w:rsid w:val="00163AD9"/>
    <w:rsid w:val="001721EA"/>
    <w:rsid w:val="00187CE6"/>
    <w:rsid w:val="001A6F12"/>
    <w:rsid w:val="001E117A"/>
    <w:rsid w:val="00200350"/>
    <w:rsid w:val="00211C93"/>
    <w:rsid w:val="002408FC"/>
    <w:rsid w:val="00255841"/>
    <w:rsid w:val="00256208"/>
    <w:rsid w:val="00256596"/>
    <w:rsid w:val="0027015E"/>
    <w:rsid w:val="002912F3"/>
    <w:rsid w:val="002C0DC9"/>
    <w:rsid w:val="002D41F5"/>
    <w:rsid w:val="002E426C"/>
    <w:rsid w:val="002F513E"/>
    <w:rsid w:val="00304082"/>
    <w:rsid w:val="00316EFE"/>
    <w:rsid w:val="00332C3B"/>
    <w:rsid w:val="00357FF4"/>
    <w:rsid w:val="0039499D"/>
    <w:rsid w:val="003A1E98"/>
    <w:rsid w:val="003C365F"/>
    <w:rsid w:val="003D547D"/>
    <w:rsid w:val="003E16ED"/>
    <w:rsid w:val="003F36A0"/>
    <w:rsid w:val="004059AE"/>
    <w:rsid w:val="00413C2B"/>
    <w:rsid w:val="00423945"/>
    <w:rsid w:val="0043709B"/>
    <w:rsid w:val="0046168C"/>
    <w:rsid w:val="00464FED"/>
    <w:rsid w:val="00474983"/>
    <w:rsid w:val="00475100"/>
    <w:rsid w:val="004A2A78"/>
    <w:rsid w:val="004A387C"/>
    <w:rsid w:val="004A4B84"/>
    <w:rsid w:val="004B102E"/>
    <w:rsid w:val="004D3D1A"/>
    <w:rsid w:val="004F170D"/>
    <w:rsid w:val="00503D73"/>
    <w:rsid w:val="0053416C"/>
    <w:rsid w:val="005423C6"/>
    <w:rsid w:val="0054697F"/>
    <w:rsid w:val="00570BFC"/>
    <w:rsid w:val="00572CBE"/>
    <w:rsid w:val="00577EAA"/>
    <w:rsid w:val="005A2A09"/>
    <w:rsid w:val="005A7C5F"/>
    <w:rsid w:val="005D17BD"/>
    <w:rsid w:val="005D3616"/>
    <w:rsid w:val="00605CE2"/>
    <w:rsid w:val="00616183"/>
    <w:rsid w:val="0061693E"/>
    <w:rsid w:val="006504F7"/>
    <w:rsid w:val="0066467E"/>
    <w:rsid w:val="00670128"/>
    <w:rsid w:val="00690CC7"/>
    <w:rsid w:val="006A1059"/>
    <w:rsid w:val="006A22B2"/>
    <w:rsid w:val="006B2C0A"/>
    <w:rsid w:val="006D11E6"/>
    <w:rsid w:val="006F4571"/>
    <w:rsid w:val="00700717"/>
    <w:rsid w:val="00714611"/>
    <w:rsid w:val="0072113F"/>
    <w:rsid w:val="00722E04"/>
    <w:rsid w:val="00723B3A"/>
    <w:rsid w:val="007348A2"/>
    <w:rsid w:val="00751E0A"/>
    <w:rsid w:val="00777001"/>
    <w:rsid w:val="00785BED"/>
    <w:rsid w:val="00790014"/>
    <w:rsid w:val="007A2889"/>
    <w:rsid w:val="007A4BD0"/>
    <w:rsid w:val="007A65D3"/>
    <w:rsid w:val="007C0C3D"/>
    <w:rsid w:val="007D1D15"/>
    <w:rsid w:val="007D4BF3"/>
    <w:rsid w:val="007E4B1B"/>
    <w:rsid w:val="007F1ACF"/>
    <w:rsid w:val="007F56EC"/>
    <w:rsid w:val="0081060A"/>
    <w:rsid w:val="00823F23"/>
    <w:rsid w:val="008703A8"/>
    <w:rsid w:val="0088212C"/>
    <w:rsid w:val="008849DB"/>
    <w:rsid w:val="0089344F"/>
    <w:rsid w:val="008A233A"/>
    <w:rsid w:val="008C3F40"/>
    <w:rsid w:val="008C7C52"/>
    <w:rsid w:val="008D40D1"/>
    <w:rsid w:val="008D550B"/>
    <w:rsid w:val="008D68D2"/>
    <w:rsid w:val="008E7788"/>
    <w:rsid w:val="0090476F"/>
    <w:rsid w:val="00905AFD"/>
    <w:rsid w:val="009378EB"/>
    <w:rsid w:val="00962606"/>
    <w:rsid w:val="00984148"/>
    <w:rsid w:val="009C1AE6"/>
    <w:rsid w:val="009F10B5"/>
    <w:rsid w:val="00A135DD"/>
    <w:rsid w:val="00A158A2"/>
    <w:rsid w:val="00A25846"/>
    <w:rsid w:val="00A27A8B"/>
    <w:rsid w:val="00A34CCA"/>
    <w:rsid w:val="00A45D9C"/>
    <w:rsid w:val="00A5464A"/>
    <w:rsid w:val="00A643E4"/>
    <w:rsid w:val="00A82F5E"/>
    <w:rsid w:val="00A97459"/>
    <w:rsid w:val="00AA5825"/>
    <w:rsid w:val="00AB428C"/>
    <w:rsid w:val="00AC59B8"/>
    <w:rsid w:val="00AD1CA4"/>
    <w:rsid w:val="00AD2F12"/>
    <w:rsid w:val="00B05CE1"/>
    <w:rsid w:val="00B6472F"/>
    <w:rsid w:val="00B76189"/>
    <w:rsid w:val="00B76621"/>
    <w:rsid w:val="00B81E80"/>
    <w:rsid w:val="00B94D63"/>
    <w:rsid w:val="00BE5104"/>
    <w:rsid w:val="00BF4401"/>
    <w:rsid w:val="00C038F1"/>
    <w:rsid w:val="00C049E2"/>
    <w:rsid w:val="00C05EA0"/>
    <w:rsid w:val="00C1663C"/>
    <w:rsid w:val="00C23972"/>
    <w:rsid w:val="00C36445"/>
    <w:rsid w:val="00C54A1F"/>
    <w:rsid w:val="00C76635"/>
    <w:rsid w:val="00C81DCA"/>
    <w:rsid w:val="00C94DBE"/>
    <w:rsid w:val="00CE3E8F"/>
    <w:rsid w:val="00CE749F"/>
    <w:rsid w:val="00D13349"/>
    <w:rsid w:val="00D20311"/>
    <w:rsid w:val="00D2713B"/>
    <w:rsid w:val="00D64988"/>
    <w:rsid w:val="00D84317"/>
    <w:rsid w:val="00DA3161"/>
    <w:rsid w:val="00DB0DDD"/>
    <w:rsid w:val="00DB57E5"/>
    <w:rsid w:val="00DB5F80"/>
    <w:rsid w:val="00DB760B"/>
    <w:rsid w:val="00DC38F7"/>
    <w:rsid w:val="00DE540E"/>
    <w:rsid w:val="00E018B2"/>
    <w:rsid w:val="00E12F56"/>
    <w:rsid w:val="00E85897"/>
    <w:rsid w:val="00E85EDA"/>
    <w:rsid w:val="00EE4CDC"/>
    <w:rsid w:val="00F07A60"/>
    <w:rsid w:val="00F1118E"/>
    <w:rsid w:val="00F375D2"/>
    <w:rsid w:val="00F45814"/>
    <w:rsid w:val="00F51F61"/>
    <w:rsid w:val="00F629B9"/>
    <w:rsid w:val="00F674C7"/>
    <w:rsid w:val="00F71986"/>
    <w:rsid w:val="00F71ADA"/>
    <w:rsid w:val="00F81A55"/>
    <w:rsid w:val="00F945E7"/>
    <w:rsid w:val="00F94AF6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6EC81"/>
  <w15:chartTrackingRefBased/>
  <w15:docId w15:val="{0C7E2CA3-48BE-47CF-B102-548D5CB4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61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AD9"/>
  </w:style>
  <w:style w:type="paragraph" w:styleId="Pidipagina">
    <w:name w:val="footer"/>
    <w:basedOn w:val="Normale"/>
    <w:link w:val="PidipaginaCarattere"/>
    <w:uiPriority w:val="99"/>
    <w:unhideWhenUsed/>
    <w:rsid w:val="0016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AD9"/>
  </w:style>
  <w:style w:type="paragraph" w:customStyle="1" w:styleId="paragraph">
    <w:name w:val="paragraph"/>
    <w:basedOn w:val="Normale"/>
    <w:rsid w:val="0016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63AD9"/>
  </w:style>
  <w:style w:type="character" w:customStyle="1" w:styleId="eop">
    <w:name w:val="eop"/>
    <w:basedOn w:val="Carpredefinitoparagrafo"/>
    <w:rsid w:val="00163AD9"/>
  </w:style>
  <w:style w:type="character" w:styleId="Collegamentoipertestuale">
    <w:name w:val="Hyperlink"/>
    <w:basedOn w:val="Carpredefinitoparagrafo"/>
    <w:uiPriority w:val="99"/>
    <w:unhideWhenUsed/>
    <w:rsid w:val="00163AD9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F71986"/>
    <w:rPr>
      <w:i/>
      <w:iCs/>
    </w:rPr>
  </w:style>
  <w:style w:type="character" w:styleId="Enfasigrassetto">
    <w:name w:val="Strong"/>
    <w:basedOn w:val="Carpredefinitoparagrafo"/>
    <w:uiPriority w:val="22"/>
    <w:qFormat/>
    <w:rsid w:val="00095865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D5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ldrighibertoni.com" TargetMode="External"/><Relationship Id="rId1" Type="http://schemas.openxmlformats.org/officeDocument/2006/relationships/hyperlink" Target="mailto:info@baldrighibert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Props1.xml><?xml version="1.0" encoding="utf-8"?>
<ds:datastoreItem xmlns:ds="http://schemas.openxmlformats.org/officeDocument/2006/customXml" ds:itemID="{E3CE7056-FB97-49C7-8274-EEFEEA86F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61722-D42A-4A55-A7A4-8CCAD8180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E3321-F38B-404F-9C79-818731B492C5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290e80e9-6c2f-450e-8957-5c7c5458ba26"/>
    <ds:schemaRef ds:uri="404bce98-b762-4681-8d3d-5dc89ab59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4</cp:revision>
  <dcterms:created xsi:type="dcterms:W3CDTF">2023-11-15T16:51:00Z</dcterms:created>
  <dcterms:modified xsi:type="dcterms:W3CDTF">2024-03-06T15:42:00Z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