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B3E06" w14:textId="4F3834D6" w:rsidR="00B94566" w:rsidRPr="00306EB4" w:rsidRDefault="00B94566" w:rsidP="00306EB4">
      <w:pPr>
        <w:spacing w:after="0"/>
        <w:rPr>
          <w:rFonts w:ascii="Open Sans" w:hAnsi="Open Sans" w:cs="Open Sans"/>
        </w:rPr>
      </w:pPr>
    </w:p>
    <w:p w14:paraId="740FF3A2" w14:textId="77777777" w:rsidR="00873A61" w:rsidRPr="00B1542D" w:rsidRDefault="00873A61" w:rsidP="00306EB4">
      <w:pPr>
        <w:pStyle w:val="Titolo"/>
        <w:rPr>
          <w:rFonts w:ascii="Montserrat Medium" w:hAnsi="Montserrat Medium" w:cs="Open Sans"/>
          <w:b w:val="0"/>
          <w:bCs/>
          <w:sz w:val="28"/>
          <w:szCs w:val="28"/>
        </w:rPr>
      </w:pPr>
      <w:r w:rsidRPr="00B1542D">
        <w:rPr>
          <w:rFonts w:ascii="Montserrat Medium" w:hAnsi="Montserrat Medium" w:cs="Open Sans"/>
          <w:b w:val="0"/>
          <w:bCs/>
          <w:sz w:val="28"/>
          <w:szCs w:val="28"/>
        </w:rPr>
        <w:t>GIOVANNI SOLLIMA</w:t>
      </w:r>
    </w:p>
    <w:p w14:paraId="230289EF" w14:textId="687A9205" w:rsidR="00873A61" w:rsidRPr="00306EB4" w:rsidRDefault="00873A61" w:rsidP="00306EB4">
      <w:pPr>
        <w:spacing w:after="0"/>
        <w:jc w:val="center"/>
        <w:rPr>
          <w:rStyle w:val="Citazione1"/>
          <w:rFonts w:ascii="Montserrat" w:hAnsi="Montserrat" w:cs="Open Sans"/>
          <w:bCs/>
          <w:i/>
          <w:iCs/>
          <w:sz w:val="24"/>
          <w:szCs w:val="24"/>
        </w:rPr>
      </w:pPr>
      <w:r w:rsidRPr="00306EB4">
        <w:rPr>
          <w:rStyle w:val="Citazione1"/>
          <w:rFonts w:ascii="Montserrat" w:hAnsi="Montserrat" w:cs="Open Sans"/>
          <w:bCs/>
          <w:i/>
          <w:iCs/>
          <w:sz w:val="24"/>
          <w:szCs w:val="24"/>
        </w:rPr>
        <w:t>Violoncello</w:t>
      </w:r>
      <w:r w:rsidR="00767BDD">
        <w:rPr>
          <w:rStyle w:val="Citazione1"/>
          <w:rFonts w:ascii="Montserrat" w:hAnsi="Montserrat" w:cs="Open Sans"/>
          <w:bCs/>
          <w:i/>
          <w:iCs/>
          <w:sz w:val="24"/>
          <w:szCs w:val="24"/>
        </w:rPr>
        <w:t xml:space="preserve"> / Cello</w:t>
      </w:r>
    </w:p>
    <w:p w14:paraId="05704472" w14:textId="77777777" w:rsidR="00E76E04" w:rsidRPr="00306EB4" w:rsidRDefault="00E76E04" w:rsidP="00306EB4">
      <w:pPr>
        <w:pStyle w:val="Nessunaspaziatura"/>
        <w:jc w:val="both"/>
        <w:rPr>
          <w:rFonts w:ascii="Open Sans" w:hAnsi="Open Sans" w:cs="Open Sans"/>
          <w:sz w:val="22"/>
          <w:szCs w:val="22"/>
        </w:rPr>
      </w:pPr>
    </w:p>
    <w:p w14:paraId="6471001B" w14:textId="77777777" w:rsidR="00B1542D" w:rsidRPr="00842DA2" w:rsidRDefault="00B1542D" w:rsidP="00B1542D">
      <w:pPr>
        <w:pStyle w:val="Nessunaspaziatura"/>
        <w:spacing w:after="160"/>
        <w:jc w:val="both"/>
        <w:rPr>
          <w:rFonts w:ascii="Open Sans" w:hAnsi="Open Sans" w:cs="Open Sans"/>
          <w:sz w:val="22"/>
          <w:szCs w:val="22"/>
        </w:rPr>
      </w:pPr>
      <w:r w:rsidRPr="00842DA2">
        <w:rPr>
          <w:rFonts w:ascii="Open Sans" w:hAnsi="Open Sans" w:cs="Open Sans"/>
          <w:sz w:val="22"/>
          <w:szCs w:val="22"/>
        </w:rPr>
        <w:t>Giovanni Sollima è un violoncellista di fama internazionale e il compositore italiano più eseguito nel mondo.</w:t>
      </w:r>
    </w:p>
    <w:p w14:paraId="5E1DF216" w14:textId="77777777" w:rsidR="00B1542D" w:rsidRPr="00842DA2" w:rsidRDefault="00B1542D" w:rsidP="00B1542D">
      <w:pPr>
        <w:pStyle w:val="Nessunaspaziatura"/>
        <w:spacing w:after="160"/>
        <w:jc w:val="both"/>
        <w:rPr>
          <w:rFonts w:ascii="Open Sans" w:hAnsi="Open Sans" w:cs="Open Sans"/>
          <w:sz w:val="22"/>
          <w:szCs w:val="22"/>
        </w:rPr>
      </w:pPr>
      <w:r w:rsidRPr="00842DA2">
        <w:rPr>
          <w:rFonts w:ascii="Open Sans" w:hAnsi="Open Sans" w:cs="Open Sans"/>
          <w:sz w:val="22"/>
          <w:szCs w:val="22"/>
        </w:rPr>
        <w:t xml:space="preserve">Collabora con artisti del calibro di Riccardo Muti, Yo-Yo Ma, Ivan Fischer, Viktoria Mullova, Ruggero Raimondi, Mario Brunello, Kathryn Stott, Giuseppe Andaloro, Toni Florio, Yuri Bashmet, Katia e Marielle Labeque, Giovanni Antonini, Ottavio Dantone, Patti Smith, Stefano Bollani, Paolo Fresu e Antonio Albanese e con orchestre tra cui la </w:t>
      </w:r>
      <w:r w:rsidRPr="00842DA2">
        <w:rPr>
          <w:rFonts w:ascii="Open Sans" w:hAnsi="Open Sans" w:cs="Open Sans"/>
          <w:i/>
          <w:iCs/>
          <w:sz w:val="22"/>
          <w:szCs w:val="22"/>
        </w:rPr>
        <w:t>Chicago Symphony Orchestra</w:t>
      </w:r>
      <w:r w:rsidRPr="00842DA2">
        <w:rPr>
          <w:rFonts w:ascii="Open Sans" w:hAnsi="Open Sans" w:cs="Open Sans"/>
          <w:sz w:val="22"/>
          <w:szCs w:val="22"/>
        </w:rPr>
        <w:t xml:space="preserve">, </w:t>
      </w:r>
      <w:r w:rsidRPr="00842DA2">
        <w:rPr>
          <w:rFonts w:ascii="Open Sans" w:hAnsi="Open Sans" w:cs="Open Sans"/>
          <w:i/>
          <w:iCs/>
          <w:sz w:val="22"/>
          <w:szCs w:val="22"/>
        </w:rPr>
        <w:t>Liverpool Philharmonic</w:t>
      </w:r>
      <w:r w:rsidRPr="00842DA2">
        <w:rPr>
          <w:rFonts w:ascii="Open Sans" w:hAnsi="Open Sans" w:cs="Open Sans"/>
          <w:sz w:val="22"/>
          <w:szCs w:val="22"/>
        </w:rPr>
        <w:t xml:space="preserve">, la </w:t>
      </w:r>
      <w:r w:rsidRPr="00842DA2">
        <w:rPr>
          <w:rFonts w:ascii="Open Sans" w:hAnsi="Open Sans" w:cs="Open Sans"/>
          <w:i/>
          <w:iCs/>
          <w:sz w:val="22"/>
          <w:szCs w:val="22"/>
        </w:rPr>
        <w:t>Royal Concertgebouw Orchestra</w:t>
      </w:r>
      <w:r w:rsidRPr="00842DA2">
        <w:rPr>
          <w:rFonts w:ascii="Open Sans" w:hAnsi="Open Sans" w:cs="Open Sans"/>
          <w:sz w:val="22"/>
          <w:szCs w:val="22"/>
        </w:rPr>
        <w:t xml:space="preserve">, i </w:t>
      </w:r>
      <w:r w:rsidRPr="00842DA2">
        <w:rPr>
          <w:rFonts w:ascii="Open Sans" w:hAnsi="Open Sans" w:cs="Open Sans"/>
          <w:i/>
          <w:iCs/>
          <w:sz w:val="22"/>
          <w:szCs w:val="22"/>
        </w:rPr>
        <w:t>Moscow Soloists</w:t>
      </w:r>
      <w:r w:rsidRPr="00842DA2">
        <w:rPr>
          <w:rFonts w:ascii="Open Sans" w:hAnsi="Open Sans" w:cs="Open Sans"/>
          <w:sz w:val="22"/>
          <w:szCs w:val="22"/>
        </w:rPr>
        <w:t xml:space="preserve">, la </w:t>
      </w:r>
      <w:r w:rsidRPr="00842DA2">
        <w:rPr>
          <w:rFonts w:ascii="Open Sans" w:hAnsi="Open Sans" w:cs="Open Sans"/>
          <w:i/>
          <w:iCs/>
          <w:sz w:val="22"/>
          <w:szCs w:val="22"/>
        </w:rPr>
        <w:t>Berlin Konzerthausorchester</w:t>
      </w:r>
      <w:r w:rsidRPr="00842DA2">
        <w:rPr>
          <w:rFonts w:ascii="Open Sans" w:hAnsi="Open Sans" w:cs="Open Sans"/>
          <w:sz w:val="22"/>
          <w:szCs w:val="22"/>
        </w:rPr>
        <w:t xml:space="preserve">, la </w:t>
      </w:r>
      <w:r w:rsidRPr="00842DA2">
        <w:rPr>
          <w:rFonts w:ascii="Open Sans" w:hAnsi="Open Sans" w:cs="Open Sans"/>
          <w:i/>
          <w:iCs/>
          <w:sz w:val="22"/>
          <w:szCs w:val="22"/>
        </w:rPr>
        <w:t>Australian Chamber Orchestra</w:t>
      </w:r>
      <w:r w:rsidRPr="00842DA2">
        <w:rPr>
          <w:rFonts w:ascii="Open Sans" w:hAnsi="Open Sans" w:cs="Open Sans"/>
          <w:sz w:val="22"/>
          <w:szCs w:val="22"/>
        </w:rPr>
        <w:t xml:space="preserve">, Il Giardino Armonico, la Cappella Neapolitana, l’Accademia Bizantina, la </w:t>
      </w:r>
      <w:r w:rsidRPr="00842DA2">
        <w:rPr>
          <w:rFonts w:ascii="Open Sans" w:hAnsi="Open Sans" w:cs="Open Sans"/>
          <w:i/>
          <w:iCs/>
          <w:sz w:val="22"/>
          <w:szCs w:val="22"/>
        </w:rPr>
        <w:t xml:space="preserve">Holland Baroque Society </w:t>
      </w:r>
      <w:r w:rsidRPr="00842DA2">
        <w:rPr>
          <w:rFonts w:ascii="Open Sans" w:hAnsi="Open Sans" w:cs="Open Sans"/>
          <w:sz w:val="22"/>
          <w:szCs w:val="22"/>
        </w:rPr>
        <w:t xml:space="preserve">e la </w:t>
      </w:r>
      <w:r w:rsidRPr="00842DA2">
        <w:rPr>
          <w:rFonts w:ascii="Open Sans" w:hAnsi="Open Sans" w:cs="Open Sans"/>
          <w:i/>
          <w:iCs/>
          <w:sz w:val="22"/>
          <w:szCs w:val="22"/>
        </w:rPr>
        <w:t>Budapest Festival Orchestra</w:t>
      </w:r>
      <w:r w:rsidRPr="00842DA2">
        <w:rPr>
          <w:rFonts w:ascii="Open Sans" w:hAnsi="Open Sans" w:cs="Open Sans"/>
          <w:sz w:val="22"/>
          <w:szCs w:val="22"/>
        </w:rPr>
        <w:t>.</w:t>
      </w:r>
    </w:p>
    <w:p w14:paraId="3DDD0D82" w14:textId="77777777" w:rsidR="00B1542D" w:rsidRPr="00842DA2" w:rsidRDefault="00B1542D" w:rsidP="00B1542D">
      <w:pPr>
        <w:pStyle w:val="Nessunaspaziatura"/>
        <w:spacing w:after="160"/>
        <w:jc w:val="both"/>
        <w:rPr>
          <w:rFonts w:ascii="Open Sans" w:hAnsi="Open Sans" w:cs="Open Sans"/>
          <w:sz w:val="22"/>
          <w:szCs w:val="22"/>
        </w:rPr>
      </w:pPr>
      <w:r w:rsidRPr="00842DA2">
        <w:rPr>
          <w:rFonts w:ascii="Open Sans" w:hAnsi="Open Sans" w:cs="Open Sans"/>
          <w:sz w:val="22"/>
          <w:szCs w:val="22"/>
        </w:rPr>
        <w:t>Per il cinema, il teatro, la televisione e la danza ha scritto e interpretato musica per Peter Greenaway, John Turturro, Bob Wilson, Carlos Saura, Marco Tullio Giordana, Peter Stein, Lasse Gjertsen, Anatolij Vasiliev, Karole Armitage e Carolyn Carlson.</w:t>
      </w:r>
    </w:p>
    <w:p w14:paraId="645C140F" w14:textId="77777777" w:rsidR="00B1542D" w:rsidRPr="00842DA2" w:rsidRDefault="00B1542D" w:rsidP="00B1542D">
      <w:pPr>
        <w:pStyle w:val="Nessunaspaziatura"/>
        <w:spacing w:after="160"/>
        <w:jc w:val="both"/>
        <w:rPr>
          <w:rFonts w:ascii="Open Sans" w:hAnsi="Open Sans" w:cs="Open Sans"/>
          <w:sz w:val="22"/>
          <w:szCs w:val="22"/>
        </w:rPr>
      </w:pPr>
      <w:r w:rsidRPr="00842DA2">
        <w:rPr>
          <w:rFonts w:ascii="Open Sans" w:hAnsi="Open Sans" w:cs="Open Sans"/>
          <w:sz w:val="22"/>
          <w:szCs w:val="22"/>
        </w:rPr>
        <w:t>Si è esibito in alcune delle più importanti sale in tutto il mondo, tra cui la Alice Tully Hall, la Knitting Factory, la Carnegie Hall (New York), la Wigmore Hall, la Queen Elizabeth Hall (Londra), la Salle Gaveau (Parigi), il Teatro alla Scala (Milano), l’Opera House (Sidney) e la Suntory Hall (Tokyo).</w:t>
      </w:r>
    </w:p>
    <w:p w14:paraId="3B7A6981" w14:textId="77777777" w:rsidR="00B1542D" w:rsidRPr="00842DA2" w:rsidRDefault="00B1542D" w:rsidP="00B1542D">
      <w:pPr>
        <w:pStyle w:val="Nessunaspaziatura"/>
        <w:jc w:val="both"/>
        <w:rPr>
          <w:rFonts w:ascii="Open Sans" w:hAnsi="Open Sans" w:cs="Open Sans"/>
          <w:sz w:val="22"/>
          <w:szCs w:val="22"/>
        </w:rPr>
      </w:pPr>
      <w:r w:rsidRPr="00842DA2">
        <w:rPr>
          <w:rFonts w:ascii="Open Sans" w:hAnsi="Open Sans" w:cs="Open Sans"/>
          <w:sz w:val="22"/>
          <w:szCs w:val="22"/>
        </w:rPr>
        <w:t xml:space="preserve">Dal 2010 Sollima insegna presso l'Accademia Nazionale di Santa Cecilia, dove è stato insignito del titolo di Accademico. </w:t>
      </w:r>
    </w:p>
    <w:p w14:paraId="622E3C79" w14:textId="77777777" w:rsidR="00B1542D" w:rsidRPr="00842DA2" w:rsidRDefault="00B1542D" w:rsidP="00B1542D">
      <w:pPr>
        <w:pStyle w:val="Nessunaspaziatura"/>
        <w:jc w:val="both"/>
        <w:rPr>
          <w:rFonts w:ascii="Open Sans" w:hAnsi="Open Sans" w:cs="Open Sans"/>
          <w:sz w:val="22"/>
          <w:szCs w:val="22"/>
        </w:rPr>
      </w:pPr>
      <w:r w:rsidRPr="00842DA2">
        <w:rPr>
          <w:rFonts w:ascii="Open Sans" w:hAnsi="Open Sans" w:cs="Open Sans"/>
          <w:sz w:val="22"/>
          <w:szCs w:val="22"/>
        </w:rPr>
        <w:t xml:space="preserve">Nel 2012 ha fondato, insieme a Enrico Melozzi, i </w:t>
      </w:r>
      <w:r w:rsidRPr="00842DA2">
        <w:rPr>
          <w:rFonts w:ascii="Open Sans" w:hAnsi="Open Sans" w:cs="Open Sans"/>
          <w:i/>
          <w:iCs/>
          <w:sz w:val="22"/>
          <w:szCs w:val="22"/>
        </w:rPr>
        <w:t>100 Cellos</w:t>
      </w:r>
      <w:r w:rsidRPr="00842DA2">
        <w:rPr>
          <w:rFonts w:ascii="Open Sans" w:hAnsi="Open Sans" w:cs="Open Sans"/>
          <w:sz w:val="22"/>
          <w:szCs w:val="22"/>
        </w:rPr>
        <w:t xml:space="preserve">. </w:t>
      </w:r>
    </w:p>
    <w:p w14:paraId="22D2DA28" w14:textId="77777777" w:rsidR="00B1542D" w:rsidRPr="00842DA2" w:rsidRDefault="00B1542D" w:rsidP="00B1542D">
      <w:pPr>
        <w:pStyle w:val="Nessunaspaziatura"/>
        <w:spacing w:after="160"/>
        <w:jc w:val="both"/>
        <w:rPr>
          <w:rFonts w:ascii="Open Sans" w:hAnsi="Open Sans" w:cs="Open Sans"/>
          <w:sz w:val="22"/>
          <w:szCs w:val="22"/>
        </w:rPr>
      </w:pPr>
      <w:r w:rsidRPr="00842DA2">
        <w:rPr>
          <w:rFonts w:ascii="Open Sans" w:hAnsi="Open Sans" w:cs="Open Sans"/>
          <w:sz w:val="22"/>
          <w:szCs w:val="22"/>
        </w:rPr>
        <w:t>Nel 2015 ha creato a Milano il “logo sonoro” di Expo e inaugurato il nuovo spazio museale della Pietà Rondanini di Michelangelo.</w:t>
      </w:r>
    </w:p>
    <w:p w14:paraId="0E07EF1A" w14:textId="77777777" w:rsidR="00B1542D" w:rsidRPr="00842DA2" w:rsidRDefault="00B1542D" w:rsidP="00B1542D">
      <w:pPr>
        <w:pStyle w:val="Nessunaspaziatura"/>
        <w:spacing w:after="160"/>
        <w:jc w:val="both"/>
        <w:rPr>
          <w:rFonts w:ascii="Open Sans" w:hAnsi="Open Sans" w:cs="Open Sans"/>
          <w:sz w:val="22"/>
          <w:szCs w:val="22"/>
        </w:rPr>
      </w:pPr>
      <w:r w:rsidRPr="00842DA2">
        <w:rPr>
          <w:rFonts w:ascii="Open Sans" w:hAnsi="Open Sans" w:cs="Open Sans"/>
          <w:sz w:val="22"/>
          <w:szCs w:val="22"/>
        </w:rPr>
        <w:t>Nel campo della composizione esplora generi diversi avvalendosi di strumenti antichi, orientali, elettrici e di sua invenzione, suonando nel Deserto del Sahara, sott’acqua, o con un violoncello di ghiaccio.</w:t>
      </w:r>
    </w:p>
    <w:p w14:paraId="616C5F42" w14:textId="77777777" w:rsidR="00B1542D" w:rsidRPr="00842DA2" w:rsidRDefault="00B1542D" w:rsidP="00B1542D">
      <w:pPr>
        <w:pStyle w:val="Nessunaspaziatura"/>
        <w:spacing w:after="160"/>
        <w:jc w:val="both"/>
        <w:rPr>
          <w:rFonts w:ascii="Open Sans" w:hAnsi="Open Sans" w:cs="Open Sans"/>
          <w:sz w:val="22"/>
          <w:szCs w:val="22"/>
        </w:rPr>
      </w:pPr>
      <w:r w:rsidRPr="00842DA2">
        <w:rPr>
          <w:rFonts w:ascii="Open Sans" w:hAnsi="Open Sans" w:cs="Open Sans"/>
          <w:sz w:val="22"/>
          <w:szCs w:val="22"/>
        </w:rPr>
        <w:t xml:space="preserve">La sua attività discografica inizia nel 1998 con Aquilarco, un CD prodotto da Philip Glass per la </w:t>
      </w:r>
      <w:r w:rsidRPr="00842DA2">
        <w:rPr>
          <w:rFonts w:ascii="Open Sans" w:hAnsi="Open Sans" w:cs="Open Sans"/>
          <w:i/>
          <w:iCs/>
          <w:sz w:val="22"/>
          <w:szCs w:val="22"/>
        </w:rPr>
        <w:t>Point Music</w:t>
      </w:r>
      <w:r w:rsidRPr="00842DA2">
        <w:rPr>
          <w:rFonts w:ascii="Open Sans" w:hAnsi="Open Sans" w:cs="Open Sans"/>
          <w:sz w:val="22"/>
          <w:szCs w:val="22"/>
        </w:rPr>
        <w:t xml:space="preserve">, che è stato seguito da altri dodici album pubblicati da </w:t>
      </w:r>
      <w:r w:rsidRPr="00842DA2">
        <w:rPr>
          <w:rFonts w:ascii="Open Sans" w:hAnsi="Open Sans" w:cs="Open Sans"/>
          <w:i/>
          <w:iCs/>
          <w:sz w:val="22"/>
          <w:szCs w:val="22"/>
        </w:rPr>
        <w:t>Sony</w:t>
      </w:r>
      <w:r w:rsidRPr="00842DA2">
        <w:rPr>
          <w:rFonts w:ascii="Open Sans" w:hAnsi="Open Sans" w:cs="Open Sans"/>
          <w:sz w:val="22"/>
          <w:szCs w:val="22"/>
        </w:rPr>
        <w:t xml:space="preserve">, </w:t>
      </w:r>
      <w:r w:rsidRPr="00842DA2">
        <w:rPr>
          <w:rFonts w:ascii="Open Sans" w:hAnsi="Open Sans" w:cs="Open Sans"/>
          <w:i/>
          <w:iCs/>
          <w:sz w:val="22"/>
          <w:szCs w:val="22"/>
        </w:rPr>
        <w:t>Egea</w:t>
      </w:r>
      <w:r w:rsidRPr="00842DA2">
        <w:rPr>
          <w:rFonts w:ascii="Open Sans" w:hAnsi="Open Sans" w:cs="Open Sans"/>
          <w:sz w:val="22"/>
          <w:szCs w:val="22"/>
        </w:rPr>
        <w:t xml:space="preserve"> e </w:t>
      </w:r>
      <w:r w:rsidRPr="00842DA2">
        <w:rPr>
          <w:rFonts w:ascii="Open Sans" w:hAnsi="Open Sans" w:cs="Open Sans"/>
          <w:i/>
          <w:iCs/>
          <w:sz w:val="22"/>
          <w:szCs w:val="22"/>
        </w:rPr>
        <w:t>Decca</w:t>
      </w:r>
      <w:r w:rsidRPr="00842DA2">
        <w:rPr>
          <w:rFonts w:ascii="Open Sans" w:hAnsi="Open Sans" w:cs="Open Sans"/>
          <w:sz w:val="22"/>
          <w:szCs w:val="22"/>
        </w:rPr>
        <w:t>.</w:t>
      </w:r>
    </w:p>
    <w:p w14:paraId="158F4444" w14:textId="77777777" w:rsidR="00B1542D" w:rsidRPr="00842DA2" w:rsidRDefault="00B1542D" w:rsidP="00B1542D">
      <w:pPr>
        <w:pStyle w:val="Nessunaspaziatura"/>
        <w:spacing w:after="160"/>
        <w:jc w:val="both"/>
        <w:rPr>
          <w:rFonts w:ascii="Open Sans" w:hAnsi="Open Sans" w:cs="Open Sans"/>
          <w:sz w:val="22"/>
          <w:szCs w:val="22"/>
        </w:rPr>
      </w:pPr>
      <w:r w:rsidRPr="00842DA2">
        <w:rPr>
          <w:rFonts w:ascii="Open Sans" w:hAnsi="Open Sans" w:cs="Open Sans"/>
          <w:sz w:val="22"/>
          <w:szCs w:val="22"/>
        </w:rPr>
        <w:t xml:space="preserve">Ha riportato alla luce le musiche di Giovanni Battista Costanzi, compositore del 18° secolo, del quale ha registrato le Sonate e le Sinfonie per violoncello e basso continuo, pubblicate da </w:t>
      </w:r>
      <w:r w:rsidRPr="00842DA2">
        <w:rPr>
          <w:rFonts w:ascii="Open Sans" w:hAnsi="Open Sans" w:cs="Open Sans"/>
          <w:i/>
          <w:iCs/>
          <w:sz w:val="22"/>
          <w:szCs w:val="22"/>
        </w:rPr>
        <w:t>Glossa</w:t>
      </w:r>
      <w:r w:rsidRPr="00842DA2">
        <w:rPr>
          <w:rFonts w:ascii="Open Sans" w:hAnsi="Open Sans" w:cs="Open Sans"/>
          <w:sz w:val="22"/>
          <w:szCs w:val="22"/>
        </w:rPr>
        <w:t>.</w:t>
      </w:r>
    </w:p>
    <w:p w14:paraId="343A9DA6" w14:textId="77777777" w:rsidR="00B1542D" w:rsidRPr="00842DA2" w:rsidRDefault="00B1542D" w:rsidP="00B1542D">
      <w:pPr>
        <w:pStyle w:val="Nessunaspaziatura"/>
        <w:spacing w:after="160"/>
        <w:jc w:val="both"/>
        <w:rPr>
          <w:rFonts w:ascii="Open Sans" w:hAnsi="Open Sans" w:cs="Open Sans"/>
          <w:sz w:val="22"/>
          <w:szCs w:val="22"/>
        </w:rPr>
      </w:pPr>
      <w:r w:rsidRPr="00842DA2">
        <w:rPr>
          <w:rFonts w:ascii="Open Sans" w:hAnsi="Open Sans" w:cs="Open Sans"/>
          <w:sz w:val="22"/>
          <w:szCs w:val="22"/>
        </w:rPr>
        <w:t>Nell’ottobre 2018 ha ricevuto l’</w:t>
      </w:r>
      <w:r w:rsidRPr="00842DA2">
        <w:rPr>
          <w:rFonts w:ascii="Open Sans" w:hAnsi="Open Sans" w:cs="Open Sans"/>
          <w:i/>
          <w:iCs/>
          <w:sz w:val="22"/>
          <w:szCs w:val="22"/>
        </w:rPr>
        <w:t xml:space="preserve">Anner Bijlsma Award </w:t>
      </w:r>
      <w:r w:rsidRPr="00842DA2">
        <w:rPr>
          <w:rFonts w:ascii="Open Sans" w:hAnsi="Open Sans" w:cs="Open Sans"/>
          <w:sz w:val="22"/>
          <w:szCs w:val="22"/>
        </w:rPr>
        <w:t>alla Cello Biennale di Amsterdam.</w:t>
      </w:r>
    </w:p>
    <w:p w14:paraId="47BEC4F1" w14:textId="77777777" w:rsidR="00B1542D" w:rsidRPr="00842DA2" w:rsidRDefault="00B1542D" w:rsidP="00B1542D">
      <w:pPr>
        <w:pStyle w:val="Nessunaspaziatura"/>
        <w:spacing w:after="160"/>
        <w:jc w:val="both"/>
        <w:rPr>
          <w:rFonts w:ascii="Open Sans" w:hAnsi="Open Sans" w:cs="Open Sans"/>
          <w:sz w:val="22"/>
          <w:szCs w:val="22"/>
        </w:rPr>
      </w:pPr>
      <w:r w:rsidRPr="00842DA2">
        <w:rPr>
          <w:rFonts w:ascii="Open Sans" w:hAnsi="Open Sans" w:cs="Open Sans"/>
          <w:sz w:val="22"/>
          <w:szCs w:val="22"/>
        </w:rPr>
        <w:t>Nel 2020 hanno debuttato le sue due ultime opere, Il Libro della Giungla e Acqua Profonda.</w:t>
      </w:r>
    </w:p>
    <w:p w14:paraId="7C963102" w14:textId="77777777" w:rsidR="00B1542D" w:rsidRPr="00842DA2" w:rsidRDefault="00B1542D" w:rsidP="00B1542D">
      <w:pPr>
        <w:pStyle w:val="Nessunaspaziatura"/>
        <w:spacing w:after="160"/>
        <w:jc w:val="both"/>
        <w:rPr>
          <w:rFonts w:ascii="Open Sans" w:hAnsi="Open Sans" w:cs="Open Sans"/>
          <w:sz w:val="22"/>
          <w:szCs w:val="22"/>
        </w:rPr>
      </w:pPr>
      <w:r w:rsidRPr="00842DA2">
        <w:rPr>
          <w:rFonts w:ascii="Open Sans" w:hAnsi="Open Sans" w:cs="Open Sans"/>
          <w:sz w:val="22"/>
          <w:szCs w:val="22"/>
        </w:rPr>
        <w:t xml:space="preserve">Nel 2021 è uscito il film documentario </w:t>
      </w:r>
      <w:r w:rsidRPr="00842DA2">
        <w:rPr>
          <w:rFonts w:ascii="Open Sans" w:hAnsi="Open Sans" w:cs="Open Sans"/>
          <w:i/>
          <w:iCs/>
          <w:sz w:val="22"/>
          <w:szCs w:val="22"/>
        </w:rPr>
        <w:t>N-Ice Cello</w:t>
      </w:r>
      <w:r w:rsidRPr="00842DA2">
        <w:rPr>
          <w:rFonts w:ascii="Open Sans" w:hAnsi="Open Sans" w:cs="Open Sans"/>
          <w:sz w:val="22"/>
          <w:szCs w:val="22"/>
        </w:rPr>
        <w:t xml:space="preserve"> sul suggestivo viaggio del violoncello di ghiaccio costruito da Tim Linhart.</w:t>
      </w:r>
    </w:p>
    <w:p w14:paraId="28E3034D" w14:textId="77777777" w:rsidR="00B1542D" w:rsidRPr="00842DA2" w:rsidRDefault="00B1542D" w:rsidP="00B1542D">
      <w:pPr>
        <w:pStyle w:val="Nessunaspaziatura"/>
        <w:spacing w:after="160"/>
        <w:jc w:val="both"/>
        <w:rPr>
          <w:rFonts w:ascii="Open Sans" w:hAnsi="Open Sans" w:cs="Open Sans"/>
          <w:sz w:val="22"/>
          <w:szCs w:val="22"/>
        </w:rPr>
      </w:pPr>
      <w:r w:rsidRPr="00842DA2">
        <w:rPr>
          <w:rFonts w:ascii="Open Sans" w:hAnsi="Open Sans" w:cs="Open Sans"/>
          <w:sz w:val="22"/>
          <w:szCs w:val="22"/>
        </w:rPr>
        <w:t>Nel 2024 ha pubblicato la registrazione integrale delle Sonate per violoncello solo di J.S. Bach.</w:t>
      </w:r>
    </w:p>
    <w:p w14:paraId="28027844" w14:textId="77777777" w:rsidR="00B1542D" w:rsidRPr="00842DA2" w:rsidRDefault="00B1542D" w:rsidP="00B1542D">
      <w:pPr>
        <w:pStyle w:val="Nessunaspaziatura"/>
        <w:spacing w:after="160"/>
        <w:jc w:val="both"/>
        <w:rPr>
          <w:rFonts w:ascii="Open Sans" w:hAnsi="Open Sans" w:cs="Open Sans"/>
          <w:sz w:val="22"/>
          <w:szCs w:val="22"/>
        </w:rPr>
      </w:pPr>
      <w:r w:rsidRPr="00842DA2">
        <w:rPr>
          <w:rFonts w:ascii="Open Sans" w:hAnsi="Open Sans" w:cs="Open Sans"/>
          <w:sz w:val="22"/>
          <w:szCs w:val="22"/>
        </w:rPr>
        <w:t>Giovanni Sollima suona un violoncello Francesco Ruggieri costruito a Cremona nel 1679.</w:t>
      </w:r>
    </w:p>
    <w:p w14:paraId="36AE1522" w14:textId="439D06B4" w:rsidR="00767BDD" w:rsidRPr="00842DA2" w:rsidRDefault="00767BDD" w:rsidP="001B070E">
      <w:pPr>
        <w:pStyle w:val="Nessunaspaziatura"/>
        <w:spacing w:after="240"/>
        <w:jc w:val="both"/>
        <w:rPr>
          <w:rFonts w:ascii="Open Sans" w:hAnsi="Open Sans" w:cs="Open Sans"/>
          <w:sz w:val="22"/>
          <w:szCs w:val="22"/>
          <w:lang w:val="en-US"/>
        </w:rPr>
      </w:pPr>
      <w:r w:rsidRPr="00842DA2">
        <w:rPr>
          <w:rFonts w:ascii="Open Sans" w:hAnsi="Open Sans" w:cs="Open Sans"/>
          <w:sz w:val="22"/>
          <w:szCs w:val="22"/>
          <w:lang w:val="en-US"/>
        </w:rPr>
        <w:t>***</w:t>
      </w:r>
    </w:p>
    <w:p w14:paraId="5906187E" w14:textId="77777777" w:rsidR="00B1542D" w:rsidRPr="00842DA2" w:rsidRDefault="00B1542D" w:rsidP="001B070E">
      <w:pPr>
        <w:jc w:val="both"/>
        <w:rPr>
          <w:rFonts w:ascii="Open Sans" w:hAnsi="Open Sans" w:cs="Open Sans"/>
          <w:lang w:val="en-US"/>
        </w:rPr>
      </w:pPr>
    </w:p>
    <w:p w14:paraId="30BEAEFF" w14:textId="77777777" w:rsidR="00842DA2" w:rsidRPr="00842DA2" w:rsidRDefault="00842DA2" w:rsidP="00842DA2">
      <w:pPr>
        <w:jc w:val="both"/>
        <w:rPr>
          <w:rFonts w:ascii="Open Sans" w:hAnsi="Open Sans" w:cs="Open Sans"/>
          <w:lang w:val="en-US"/>
        </w:rPr>
      </w:pPr>
      <w:r w:rsidRPr="00842DA2">
        <w:rPr>
          <w:rFonts w:ascii="Open Sans" w:hAnsi="Open Sans" w:cs="Open Sans"/>
          <w:lang w:val="en-US"/>
        </w:rPr>
        <w:lastRenderedPageBreak/>
        <w:t xml:space="preserve">Giovanni Sollima is an internationally renowned cellist and the most performed Italian composer in the world. </w:t>
      </w:r>
    </w:p>
    <w:p w14:paraId="1E4C371E" w14:textId="77777777" w:rsidR="00842DA2" w:rsidRPr="00842DA2" w:rsidRDefault="00842DA2" w:rsidP="00842DA2">
      <w:pPr>
        <w:jc w:val="both"/>
        <w:rPr>
          <w:rFonts w:ascii="Open Sans" w:hAnsi="Open Sans" w:cs="Open Sans"/>
          <w:lang w:val="en-US"/>
        </w:rPr>
      </w:pPr>
      <w:r w:rsidRPr="00842DA2">
        <w:rPr>
          <w:rFonts w:ascii="Open Sans" w:hAnsi="Open Sans" w:cs="Open Sans"/>
          <w:lang w:val="en-US"/>
        </w:rPr>
        <w:t>He collaborates with artists such as Riccardo Muti, Yo-Yo Ma, Ivan Fischer, Viktoria Mullova, Ruggero Raimondi, Mario Brunello, Kathryn Stott, Giuseppe Andaloro, Toni Florio, Yuri Bashmet, Katia e Marielle Labeque, Giovanni Antonini, Ottavio Dantone, Patti Smith, Stefano Bollani, Paolo Fresu and Antonio Albanese and with orchestras such as the Chicago Symphony Orchestra, Liverpool Philharmonic, Royal Concertgebouw Orchestra, Moscow Soloists, Berlin Konzerthausorchester, Australian Chamber Orchestra, Il Giardino Armonico, Neapolitan Chapel, Accademia Bizantina, Holland Baroque Society and Budapest Festival Orchestra.</w:t>
      </w:r>
    </w:p>
    <w:p w14:paraId="6CEB4280" w14:textId="77777777" w:rsidR="00842DA2" w:rsidRPr="00842DA2" w:rsidRDefault="00842DA2" w:rsidP="00842DA2">
      <w:pPr>
        <w:pStyle w:val="Nessunaspaziatura"/>
        <w:spacing w:after="160"/>
        <w:jc w:val="both"/>
        <w:rPr>
          <w:rFonts w:ascii="Open Sans" w:hAnsi="Open Sans" w:cs="Open Sans"/>
          <w:sz w:val="22"/>
          <w:szCs w:val="22"/>
          <w:lang w:val="en-US"/>
        </w:rPr>
      </w:pPr>
      <w:r w:rsidRPr="00842DA2">
        <w:rPr>
          <w:rFonts w:ascii="Open Sans" w:hAnsi="Open Sans" w:cs="Open Sans"/>
          <w:sz w:val="22"/>
          <w:szCs w:val="22"/>
          <w:lang w:val="en-US"/>
        </w:rPr>
        <w:t>He has written and performed music (for cinema, theater, television and dance productions) for Peter Greenaway, John Turturro, Bob Wilson, Carlos Saura, Marco Tullio Giordana, Peter Stein, Lasse Gjertsen, Anatolij Vasiliev, Karole Armitage and Carolyn Carlson.</w:t>
      </w:r>
    </w:p>
    <w:p w14:paraId="18632914" w14:textId="77777777" w:rsidR="00842DA2" w:rsidRPr="00842DA2" w:rsidRDefault="00842DA2" w:rsidP="00842DA2">
      <w:pPr>
        <w:pStyle w:val="Nessunaspaziatura"/>
        <w:spacing w:after="160"/>
        <w:jc w:val="both"/>
        <w:rPr>
          <w:rFonts w:ascii="Open Sans" w:hAnsi="Open Sans" w:cs="Open Sans"/>
          <w:sz w:val="22"/>
          <w:szCs w:val="22"/>
          <w:lang w:val="en-US"/>
        </w:rPr>
      </w:pPr>
      <w:r w:rsidRPr="00842DA2">
        <w:rPr>
          <w:rFonts w:ascii="Open Sans" w:hAnsi="Open Sans" w:cs="Open Sans"/>
          <w:sz w:val="22"/>
          <w:szCs w:val="22"/>
          <w:lang w:val="en-US"/>
        </w:rPr>
        <w:t>He has performed in some of the most important halls around the world, including Alice Tully Hall, Knitting Factory, Carnegie Hall (New York), Wigmore Hall, Queen Elizabeth Hall (London), Salle Gaveau (Paris), Teatro alla Scala in Milan, Ravenna Festival, the Opera House in Sidney and the Suntory Hall in Tokyo.</w:t>
      </w:r>
    </w:p>
    <w:p w14:paraId="2F2BB26B" w14:textId="77777777" w:rsidR="00842DA2" w:rsidRPr="00842DA2" w:rsidRDefault="00842DA2" w:rsidP="00842DA2">
      <w:pPr>
        <w:pStyle w:val="Nessunaspaziatura"/>
        <w:spacing w:after="160"/>
        <w:jc w:val="both"/>
        <w:rPr>
          <w:rFonts w:ascii="Open Sans" w:hAnsi="Open Sans" w:cs="Open Sans"/>
          <w:sz w:val="22"/>
          <w:szCs w:val="22"/>
          <w:lang w:val="en-US"/>
        </w:rPr>
      </w:pPr>
      <w:r w:rsidRPr="00842DA2">
        <w:rPr>
          <w:rFonts w:ascii="Open Sans" w:hAnsi="Open Sans" w:cs="Open Sans"/>
          <w:sz w:val="22"/>
          <w:szCs w:val="22"/>
          <w:lang w:val="en-US"/>
        </w:rPr>
        <w:t>Since 2010 Sollima has been teaching at the Accademia Nazionale di Santa Cecilia in Rome, where he was awarded the title of “Accademico”.</w:t>
      </w:r>
    </w:p>
    <w:p w14:paraId="3A6877A8" w14:textId="77777777" w:rsidR="00842DA2" w:rsidRPr="00842DA2" w:rsidRDefault="00842DA2" w:rsidP="00842DA2">
      <w:pPr>
        <w:pStyle w:val="Nessunaspaziatura"/>
        <w:spacing w:after="160"/>
        <w:jc w:val="both"/>
        <w:rPr>
          <w:rFonts w:ascii="Open Sans" w:hAnsi="Open Sans" w:cs="Open Sans"/>
          <w:sz w:val="22"/>
          <w:szCs w:val="22"/>
          <w:lang w:val="en-US"/>
        </w:rPr>
      </w:pPr>
      <w:r w:rsidRPr="00842DA2">
        <w:rPr>
          <w:rFonts w:ascii="Open Sans" w:hAnsi="Open Sans" w:cs="Open Sans"/>
          <w:sz w:val="22"/>
          <w:szCs w:val="22"/>
          <w:lang w:val="en-US"/>
        </w:rPr>
        <w:t xml:space="preserve">In 2012 he founded the </w:t>
      </w:r>
      <w:r w:rsidRPr="00842DA2">
        <w:rPr>
          <w:rFonts w:ascii="Open Sans" w:hAnsi="Open Sans" w:cs="Open Sans"/>
          <w:i/>
          <w:iCs/>
          <w:sz w:val="22"/>
          <w:szCs w:val="22"/>
          <w:lang w:val="en-US"/>
        </w:rPr>
        <w:t>100 Cellos</w:t>
      </w:r>
      <w:r w:rsidRPr="00842DA2">
        <w:rPr>
          <w:rFonts w:ascii="Open Sans" w:hAnsi="Open Sans" w:cs="Open Sans"/>
          <w:sz w:val="22"/>
          <w:szCs w:val="22"/>
          <w:lang w:val="en-US"/>
        </w:rPr>
        <w:t xml:space="preserve"> together with Enrico Melozzi.</w:t>
      </w:r>
    </w:p>
    <w:p w14:paraId="54C33821" w14:textId="77777777" w:rsidR="00842DA2" w:rsidRPr="00842DA2" w:rsidRDefault="00842DA2" w:rsidP="00842DA2">
      <w:pPr>
        <w:pStyle w:val="Nessunaspaziatura"/>
        <w:spacing w:after="160"/>
        <w:jc w:val="both"/>
        <w:rPr>
          <w:rFonts w:ascii="Open Sans" w:hAnsi="Open Sans" w:cs="Open Sans"/>
          <w:sz w:val="22"/>
          <w:szCs w:val="22"/>
          <w:lang w:val="en-US"/>
        </w:rPr>
      </w:pPr>
      <w:r w:rsidRPr="00842DA2">
        <w:rPr>
          <w:rFonts w:ascii="Open Sans" w:hAnsi="Open Sans" w:cs="Open Sans"/>
          <w:sz w:val="22"/>
          <w:szCs w:val="22"/>
          <w:lang w:val="en-US"/>
        </w:rPr>
        <w:t>In 2015 he created the Milan Expo “sound logo” and inaugurated the new museum space of Michelangelo's Pietà Rondanini.</w:t>
      </w:r>
    </w:p>
    <w:p w14:paraId="604D2A7F" w14:textId="77777777" w:rsidR="00842DA2" w:rsidRPr="00842DA2" w:rsidRDefault="00842DA2" w:rsidP="00842DA2">
      <w:pPr>
        <w:pStyle w:val="Nessunaspaziatura"/>
        <w:spacing w:after="160"/>
        <w:jc w:val="both"/>
        <w:rPr>
          <w:rFonts w:ascii="Open Sans" w:hAnsi="Open Sans" w:cs="Open Sans"/>
          <w:sz w:val="22"/>
          <w:szCs w:val="22"/>
          <w:lang w:val="en-US"/>
        </w:rPr>
      </w:pPr>
      <w:r w:rsidRPr="00842DA2">
        <w:rPr>
          <w:rFonts w:ascii="Open Sans" w:hAnsi="Open Sans" w:cs="Open Sans"/>
          <w:sz w:val="22"/>
          <w:szCs w:val="22"/>
          <w:lang w:val="en-US"/>
        </w:rPr>
        <w:t>As a composer, he explores different genres using ancient, oriental, electric instruments or instruments of his own invention - playing in the Sahara Desert, underwater, or with an ice cello.</w:t>
      </w:r>
    </w:p>
    <w:p w14:paraId="0B64222E" w14:textId="77777777" w:rsidR="00842DA2" w:rsidRPr="00842DA2" w:rsidRDefault="00842DA2" w:rsidP="00842DA2">
      <w:pPr>
        <w:pStyle w:val="Nessunaspaziatura"/>
        <w:spacing w:after="160"/>
        <w:jc w:val="both"/>
        <w:rPr>
          <w:rFonts w:ascii="Open Sans" w:hAnsi="Open Sans" w:cs="Open Sans"/>
          <w:sz w:val="22"/>
          <w:szCs w:val="22"/>
          <w:lang w:val="en-US"/>
        </w:rPr>
      </w:pPr>
      <w:r w:rsidRPr="00842DA2">
        <w:rPr>
          <w:rFonts w:ascii="Open Sans" w:hAnsi="Open Sans" w:cs="Open Sans"/>
          <w:sz w:val="22"/>
          <w:szCs w:val="22"/>
          <w:lang w:val="en-US"/>
        </w:rPr>
        <w:t xml:space="preserve">His discography began in 1998 with Aquilarco, a CD commissioned by Philip Glass for his own “Point Music” label, which was followed by twelve albums for Sony, Egea and Decca. </w:t>
      </w:r>
    </w:p>
    <w:p w14:paraId="1B800299" w14:textId="77777777" w:rsidR="00842DA2" w:rsidRPr="00842DA2" w:rsidRDefault="00842DA2" w:rsidP="00842DA2">
      <w:pPr>
        <w:pStyle w:val="Nessunaspaziatura"/>
        <w:spacing w:after="160"/>
        <w:jc w:val="both"/>
        <w:rPr>
          <w:rFonts w:ascii="Open Sans" w:hAnsi="Open Sans" w:cs="Open Sans"/>
          <w:sz w:val="22"/>
          <w:szCs w:val="22"/>
          <w:lang w:val="en-US"/>
        </w:rPr>
      </w:pPr>
      <w:r w:rsidRPr="00842DA2">
        <w:rPr>
          <w:rFonts w:ascii="Open Sans" w:hAnsi="Open Sans" w:cs="Open Sans"/>
          <w:sz w:val="22"/>
          <w:szCs w:val="22"/>
          <w:lang w:val="en-US"/>
        </w:rPr>
        <w:t>Giovanni Sollima brought to light an eighteenth-century cellist/composer, Giovanni Battista Costanzi, recording his Sonatas and Symphonies for cello and basso continuo for the Spanish label Glossa over the last few years.</w:t>
      </w:r>
    </w:p>
    <w:p w14:paraId="18F070CA" w14:textId="77777777" w:rsidR="00842DA2" w:rsidRPr="00842DA2" w:rsidRDefault="00842DA2" w:rsidP="00842DA2">
      <w:pPr>
        <w:pStyle w:val="Nessunaspaziatura"/>
        <w:spacing w:after="160"/>
        <w:jc w:val="both"/>
        <w:rPr>
          <w:rFonts w:ascii="Open Sans" w:hAnsi="Open Sans" w:cs="Open Sans"/>
          <w:sz w:val="22"/>
          <w:szCs w:val="22"/>
          <w:lang w:val="en-US"/>
        </w:rPr>
      </w:pPr>
      <w:r w:rsidRPr="00842DA2">
        <w:rPr>
          <w:rFonts w:ascii="Open Sans" w:hAnsi="Open Sans" w:cs="Open Sans"/>
          <w:sz w:val="22"/>
          <w:szCs w:val="22"/>
          <w:lang w:val="en-US"/>
        </w:rPr>
        <w:t>In October 2018 he received the highly prestigious Anner Bijlsma Award at the Cello Biennale in Amsterdam.</w:t>
      </w:r>
    </w:p>
    <w:p w14:paraId="5B23BA9D" w14:textId="77777777" w:rsidR="00842DA2" w:rsidRPr="00842DA2" w:rsidRDefault="00842DA2" w:rsidP="00842DA2">
      <w:pPr>
        <w:pStyle w:val="Nessunaspaziatura"/>
        <w:spacing w:after="160"/>
        <w:jc w:val="both"/>
        <w:rPr>
          <w:rFonts w:ascii="Open Sans" w:hAnsi="Open Sans" w:cs="Open Sans"/>
          <w:sz w:val="22"/>
          <w:szCs w:val="22"/>
          <w:lang w:val="en-US"/>
        </w:rPr>
      </w:pPr>
      <w:r w:rsidRPr="00842DA2">
        <w:rPr>
          <w:rFonts w:ascii="Open Sans" w:hAnsi="Open Sans" w:cs="Open Sans"/>
          <w:sz w:val="22"/>
          <w:szCs w:val="22"/>
          <w:lang w:val="en-US"/>
        </w:rPr>
        <w:t>In 2020 his latest two works debuted, “Il Libro della Giungla” and “Acqua Profonda”.</w:t>
      </w:r>
    </w:p>
    <w:p w14:paraId="04BB12F3" w14:textId="77777777" w:rsidR="00842DA2" w:rsidRPr="00842DA2" w:rsidRDefault="00842DA2" w:rsidP="00842DA2">
      <w:pPr>
        <w:pStyle w:val="Nessunaspaziatura"/>
        <w:spacing w:after="160"/>
        <w:jc w:val="both"/>
        <w:rPr>
          <w:rFonts w:ascii="Open Sans" w:hAnsi="Open Sans" w:cs="Open Sans"/>
          <w:sz w:val="22"/>
          <w:szCs w:val="22"/>
          <w:lang w:val="en-US"/>
        </w:rPr>
      </w:pPr>
      <w:r w:rsidRPr="00842DA2">
        <w:rPr>
          <w:rFonts w:ascii="Open Sans" w:hAnsi="Open Sans" w:cs="Open Sans"/>
          <w:sz w:val="22"/>
          <w:szCs w:val="22"/>
          <w:lang w:val="en-US"/>
        </w:rPr>
        <w:t>In 2021, the documentary film “N-Ice Cello” was released about the evocative journey of the ice cello built by Tim Linhart.</w:t>
      </w:r>
    </w:p>
    <w:p w14:paraId="1FA82149" w14:textId="77777777" w:rsidR="00842DA2" w:rsidRPr="00842DA2" w:rsidRDefault="00842DA2" w:rsidP="00842DA2">
      <w:pPr>
        <w:pStyle w:val="Nessunaspaziatura"/>
        <w:spacing w:after="240"/>
        <w:jc w:val="both"/>
        <w:rPr>
          <w:rFonts w:ascii="Open Sans" w:hAnsi="Open Sans" w:cs="Open Sans"/>
          <w:sz w:val="22"/>
          <w:szCs w:val="22"/>
        </w:rPr>
      </w:pPr>
      <w:r w:rsidRPr="00842DA2">
        <w:rPr>
          <w:rFonts w:ascii="Open Sans" w:hAnsi="Open Sans" w:cs="Open Sans"/>
          <w:sz w:val="22"/>
          <w:szCs w:val="22"/>
        </w:rPr>
        <w:t>Giovanni Sollima plays a cello by Francesco Ruggeri (Cremona, 1679)</w:t>
      </w:r>
    </w:p>
    <w:p w14:paraId="54317FC8" w14:textId="03DBBB2B" w:rsidR="00E05D97" w:rsidRPr="00842DA2" w:rsidRDefault="00EE4FC0" w:rsidP="00842DA2">
      <w:pPr>
        <w:pStyle w:val="Nessunaspaziatura"/>
        <w:spacing w:after="240"/>
        <w:jc w:val="both"/>
        <w:rPr>
          <w:rFonts w:ascii="Open Sans" w:hAnsi="Open Sans" w:cs="Open Sans"/>
          <w:sz w:val="22"/>
          <w:szCs w:val="22"/>
        </w:rPr>
      </w:pPr>
      <w:hyperlink r:id="rId6" w:history="1">
        <w:r w:rsidR="00E05D97" w:rsidRPr="00842DA2">
          <w:rPr>
            <w:rStyle w:val="Collegamentoipertestuale"/>
            <w:rFonts w:ascii="Open Sans" w:hAnsi="Open Sans" w:cs="Open Sans"/>
            <w:sz w:val="22"/>
            <w:szCs w:val="22"/>
          </w:rPr>
          <w:t>https://www.giovannisollima.org/</w:t>
        </w:r>
      </w:hyperlink>
      <w:r w:rsidR="00E05D97" w:rsidRPr="00842DA2">
        <w:rPr>
          <w:rFonts w:ascii="Open Sans" w:hAnsi="Open Sans" w:cs="Open Sans"/>
          <w:sz w:val="22"/>
          <w:szCs w:val="22"/>
        </w:rPr>
        <w:t xml:space="preserve"> </w:t>
      </w:r>
    </w:p>
    <w:p w14:paraId="0382AC66" w14:textId="24A1D4B5" w:rsidR="00E05D97" w:rsidRPr="00842DA2" w:rsidRDefault="00EE4FC0" w:rsidP="001B070E">
      <w:pPr>
        <w:pStyle w:val="Nessunaspaziatura"/>
        <w:spacing w:after="240"/>
        <w:jc w:val="both"/>
        <w:rPr>
          <w:rFonts w:ascii="Open Sans" w:hAnsi="Open Sans" w:cs="Open Sans"/>
          <w:sz w:val="22"/>
          <w:szCs w:val="22"/>
        </w:rPr>
      </w:pPr>
      <w:hyperlink r:id="rId7" w:history="1">
        <w:r w:rsidR="00E05D97" w:rsidRPr="00842DA2">
          <w:rPr>
            <w:rStyle w:val="Collegamentoipertestuale"/>
            <w:rFonts w:ascii="Open Sans" w:hAnsi="Open Sans" w:cs="Open Sans"/>
            <w:sz w:val="22"/>
            <w:szCs w:val="22"/>
          </w:rPr>
          <w:t>https://www.ricercareeditions.com/</w:t>
        </w:r>
      </w:hyperlink>
    </w:p>
    <w:p w14:paraId="7B659E18" w14:textId="2A6FFF42" w:rsidR="00873A61" w:rsidRPr="00842DA2" w:rsidRDefault="00842DA2" w:rsidP="001B070E">
      <w:pPr>
        <w:pStyle w:val="Nessunaspaziatura"/>
        <w:spacing w:after="240"/>
        <w:jc w:val="both"/>
        <w:rPr>
          <w:rFonts w:ascii="Open Sans" w:hAnsi="Open Sans" w:cs="Open Sans"/>
          <w:i/>
          <w:sz w:val="22"/>
          <w:szCs w:val="22"/>
        </w:rPr>
      </w:pPr>
      <w:r>
        <w:rPr>
          <w:rFonts w:ascii="Open Sans" w:hAnsi="Open Sans" w:cs="Open Sans"/>
          <w:i/>
          <w:sz w:val="22"/>
          <w:szCs w:val="22"/>
        </w:rPr>
        <w:t>202</w:t>
      </w:r>
      <w:r w:rsidR="00EE4FC0">
        <w:rPr>
          <w:rFonts w:ascii="Open Sans" w:hAnsi="Open Sans" w:cs="Open Sans"/>
          <w:i/>
          <w:sz w:val="22"/>
          <w:szCs w:val="22"/>
        </w:rPr>
        <w:t>5</w:t>
      </w:r>
      <w:r>
        <w:rPr>
          <w:rFonts w:ascii="Open Sans" w:hAnsi="Open Sans" w:cs="Open Sans"/>
          <w:i/>
          <w:sz w:val="22"/>
          <w:szCs w:val="22"/>
        </w:rPr>
        <w:t>-2</w:t>
      </w:r>
      <w:r w:rsidR="00EE4FC0">
        <w:rPr>
          <w:rFonts w:ascii="Open Sans" w:hAnsi="Open Sans" w:cs="Open Sans"/>
          <w:i/>
          <w:sz w:val="22"/>
          <w:szCs w:val="22"/>
        </w:rPr>
        <w:t>6</w:t>
      </w:r>
    </w:p>
    <w:p w14:paraId="02DEFBC6" w14:textId="77777777" w:rsidR="00C01817" w:rsidRPr="00842DA2" w:rsidRDefault="00C01817" w:rsidP="001B070E">
      <w:pPr>
        <w:pStyle w:val="Nessunaspaziatura"/>
        <w:jc w:val="both"/>
        <w:rPr>
          <w:rFonts w:ascii="Open Sans" w:hAnsi="Open Sans" w:cs="Open Sans"/>
          <w:i/>
          <w:sz w:val="22"/>
          <w:szCs w:val="22"/>
          <w:lang w:val="en-GB"/>
        </w:rPr>
      </w:pPr>
    </w:p>
    <w:p w14:paraId="5CE25822" w14:textId="77777777" w:rsidR="001A2071" w:rsidRPr="001B070E" w:rsidRDefault="001A2071" w:rsidP="001B070E">
      <w:pPr>
        <w:pStyle w:val="Nessunaspaziatura"/>
        <w:jc w:val="both"/>
        <w:rPr>
          <w:rFonts w:ascii="Open Sans" w:hAnsi="Open Sans" w:cs="Open Sans"/>
          <w:i/>
          <w:sz w:val="22"/>
          <w:szCs w:val="22"/>
          <w:lang w:val="en-GB"/>
        </w:rPr>
      </w:pPr>
    </w:p>
    <w:p w14:paraId="08324146" w14:textId="77777777" w:rsidR="00B7345A" w:rsidRPr="001B070E" w:rsidRDefault="00B7345A" w:rsidP="001B070E">
      <w:pPr>
        <w:spacing w:after="0"/>
        <w:jc w:val="both"/>
        <w:rPr>
          <w:rFonts w:ascii="Open Sans" w:hAnsi="Open Sans" w:cs="Open Sans"/>
        </w:rPr>
      </w:pPr>
    </w:p>
    <w:sectPr w:rsidR="00B7345A" w:rsidRPr="001B070E" w:rsidSect="00B1542D">
      <w:headerReference w:type="firs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94B2E" w14:textId="77777777" w:rsidR="007679C4" w:rsidRDefault="007679C4" w:rsidP="00B94566">
      <w:pPr>
        <w:spacing w:after="0" w:line="240" w:lineRule="auto"/>
      </w:pPr>
      <w:r>
        <w:separator/>
      </w:r>
    </w:p>
  </w:endnote>
  <w:endnote w:type="continuationSeparator" w:id="0">
    <w:p w14:paraId="366D7962" w14:textId="77777777" w:rsidR="007679C4" w:rsidRDefault="007679C4" w:rsidP="00B94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Open Sans">
    <w:altName w:val="Segoe UI"/>
    <w:panose1 w:val="00000000000000000000"/>
    <w:charset w:val="00"/>
    <w:family w:val="auto"/>
    <w:pitch w:val="variable"/>
    <w:sig w:usb0="E00002FF" w:usb1="4000201B" w:usb2="00000028" w:usb3="00000000" w:csb0="0000019F" w:csb1="00000000"/>
  </w:font>
  <w:font w:name="Montserrat Medium">
    <w:panose1 w:val="00000000000000000000"/>
    <w:charset w:val="00"/>
    <w:family w:val="auto"/>
    <w:pitch w:val="variable"/>
    <w:sig w:usb0="A00002FF" w:usb1="4000247B" w:usb2="00000000" w:usb3="00000000" w:csb0="00000197" w:csb1="00000000"/>
  </w:font>
  <w:font w:name="Montserrat">
    <w:altName w:val="Calibri"/>
    <w:panose1 w:val="00000000000000000000"/>
    <w:charset w:val="00"/>
    <w:family w:val="auto"/>
    <w:pitch w:val="variable"/>
    <w:sig w:usb0="A00002FF" w:usb1="4000247B" w:usb2="00000000" w:usb3="00000000" w:csb0="00000197" w:csb1="00000000"/>
  </w:font>
  <w:font w:name="Montserrat Thin">
    <w:altName w:val="Calibri"/>
    <w:panose1 w:val="00000000000000000000"/>
    <w:charset w:val="00"/>
    <w:family w:val="auto"/>
    <w:pitch w:val="variable"/>
    <w:sig w:usb0="A00002FF" w:usb1="400024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2773A" w14:textId="77777777" w:rsidR="007679C4" w:rsidRDefault="007679C4" w:rsidP="00B94566">
      <w:pPr>
        <w:spacing w:after="0" w:line="240" w:lineRule="auto"/>
      </w:pPr>
      <w:r>
        <w:separator/>
      </w:r>
    </w:p>
  </w:footnote>
  <w:footnote w:type="continuationSeparator" w:id="0">
    <w:p w14:paraId="0BB68427" w14:textId="77777777" w:rsidR="007679C4" w:rsidRDefault="007679C4" w:rsidP="00B94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D8EE" w14:textId="77777777" w:rsidR="00B94566" w:rsidRDefault="00B94566" w:rsidP="00B94566">
    <w:pPr>
      <w:pStyle w:val="paragraph"/>
      <w:spacing w:before="0" w:beforeAutospacing="0" w:after="0" w:afterAutospacing="0" w:line="168" w:lineRule="auto"/>
      <w:jc w:val="center"/>
      <w:textAlignment w:val="baseline"/>
      <w:rPr>
        <w:rFonts w:ascii="Montserrat" w:hAnsi="Montserrat"/>
        <w:color w:val="2F5496" w:themeColor="accent1" w:themeShade="BF"/>
        <w:sz w:val="36"/>
        <w:szCs w:val="36"/>
      </w:rPr>
    </w:pPr>
    <w:r>
      <w:rPr>
        <w:rStyle w:val="normaltextrun"/>
        <w:rFonts w:ascii="Montserrat" w:hAnsi="Montserrat"/>
        <w:b/>
        <w:bCs/>
        <w:color w:val="2F5496" w:themeColor="accent1" w:themeShade="BF"/>
        <w:sz w:val="36"/>
        <w:szCs w:val="36"/>
      </w:rPr>
      <w:t>LORENZO BALDRIGHI</w:t>
    </w:r>
  </w:p>
  <w:p w14:paraId="7FB4D615" w14:textId="77777777" w:rsidR="00B94566" w:rsidRDefault="00B94566" w:rsidP="00B94566">
    <w:pPr>
      <w:pStyle w:val="paragraph"/>
      <w:spacing w:before="0" w:beforeAutospacing="0" w:after="0" w:afterAutospacing="0" w:line="168" w:lineRule="auto"/>
      <w:jc w:val="center"/>
      <w:textAlignment w:val="baseline"/>
      <w:rPr>
        <w:rStyle w:val="normaltextrun"/>
        <w:rFonts w:ascii="Montserrat Thin" w:hAnsi="Montserrat Thin"/>
        <w:b/>
        <w:bCs/>
        <w:spacing w:val="40"/>
      </w:rPr>
    </w:pPr>
    <w:r>
      <w:rPr>
        <w:rStyle w:val="normaltextrun"/>
        <w:rFonts w:ascii="Montserrat Thin" w:hAnsi="Montserrat Thin"/>
        <w:b/>
        <w:bCs/>
        <w:color w:val="2F5496" w:themeColor="accent1" w:themeShade="BF"/>
        <w:spacing w:val="40"/>
      </w:rPr>
      <w:t>Artists Management Srl</w:t>
    </w:r>
  </w:p>
  <w:p w14:paraId="6909A8DB" w14:textId="77777777" w:rsidR="00694392" w:rsidRDefault="00694392" w:rsidP="00B94566">
    <w:pPr>
      <w:pStyle w:val="paragraph"/>
      <w:spacing w:before="0" w:beforeAutospacing="0" w:after="0" w:afterAutospacing="0" w:line="216" w:lineRule="auto"/>
      <w:jc w:val="center"/>
      <w:textAlignment w:val="baseline"/>
      <w:rPr>
        <w:rStyle w:val="eop"/>
        <w:rFonts w:ascii="Open Sans" w:hAnsi="Open Sans" w:cs="Open Sans"/>
        <w:b/>
        <w:bCs/>
        <w:color w:val="2F5496" w:themeColor="accent1" w:themeShade="BF"/>
        <w:sz w:val="20"/>
        <w:szCs w:val="20"/>
      </w:rPr>
    </w:pPr>
    <w:r w:rsidRPr="00694392">
      <w:rPr>
        <w:rStyle w:val="eop"/>
        <w:rFonts w:ascii="Open Sans" w:hAnsi="Open Sans" w:cs="Open Sans"/>
        <w:b/>
        <w:bCs/>
        <w:color w:val="2F5496" w:themeColor="accent1" w:themeShade="BF"/>
        <w:sz w:val="20"/>
        <w:szCs w:val="20"/>
      </w:rPr>
      <w:t>Piazza G. Prinetti 27B, 23807 Merate (LC)</w:t>
    </w:r>
  </w:p>
  <w:p w14:paraId="475F8A18" w14:textId="5ABEE951" w:rsidR="00B94566" w:rsidRDefault="00B94566" w:rsidP="00B94566">
    <w:pPr>
      <w:pStyle w:val="paragraph"/>
      <w:spacing w:before="0" w:beforeAutospacing="0" w:after="0" w:afterAutospacing="0" w:line="216" w:lineRule="auto"/>
      <w:jc w:val="center"/>
      <w:textAlignment w:val="baseline"/>
      <w:rPr>
        <w:rStyle w:val="eop"/>
        <w:rFonts w:ascii="Open Sans" w:hAnsi="Open Sans" w:cs="Open Sans"/>
        <w:b/>
        <w:bCs/>
        <w:color w:val="2F5496" w:themeColor="accent1" w:themeShade="BF"/>
        <w:sz w:val="20"/>
        <w:szCs w:val="20"/>
        <w:lang w:val="en-US"/>
      </w:rPr>
    </w:pPr>
    <w:r>
      <w:rPr>
        <w:rStyle w:val="eop"/>
        <w:rFonts w:ascii="Open Sans" w:hAnsi="Open Sans" w:cs="Open Sans"/>
        <w:b/>
        <w:bCs/>
        <w:color w:val="2F5496" w:themeColor="accent1" w:themeShade="BF"/>
        <w:sz w:val="20"/>
        <w:szCs w:val="20"/>
        <w:lang w:val="en-US"/>
      </w:rPr>
      <w:t>Tel. +39 039 9281416 – Fax. +39 039 9281424</w:t>
    </w:r>
  </w:p>
  <w:p w14:paraId="234251FD" w14:textId="684C365F" w:rsidR="00B94566" w:rsidRPr="00B94566" w:rsidRDefault="00EE4FC0" w:rsidP="00B94566">
    <w:pPr>
      <w:pStyle w:val="paragraph"/>
      <w:spacing w:before="0" w:beforeAutospacing="0" w:after="0" w:afterAutospacing="0" w:line="216" w:lineRule="auto"/>
      <w:jc w:val="center"/>
      <w:textAlignment w:val="baseline"/>
      <w:rPr>
        <w:lang w:val="en-US"/>
      </w:rPr>
    </w:pPr>
    <w:hyperlink r:id="rId1" w:history="1">
      <w:r w:rsidR="00B94566">
        <w:rPr>
          <w:rStyle w:val="Collegamentoipertestuale"/>
          <w:rFonts w:ascii="Open Sans" w:hAnsi="Open Sans" w:cs="Open Sans"/>
          <w:b/>
          <w:bCs/>
          <w:color w:val="2F5496" w:themeColor="accent1" w:themeShade="BF"/>
          <w:sz w:val="20"/>
          <w:szCs w:val="20"/>
          <w:lang w:val="en-US"/>
        </w:rPr>
        <w:t>info@baldrighi.com</w:t>
      </w:r>
    </w:hyperlink>
    <w:r w:rsidR="00B94566">
      <w:rPr>
        <w:rStyle w:val="Collegamentoipertestuale"/>
        <w:rFonts w:ascii="Open Sans" w:hAnsi="Open Sans" w:cs="Open Sans"/>
        <w:b/>
        <w:bCs/>
        <w:color w:val="2F5496" w:themeColor="accent1" w:themeShade="BF"/>
        <w:sz w:val="20"/>
        <w:szCs w:val="20"/>
        <w:lang w:val="en-US"/>
      </w:rPr>
      <w:t xml:space="preserve"> – www.baldrighi.com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566"/>
    <w:rsid w:val="00047DF2"/>
    <w:rsid w:val="000B45EA"/>
    <w:rsid w:val="000C629B"/>
    <w:rsid w:val="000E4F71"/>
    <w:rsid w:val="00175A5D"/>
    <w:rsid w:val="001A2071"/>
    <w:rsid w:val="001B070E"/>
    <w:rsid w:val="00306EB4"/>
    <w:rsid w:val="003A2254"/>
    <w:rsid w:val="00424084"/>
    <w:rsid w:val="0044116A"/>
    <w:rsid w:val="00527C5A"/>
    <w:rsid w:val="00540FEB"/>
    <w:rsid w:val="00561202"/>
    <w:rsid w:val="005A1915"/>
    <w:rsid w:val="00694392"/>
    <w:rsid w:val="006B3B3B"/>
    <w:rsid w:val="007679C4"/>
    <w:rsid w:val="00767BDD"/>
    <w:rsid w:val="007705D3"/>
    <w:rsid w:val="007E2071"/>
    <w:rsid w:val="00827FFD"/>
    <w:rsid w:val="00842DA2"/>
    <w:rsid w:val="00843EF0"/>
    <w:rsid w:val="00862B35"/>
    <w:rsid w:val="00873A61"/>
    <w:rsid w:val="00875672"/>
    <w:rsid w:val="00876903"/>
    <w:rsid w:val="008A544F"/>
    <w:rsid w:val="00914D9A"/>
    <w:rsid w:val="009D3DD2"/>
    <w:rsid w:val="00A07DD0"/>
    <w:rsid w:val="00A10E7C"/>
    <w:rsid w:val="00A66C84"/>
    <w:rsid w:val="00B1542D"/>
    <w:rsid w:val="00B7345A"/>
    <w:rsid w:val="00B94566"/>
    <w:rsid w:val="00BA0CA2"/>
    <w:rsid w:val="00BF5525"/>
    <w:rsid w:val="00C01817"/>
    <w:rsid w:val="00CA7E6C"/>
    <w:rsid w:val="00D45143"/>
    <w:rsid w:val="00E05D97"/>
    <w:rsid w:val="00E76E04"/>
    <w:rsid w:val="00EE4FC0"/>
    <w:rsid w:val="00F17005"/>
    <w:rsid w:val="00F208CE"/>
    <w:rsid w:val="00FC3271"/>
    <w:rsid w:val="00FE08A8"/>
    <w:rsid w:val="00FE78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493A"/>
  <w15:chartTrackingRefBased/>
  <w15:docId w15:val="{5611BF9F-C020-46B2-9673-47AE3CC3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945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94566"/>
  </w:style>
  <w:style w:type="paragraph" w:styleId="Pidipagina">
    <w:name w:val="footer"/>
    <w:basedOn w:val="Normale"/>
    <w:link w:val="PidipaginaCarattere"/>
    <w:uiPriority w:val="99"/>
    <w:unhideWhenUsed/>
    <w:rsid w:val="00B9456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94566"/>
  </w:style>
  <w:style w:type="character" w:styleId="Collegamentoipertestuale">
    <w:name w:val="Hyperlink"/>
    <w:basedOn w:val="Carpredefinitoparagrafo"/>
    <w:uiPriority w:val="99"/>
    <w:unhideWhenUsed/>
    <w:rsid w:val="00B94566"/>
    <w:rPr>
      <w:color w:val="0563C1" w:themeColor="hyperlink"/>
      <w:u w:val="single"/>
    </w:rPr>
  </w:style>
  <w:style w:type="paragraph" w:customStyle="1" w:styleId="paragraph">
    <w:name w:val="paragraph"/>
    <w:basedOn w:val="Normale"/>
    <w:rsid w:val="00B9456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B94566"/>
  </w:style>
  <w:style w:type="character" w:customStyle="1" w:styleId="eop">
    <w:name w:val="eop"/>
    <w:basedOn w:val="Carpredefinitoparagrafo"/>
    <w:rsid w:val="00B94566"/>
  </w:style>
  <w:style w:type="character" w:customStyle="1" w:styleId="caps">
    <w:name w:val="caps"/>
    <w:basedOn w:val="Carpredefinitoparagrafo"/>
    <w:rsid w:val="00B7345A"/>
  </w:style>
  <w:style w:type="paragraph" w:styleId="Nessunaspaziatura">
    <w:name w:val="No Spacing"/>
    <w:uiPriority w:val="1"/>
    <w:qFormat/>
    <w:rsid w:val="00B7345A"/>
    <w:pPr>
      <w:widowControl w:val="0"/>
      <w:suppressAutoHyphens/>
      <w:spacing w:after="0" w:line="240" w:lineRule="auto"/>
    </w:pPr>
    <w:rPr>
      <w:rFonts w:ascii="Times New Roman" w:eastAsia="SimSun" w:hAnsi="Times New Roman" w:cs="Mangal"/>
      <w:kern w:val="2"/>
      <w:sz w:val="24"/>
      <w:szCs w:val="21"/>
      <w:lang w:eastAsia="hi-IN" w:bidi="hi-IN"/>
    </w:rPr>
  </w:style>
  <w:style w:type="character" w:customStyle="1" w:styleId="numbers">
    <w:name w:val="numbers"/>
    <w:basedOn w:val="Carpredefinitoparagrafo"/>
    <w:rsid w:val="00B7345A"/>
  </w:style>
  <w:style w:type="character" w:customStyle="1" w:styleId="Citazione1">
    <w:name w:val="Citazione1"/>
    <w:rsid w:val="00873A61"/>
  </w:style>
  <w:style w:type="paragraph" w:styleId="Titolo">
    <w:name w:val="Title"/>
    <w:basedOn w:val="Normale"/>
    <w:link w:val="TitoloCarattere"/>
    <w:qFormat/>
    <w:rsid w:val="00873A61"/>
    <w:pPr>
      <w:keepNext/>
      <w:widowControl w:val="0"/>
      <w:tabs>
        <w:tab w:val="left" w:pos="113"/>
      </w:tabs>
      <w:spacing w:after="0" w:line="240" w:lineRule="auto"/>
      <w:jc w:val="center"/>
    </w:pPr>
    <w:rPr>
      <w:rFonts w:ascii="Times New Roman" w:eastAsia="Times New Roman" w:hAnsi="Times New Roman" w:cs="Times New Roman"/>
      <w:b/>
      <w:snapToGrid w:val="0"/>
      <w:sz w:val="24"/>
      <w:szCs w:val="20"/>
      <w:lang w:eastAsia="it-IT"/>
    </w:rPr>
  </w:style>
  <w:style w:type="character" w:customStyle="1" w:styleId="TitoloCarattere">
    <w:name w:val="Titolo Carattere"/>
    <w:basedOn w:val="Carpredefinitoparagrafo"/>
    <w:link w:val="Titolo"/>
    <w:rsid w:val="00873A61"/>
    <w:rPr>
      <w:rFonts w:ascii="Times New Roman" w:eastAsia="Times New Roman" w:hAnsi="Times New Roman" w:cs="Times New Roman"/>
      <w:b/>
      <w:snapToGrid w:val="0"/>
      <w:sz w:val="24"/>
      <w:szCs w:val="20"/>
      <w:lang w:eastAsia="it-IT"/>
    </w:rPr>
  </w:style>
  <w:style w:type="character" w:styleId="Menzionenonrisolta">
    <w:name w:val="Unresolved Mention"/>
    <w:basedOn w:val="Carpredefinitoparagrafo"/>
    <w:uiPriority w:val="99"/>
    <w:semiHidden/>
    <w:unhideWhenUsed/>
    <w:rsid w:val="00BF5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1662">
      <w:bodyDiv w:val="1"/>
      <w:marLeft w:val="0"/>
      <w:marRight w:val="0"/>
      <w:marTop w:val="0"/>
      <w:marBottom w:val="0"/>
      <w:divBdr>
        <w:top w:val="none" w:sz="0" w:space="0" w:color="auto"/>
        <w:left w:val="none" w:sz="0" w:space="0" w:color="auto"/>
        <w:bottom w:val="none" w:sz="0" w:space="0" w:color="auto"/>
        <w:right w:val="none" w:sz="0" w:space="0" w:color="auto"/>
      </w:divBdr>
    </w:div>
    <w:div w:id="1132286856">
      <w:bodyDiv w:val="1"/>
      <w:marLeft w:val="0"/>
      <w:marRight w:val="0"/>
      <w:marTop w:val="0"/>
      <w:marBottom w:val="0"/>
      <w:divBdr>
        <w:top w:val="none" w:sz="0" w:space="0" w:color="auto"/>
        <w:left w:val="none" w:sz="0" w:space="0" w:color="auto"/>
        <w:bottom w:val="none" w:sz="0" w:space="0" w:color="auto"/>
        <w:right w:val="none" w:sz="0" w:space="0" w:color="auto"/>
      </w:divBdr>
    </w:div>
    <w:div w:id="1225290939">
      <w:bodyDiv w:val="1"/>
      <w:marLeft w:val="0"/>
      <w:marRight w:val="0"/>
      <w:marTop w:val="0"/>
      <w:marBottom w:val="0"/>
      <w:divBdr>
        <w:top w:val="none" w:sz="0" w:space="0" w:color="auto"/>
        <w:left w:val="none" w:sz="0" w:space="0" w:color="auto"/>
        <w:bottom w:val="none" w:sz="0" w:space="0" w:color="auto"/>
        <w:right w:val="none" w:sz="0" w:space="0" w:color="auto"/>
      </w:divBdr>
    </w:div>
    <w:div w:id="153442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ricercareedition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iovannisollima.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info@baldrighi.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825</Words>
  <Characters>4703</Characters>
  <Application>Microsoft Office Word</Application>
  <DocSecurity>0</DocSecurity>
  <Lines>39</Lines>
  <Paragraphs>11</Paragraphs>
  <ScaleCrop>false</ScaleCrop>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Baldrighi</dc:creator>
  <cp:keywords/>
  <dc:description/>
  <cp:lastModifiedBy>Vittoria Baldrighi</cp:lastModifiedBy>
  <cp:revision>34</cp:revision>
  <dcterms:created xsi:type="dcterms:W3CDTF">2023-08-08T14:21:00Z</dcterms:created>
  <dcterms:modified xsi:type="dcterms:W3CDTF">2025-12-15T17:02:00Z</dcterms:modified>
</cp:coreProperties>
</file>