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B3E06" w14:textId="4F3834D6" w:rsidR="00B94566" w:rsidRDefault="00B94566"/>
    <w:p w14:paraId="3C621B05" w14:textId="1F928A42" w:rsidR="00D25071" w:rsidRDefault="00F262ED" w:rsidP="00D25071">
      <w:pPr>
        <w:spacing w:after="0"/>
        <w:jc w:val="center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  <w:t>SEONG-JIN CHO</w:t>
      </w:r>
    </w:p>
    <w:p w14:paraId="139467B4" w14:textId="66978013" w:rsidR="00D25071" w:rsidRPr="00D25071" w:rsidRDefault="00F262ED" w:rsidP="00D25071">
      <w:pPr>
        <w:spacing w:after="0"/>
        <w:jc w:val="center"/>
        <w:rPr>
          <w:rFonts w:ascii="Montserrat" w:hAnsi="Montserrat"/>
          <w:i/>
          <w:iCs/>
          <w:sz w:val="24"/>
          <w:szCs w:val="24"/>
        </w:rPr>
      </w:pPr>
      <w:r>
        <w:rPr>
          <w:rFonts w:ascii="Montserrat" w:hAnsi="Montserrat"/>
          <w:i/>
          <w:iCs/>
          <w:sz w:val="24"/>
          <w:szCs w:val="24"/>
        </w:rPr>
        <w:t>Pianoforte</w:t>
      </w:r>
    </w:p>
    <w:p w14:paraId="10C8402A" w14:textId="77777777" w:rsidR="00D25071" w:rsidRDefault="00D25071" w:rsidP="00D25071">
      <w:pPr>
        <w:jc w:val="center"/>
        <w:rPr>
          <w:rFonts w:ascii="Montserrat Medium" w:hAnsi="Montserrat Medium"/>
          <w:sz w:val="28"/>
          <w:szCs w:val="28"/>
        </w:rPr>
      </w:pPr>
    </w:p>
    <w:p w14:paraId="540D2939" w14:textId="39485DA4" w:rsidR="00993D0D" w:rsidRPr="008F03BD" w:rsidRDefault="00F262ED" w:rsidP="00993D0D">
      <w:pPr>
        <w:pStyle w:val="Nessunaspaziatura"/>
        <w:spacing w:after="240"/>
        <w:jc w:val="both"/>
        <w:rPr>
          <w:rFonts w:ascii="Open Sans" w:hAnsi="Open Sans" w:cs="Open Sans"/>
        </w:rPr>
      </w:pPr>
      <w:r w:rsidRPr="00F262ED">
        <w:rPr>
          <w:rFonts w:ascii="Open Sans" w:hAnsi="Open Sans" w:cs="Open Sans"/>
        </w:rPr>
        <w:t>Seong-Jin Cho si è affermato come uno dei pianisti più brillanti della sua generazione e fra gli artisti più importanti del panorama musicale</w:t>
      </w:r>
      <w:r w:rsidR="00B50FD4">
        <w:rPr>
          <w:rFonts w:ascii="Open Sans" w:hAnsi="Open Sans" w:cs="Open Sans"/>
        </w:rPr>
        <w:t xml:space="preserve"> odierno</w:t>
      </w:r>
      <w:r w:rsidRPr="00F262ED">
        <w:rPr>
          <w:rFonts w:ascii="Open Sans" w:hAnsi="Open Sans" w:cs="Open Sans"/>
        </w:rPr>
        <w:t>. Artista dall’innato senso musicale e spiccato talento, le sue interpretazioni, riflessive e poetiche ma allo stesso tempo virtuosistiche e variopinte, sanno combinare brio e purezza e sono guidate da un naturale ed incredibile senso dell’armonia. È celebrato all'unanimità in tutto il mondo per la sua capacità espressiva e le sue interpretazioni illuminanti.</w:t>
      </w:r>
    </w:p>
    <w:p w14:paraId="17F361FA" w14:textId="396ED889" w:rsidR="00993D0D" w:rsidRDefault="00F262ED" w:rsidP="00993D0D">
      <w:pPr>
        <w:pStyle w:val="Nessunaspaziatura"/>
        <w:spacing w:after="240"/>
        <w:jc w:val="both"/>
        <w:rPr>
          <w:rFonts w:ascii="Open Sans" w:hAnsi="Open Sans" w:cs="Open Sans"/>
        </w:rPr>
      </w:pPr>
      <w:r w:rsidRPr="00F262ED">
        <w:rPr>
          <w:rFonts w:ascii="Open Sans" w:hAnsi="Open Sans" w:cs="Open Sans"/>
        </w:rPr>
        <w:t>Seong-Jin Cho si è distinto nel panorama musicale internazionale nel 2015, quando ha vinto il Primo Premio al Concorso Internazionale Chopin di Varsavia, e da allora la sua carriera ha avuto una rapida ascesa. Nel gennaio 2016 ha firmato un contratto di esclusiva discografica con</w:t>
      </w:r>
      <w:r w:rsidR="00B50FD4">
        <w:rPr>
          <w:rFonts w:ascii="Open Sans" w:hAnsi="Open Sans" w:cs="Open Sans"/>
        </w:rPr>
        <w:t xml:space="preserve"> l’etichetta</w:t>
      </w:r>
      <w:r w:rsidRPr="00F262ED">
        <w:rPr>
          <w:rFonts w:ascii="Open Sans" w:hAnsi="Open Sans" w:cs="Open Sans"/>
        </w:rPr>
        <w:t xml:space="preserve"> </w:t>
      </w:r>
      <w:r w:rsidRPr="00B50FD4">
        <w:rPr>
          <w:rFonts w:ascii="Open Sans" w:hAnsi="Open Sans" w:cs="Open Sans"/>
          <w:i/>
          <w:iCs/>
        </w:rPr>
        <w:t>Deutsche Grammophon</w:t>
      </w:r>
      <w:r w:rsidRPr="00F262ED">
        <w:rPr>
          <w:rFonts w:ascii="Open Sans" w:hAnsi="Open Sans" w:cs="Open Sans"/>
        </w:rPr>
        <w:t xml:space="preserve"> e nel 2023 è stato insignito del prestigioso</w:t>
      </w:r>
      <w:r w:rsidR="00B50FD4">
        <w:rPr>
          <w:rFonts w:ascii="Open Sans" w:hAnsi="Open Sans" w:cs="Open Sans"/>
        </w:rPr>
        <w:t xml:space="preserve"> riconoscimento</w:t>
      </w:r>
      <w:r w:rsidRPr="00F262ED">
        <w:rPr>
          <w:rFonts w:ascii="Open Sans" w:hAnsi="Open Sans" w:cs="Open Sans"/>
        </w:rPr>
        <w:t xml:space="preserve"> </w:t>
      </w:r>
      <w:r w:rsidR="00B50FD4">
        <w:rPr>
          <w:rFonts w:ascii="Open Sans" w:hAnsi="Open Sans" w:cs="Open Sans"/>
        </w:rPr>
        <w:t>“</w:t>
      </w:r>
      <w:r w:rsidRPr="00B50FD4">
        <w:rPr>
          <w:rFonts w:ascii="Open Sans" w:hAnsi="Open Sans" w:cs="Open Sans"/>
          <w:i/>
          <w:iCs/>
        </w:rPr>
        <w:t>Samsung Ho-Am Prize in the Arts</w:t>
      </w:r>
      <w:r w:rsidR="00B50FD4">
        <w:rPr>
          <w:rFonts w:ascii="Open Sans" w:hAnsi="Open Sans" w:cs="Open Sans"/>
        </w:rPr>
        <w:t>”</w:t>
      </w:r>
      <w:r w:rsidRPr="00F262ED">
        <w:rPr>
          <w:rFonts w:ascii="Open Sans" w:hAnsi="Open Sans" w:cs="Open Sans"/>
        </w:rPr>
        <w:t xml:space="preserve">, </w:t>
      </w:r>
      <w:r w:rsidR="00B50FD4">
        <w:rPr>
          <w:rFonts w:ascii="Open Sans" w:hAnsi="Open Sans" w:cs="Open Sans"/>
        </w:rPr>
        <w:t>per il</w:t>
      </w:r>
      <w:r w:rsidRPr="00F262ED">
        <w:rPr>
          <w:rFonts w:ascii="Open Sans" w:hAnsi="Open Sans" w:cs="Open Sans"/>
        </w:rPr>
        <w:t xml:space="preserve"> suo eccezionale contributo al mondo della musica classica. Artista molto ricercato, Seong-Jin Cho collabora con le orchestre più prestigiose del mondo, tra cui i </w:t>
      </w:r>
      <w:r w:rsidRPr="00B50FD4">
        <w:rPr>
          <w:rFonts w:ascii="Open Sans" w:hAnsi="Open Sans" w:cs="Open Sans"/>
          <w:i/>
          <w:iCs/>
        </w:rPr>
        <w:t>Berliner Philharmoniker</w:t>
      </w:r>
      <w:r w:rsidRPr="00F262ED">
        <w:rPr>
          <w:rFonts w:ascii="Open Sans" w:hAnsi="Open Sans" w:cs="Open Sans"/>
        </w:rPr>
        <w:t xml:space="preserve">, i </w:t>
      </w:r>
      <w:r w:rsidRPr="00B50FD4">
        <w:rPr>
          <w:rFonts w:ascii="Open Sans" w:hAnsi="Open Sans" w:cs="Open Sans"/>
          <w:i/>
          <w:iCs/>
        </w:rPr>
        <w:t>Wiener Philharmoniker</w:t>
      </w:r>
      <w:r w:rsidRPr="00F262ED">
        <w:rPr>
          <w:rFonts w:ascii="Open Sans" w:hAnsi="Open Sans" w:cs="Open Sans"/>
        </w:rPr>
        <w:t xml:space="preserve">, la </w:t>
      </w:r>
      <w:r w:rsidRPr="00B50FD4">
        <w:rPr>
          <w:rFonts w:ascii="Open Sans" w:hAnsi="Open Sans" w:cs="Open Sans"/>
          <w:i/>
          <w:iCs/>
        </w:rPr>
        <w:t>London Symphony Orchestra</w:t>
      </w:r>
      <w:r w:rsidRPr="00F262ED">
        <w:rPr>
          <w:rFonts w:ascii="Open Sans" w:hAnsi="Open Sans" w:cs="Open Sans"/>
        </w:rPr>
        <w:t xml:space="preserve">, la </w:t>
      </w:r>
      <w:r w:rsidRPr="00B50FD4">
        <w:rPr>
          <w:rFonts w:ascii="Open Sans" w:hAnsi="Open Sans" w:cs="Open Sans"/>
          <w:i/>
          <w:iCs/>
        </w:rPr>
        <w:t>Concertgebouworkest</w:t>
      </w:r>
      <w:r w:rsidRPr="00F262ED">
        <w:rPr>
          <w:rFonts w:ascii="Open Sans" w:hAnsi="Open Sans" w:cs="Open Sans"/>
        </w:rPr>
        <w:t xml:space="preserve"> e la </w:t>
      </w:r>
      <w:r w:rsidRPr="00B50FD4">
        <w:rPr>
          <w:rFonts w:ascii="Open Sans" w:hAnsi="Open Sans" w:cs="Open Sans"/>
          <w:i/>
          <w:iCs/>
        </w:rPr>
        <w:t>Boston Symphony Orchestra</w:t>
      </w:r>
      <w:r w:rsidRPr="00F262ED">
        <w:rPr>
          <w:rFonts w:ascii="Open Sans" w:hAnsi="Open Sans" w:cs="Open Sans"/>
        </w:rPr>
        <w:t xml:space="preserve">. Fra i direttori d’orchestra con cui collabora regolarmente figurano Myung-Whun Chung, Gustavo Dudamel, Andris Nelsons, Yannick Nézet- Séguin, Gianandrea Noseda, </w:t>
      </w:r>
      <w:r>
        <w:rPr>
          <w:rFonts w:ascii="Open Sans" w:hAnsi="Open Sans" w:cs="Open Sans"/>
        </w:rPr>
        <w:t xml:space="preserve">Sir Antonio Pappano, </w:t>
      </w:r>
      <w:r w:rsidRPr="00F262ED">
        <w:rPr>
          <w:rFonts w:ascii="Open Sans" w:hAnsi="Open Sans" w:cs="Open Sans"/>
        </w:rPr>
        <w:t xml:space="preserve">Sir Simon Rattle, Santtu-Matias Rouvali, Esa-Pekka Salonen e Lahav Shani. </w:t>
      </w:r>
      <w:r w:rsidR="00B50FD4" w:rsidRPr="00B50FD4">
        <w:rPr>
          <w:rFonts w:ascii="Open Sans" w:hAnsi="Open Sans" w:cs="Open Sans"/>
        </w:rPr>
        <w:t xml:space="preserve">Nella stagione 2024/25 Seong-Jin Cho ha assunto il ruolo di </w:t>
      </w:r>
      <w:r w:rsidR="00E61F9C">
        <w:rPr>
          <w:rFonts w:ascii="Open Sans" w:hAnsi="Open Sans" w:cs="Open Sans"/>
        </w:rPr>
        <w:t>“</w:t>
      </w:r>
      <w:r w:rsidR="00B50FD4" w:rsidRPr="00B50FD4">
        <w:rPr>
          <w:rFonts w:ascii="Open Sans" w:hAnsi="Open Sans" w:cs="Open Sans"/>
          <w:i/>
          <w:iCs/>
        </w:rPr>
        <w:t>Artist in Residence</w:t>
      </w:r>
      <w:r w:rsidR="00E61F9C">
        <w:rPr>
          <w:rFonts w:ascii="Open Sans" w:hAnsi="Open Sans" w:cs="Open Sans"/>
          <w:i/>
          <w:iCs/>
        </w:rPr>
        <w:t>”</w:t>
      </w:r>
      <w:r w:rsidR="00B50FD4" w:rsidRPr="00B50FD4">
        <w:rPr>
          <w:rFonts w:ascii="Open Sans" w:hAnsi="Open Sans" w:cs="Open Sans"/>
        </w:rPr>
        <w:t xml:space="preserve"> </w:t>
      </w:r>
      <w:r w:rsidR="00B50FD4">
        <w:rPr>
          <w:rFonts w:ascii="Open Sans" w:hAnsi="Open Sans" w:cs="Open Sans"/>
        </w:rPr>
        <w:t>presso i</w:t>
      </w:r>
      <w:r w:rsidR="00B50FD4" w:rsidRPr="00B50FD4">
        <w:rPr>
          <w:rFonts w:ascii="Open Sans" w:hAnsi="Open Sans" w:cs="Open Sans"/>
        </w:rPr>
        <w:t xml:space="preserve"> </w:t>
      </w:r>
      <w:r w:rsidR="00B50FD4" w:rsidRPr="00B50FD4">
        <w:rPr>
          <w:rFonts w:ascii="Open Sans" w:hAnsi="Open Sans" w:cs="Open Sans"/>
          <w:i/>
          <w:iCs/>
        </w:rPr>
        <w:t>Berliner Philharmoniker</w:t>
      </w:r>
      <w:r w:rsidR="00B50FD4">
        <w:rPr>
          <w:rFonts w:ascii="Open Sans" w:hAnsi="Open Sans" w:cs="Open Sans"/>
        </w:rPr>
        <w:t>.</w:t>
      </w:r>
    </w:p>
    <w:p w14:paraId="718D9F6A" w14:textId="6FC1E9E7" w:rsidR="00B50FD4" w:rsidRDefault="00B50FD4" w:rsidP="00B50FD4">
      <w:pPr>
        <w:pStyle w:val="Nessunaspaziatura"/>
        <w:spacing w:after="240"/>
        <w:jc w:val="both"/>
        <w:rPr>
          <w:rFonts w:ascii="Open Sans" w:hAnsi="Open Sans" w:cs="Open Sans"/>
        </w:rPr>
      </w:pPr>
      <w:r w:rsidRPr="00B50FD4">
        <w:rPr>
          <w:rFonts w:ascii="Open Sans" w:hAnsi="Open Sans" w:cs="Open Sans"/>
        </w:rPr>
        <w:t xml:space="preserve">Nella stagione 2025/26, Seong-Jin Cho </w:t>
      </w:r>
      <w:r w:rsidR="00E61F9C">
        <w:rPr>
          <w:rFonts w:ascii="Open Sans" w:hAnsi="Open Sans" w:cs="Open Sans"/>
        </w:rPr>
        <w:t>è stato designato “</w:t>
      </w:r>
      <w:r w:rsidR="00E61F9C" w:rsidRPr="00E61F9C">
        <w:rPr>
          <w:rFonts w:ascii="Open Sans" w:hAnsi="Open Sans" w:cs="Open Sans"/>
          <w:i/>
          <w:iCs/>
        </w:rPr>
        <w:t>Artist’s Portrait</w:t>
      </w:r>
      <w:r w:rsidR="00E61F9C">
        <w:rPr>
          <w:rFonts w:ascii="Open Sans" w:hAnsi="Open Sans" w:cs="Open Sans"/>
        </w:rPr>
        <w:t xml:space="preserve">” </w:t>
      </w:r>
      <w:r w:rsidRPr="00B50FD4">
        <w:rPr>
          <w:rFonts w:ascii="Open Sans" w:hAnsi="Open Sans" w:cs="Open Sans"/>
        </w:rPr>
        <w:t xml:space="preserve">della </w:t>
      </w:r>
      <w:r w:rsidRPr="00E61F9C">
        <w:rPr>
          <w:rFonts w:ascii="Open Sans" w:hAnsi="Open Sans" w:cs="Open Sans"/>
          <w:i/>
          <w:iCs/>
        </w:rPr>
        <w:t>London Symphony Orchestra</w:t>
      </w:r>
      <w:r w:rsidRPr="00B50FD4">
        <w:rPr>
          <w:rFonts w:ascii="Open Sans" w:hAnsi="Open Sans" w:cs="Open Sans"/>
        </w:rPr>
        <w:t>. Questa posizione lo ved</w:t>
      </w:r>
      <w:r w:rsidR="00E61F9C">
        <w:rPr>
          <w:rFonts w:ascii="Open Sans" w:hAnsi="Open Sans" w:cs="Open Sans"/>
        </w:rPr>
        <w:t>rà</w:t>
      </w:r>
      <w:r>
        <w:rPr>
          <w:rFonts w:ascii="Open Sans" w:hAnsi="Open Sans" w:cs="Open Sans"/>
        </w:rPr>
        <w:t xml:space="preserve"> </w:t>
      </w:r>
      <w:r w:rsidRPr="00B50FD4">
        <w:rPr>
          <w:rFonts w:ascii="Open Sans" w:hAnsi="Open Sans" w:cs="Open Sans"/>
        </w:rPr>
        <w:t xml:space="preserve">collaborare con l'orchestra </w:t>
      </w:r>
      <w:r w:rsidR="00E61F9C">
        <w:rPr>
          <w:rFonts w:ascii="Open Sans" w:hAnsi="Open Sans" w:cs="Open Sans"/>
        </w:rPr>
        <w:t>lungo</w:t>
      </w:r>
      <w:r w:rsidRPr="00B50FD4">
        <w:rPr>
          <w:rFonts w:ascii="Open Sans" w:hAnsi="Open Sans" w:cs="Open Sans"/>
        </w:rPr>
        <w:t xml:space="preserve"> tutta la stagione, con concerti che includono la prima mondiale</w:t>
      </w:r>
      <w:r>
        <w:rPr>
          <w:rFonts w:ascii="Open Sans" w:hAnsi="Open Sans" w:cs="Open Sans"/>
        </w:rPr>
        <w:t xml:space="preserve"> </w:t>
      </w:r>
      <w:r w:rsidRPr="00B50FD4">
        <w:rPr>
          <w:rFonts w:ascii="Open Sans" w:hAnsi="Open Sans" w:cs="Open Sans"/>
        </w:rPr>
        <w:t>di un nuovo Concerto per pianoforte di Donghoon Shin, scritto appositamente per lui. La posizione prevede anche</w:t>
      </w:r>
      <w:r>
        <w:rPr>
          <w:rFonts w:ascii="Open Sans" w:hAnsi="Open Sans" w:cs="Open Sans"/>
        </w:rPr>
        <w:t xml:space="preserve"> </w:t>
      </w:r>
      <w:r w:rsidRPr="00B50FD4">
        <w:rPr>
          <w:rFonts w:ascii="Open Sans" w:hAnsi="Open Sans" w:cs="Open Sans"/>
        </w:rPr>
        <w:t xml:space="preserve">tour in tutta Europa, concerti di musica da camera e recital alla </w:t>
      </w:r>
      <w:r w:rsidRPr="00E61F9C">
        <w:rPr>
          <w:rFonts w:ascii="Open Sans" w:hAnsi="Open Sans" w:cs="Open Sans"/>
          <w:i/>
          <w:iCs/>
        </w:rPr>
        <w:t>LSO St Luke's</w:t>
      </w:r>
      <w:r w:rsidRPr="00B50FD4">
        <w:rPr>
          <w:rFonts w:ascii="Open Sans" w:hAnsi="Open Sans" w:cs="Open Sans"/>
        </w:rPr>
        <w:t>.</w:t>
      </w:r>
      <w:r>
        <w:rPr>
          <w:rFonts w:ascii="Open Sans" w:hAnsi="Open Sans" w:cs="Open Sans"/>
        </w:rPr>
        <w:t xml:space="preserve"> </w:t>
      </w:r>
      <w:r w:rsidRPr="00B50FD4">
        <w:rPr>
          <w:rFonts w:ascii="Open Sans" w:hAnsi="Open Sans" w:cs="Open Sans"/>
        </w:rPr>
        <w:t xml:space="preserve">Inoltre, tornerà alla </w:t>
      </w:r>
      <w:r w:rsidRPr="00E61F9C">
        <w:rPr>
          <w:rFonts w:ascii="Open Sans" w:hAnsi="Open Sans" w:cs="Open Sans"/>
          <w:i/>
          <w:iCs/>
        </w:rPr>
        <w:t>Pittsburgh Symphony Orchestra</w:t>
      </w:r>
      <w:r w:rsidRPr="00B50FD4">
        <w:rPr>
          <w:rFonts w:ascii="Open Sans" w:hAnsi="Open Sans" w:cs="Open Sans"/>
        </w:rPr>
        <w:t xml:space="preserve"> diretta da Manfred Honeck con esibizioni a</w:t>
      </w:r>
      <w:r>
        <w:rPr>
          <w:rFonts w:ascii="Open Sans" w:hAnsi="Open Sans" w:cs="Open Sans"/>
        </w:rPr>
        <w:t xml:space="preserve"> </w:t>
      </w:r>
      <w:r w:rsidRPr="00B50FD4">
        <w:rPr>
          <w:rFonts w:ascii="Open Sans" w:hAnsi="Open Sans" w:cs="Open Sans"/>
        </w:rPr>
        <w:t xml:space="preserve">Pittsburgh e alla </w:t>
      </w:r>
      <w:r w:rsidRPr="00E61F9C">
        <w:rPr>
          <w:rFonts w:ascii="Open Sans" w:hAnsi="Open Sans" w:cs="Open Sans"/>
          <w:i/>
          <w:iCs/>
        </w:rPr>
        <w:t>Carnegie Hall</w:t>
      </w:r>
      <w:r w:rsidR="00E61F9C">
        <w:rPr>
          <w:rFonts w:ascii="Open Sans" w:hAnsi="Open Sans" w:cs="Open Sans"/>
        </w:rPr>
        <w:t xml:space="preserve"> di New York,</w:t>
      </w:r>
      <w:r w:rsidRPr="00B50FD4">
        <w:rPr>
          <w:rFonts w:ascii="Open Sans" w:hAnsi="Open Sans" w:cs="Open Sans"/>
        </w:rPr>
        <w:t xml:space="preserve"> alla </w:t>
      </w:r>
      <w:r w:rsidRPr="00E61F9C">
        <w:rPr>
          <w:rFonts w:ascii="Open Sans" w:hAnsi="Open Sans" w:cs="Open Sans"/>
          <w:i/>
          <w:iCs/>
        </w:rPr>
        <w:t>Boston Symphony Orchestra</w:t>
      </w:r>
      <w:r w:rsidRPr="00B50FD4">
        <w:rPr>
          <w:rFonts w:ascii="Open Sans" w:hAnsi="Open Sans" w:cs="Open Sans"/>
        </w:rPr>
        <w:t xml:space="preserve"> con Andris Nelsons e alla </w:t>
      </w:r>
      <w:r w:rsidRPr="00E61F9C">
        <w:rPr>
          <w:rFonts w:ascii="Open Sans" w:hAnsi="Open Sans" w:cs="Open Sans"/>
          <w:i/>
          <w:iCs/>
        </w:rPr>
        <w:t>Los Angeles</w:t>
      </w:r>
      <w:r w:rsidR="00E61F9C" w:rsidRPr="00E61F9C">
        <w:rPr>
          <w:rFonts w:ascii="Open Sans" w:hAnsi="Open Sans" w:cs="Open Sans"/>
          <w:i/>
          <w:iCs/>
        </w:rPr>
        <w:t xml:space="preserve"> Symphony Orchestra</w:t>
      </w:r>
      <w:r>
        <w:rPr>
          <w:rFonts w:ascii="Open Sans" w:hAnsi="Open Sans" w:cs="Open Sans"/>
        </w:rPr>
        <w:t xml:space="preserve"> </w:t>
      </w:r>
      <w:r w:rsidRPr="00B50FD4">
        <w:rPr>
          <w:rFonts w:ascii="Open Sans" w:hAnsi="Open Sans" w:cs="Open Sans"/>
        </w:rPr>
        <w:t xml:space="preserve">con Gustavo Dudamel. </w:t>
      </w:r>
      <w:r w:rsidR="00E61F9C">
        <w:rPr>
          <w:rFonts w:ascii="Open Sans" w:hAnsi="Open Sans" w:cs="Open Sans"/>
        </w:rPr>
        <w:t xml:space="preserve">Seong-Jin </w:t>
      </w:r>
      <w:r w:rsidRPr="00B50FD4">
        <w:rPr>
          <w:rFonts w:ascii="Open Sans" w:hAnsi="Open Sans" w:cs="Open Sans"/>
        </w:rPr>
        <w:t>Cho intraprenderà diverse tournée internazionali</w:t>
      </w:r>
      <w:r w:rsidR="00E61F9C">
        <w:rPr>
          <w:rFonts w:ascii="Open Sans" w:hAnsi="Open Sans" w:cs="Open Sans"/>
        </w:rPr>
        <w:t>, con l’Orchestra Filarmonica Ceca diretta da</w:t>
      </w:r>
      <w:r w:rsidRPr="00B50FD4">
        <w:rPr>
          <w:rFonts w:ascii="Open Sans" w:hAnsi="Open Sans" w:cs="Open Sans"/>
        </w:rPr>
        <w:t xml:space="preserve"> Semyon Bychkov a Taiwan e in Giappone, e </w:t>
      </w:r>
      <w:r w:rsidR="00E61F9C">
        <w:rPr>
          <w:rFonts w:ascii="Open Sans" w:hAnsi="Open Sans" w:cs="Open Sans"/>
        </w:rPr>
        <w:t xml:space="preserve">con i </w:t>
      </w:r>
      <w:r w:rsidRPr="00E61F9C">
        <w:rPr>
          <w:rFonts w:ascii="Open Sans" w:hAnsi="Open Sans" w:cs="Open Sans"/>
          <w:i/>
          <w:iCs/>
        </w:rPr>
        <w:t>Münchner Philharmoniker</w:t>
      </w:r>
      <w:r w:rsidRPr="00B50FD4">
        <w:rPr>
          <w:rFonts w:ascii="Open Sans" w:hAnsi="Open Sans" w:cs="Open Sans"/>
        </w:rPr>
        <w:t xml:space="preserve"> </w:t>
      </w:r>
      <w:r w:rsidR="00E61F9C">
        <w:rPr>
          <w:rFonts w:ascii="Open Sans" w:hAnsi="Open Sans" w:cs="Open Sans"/>
        </w:rPr>
        <w:t>diretti da</w:t>
      </w:r>
      <w:r w:rsidRPr="00B50FD4">
        <w:rPr>
          <w:rFonts w:ascii="Open Sans" w:hAnsi="Open Sans" w:cs="Open Sans"/>
        </w:rPr>
        <w:t xml:space="preserve"> Lahav</w:t>
      </w:r>
      <w:r>
        <w:rPr>
          <w:rFonts w:ascii="Open Sans" w:hAnsi="Open Sans" w:cs="Open Sans"/>
        </w:rPr>
        <w:t xml:space="preserve"> </w:t>
      </w:r>
      <w:r w:rsidRPr="00B50FD4">
        <w:rPr>
          <w:rFonts w:ascii="Open Sans" w:hAnsi="Open Sans" w:cs="Open Sans"/>
        </w:rPr>
        <w:t>Shani in Corea, Giappone e Taiwan. Si esibirà anche con l</w:t>
      </w:r>
      <w:r w:rsidR="00E61F9C">
        <w:rPr>
          <w:rFonts w:ascii="Open Sans" w:hAnsi="Open Sans" w:cs="Open Sans"/>
        </w:rPr>
        <w:t xml:space="preserve">’Orchestra del </w:t>
      </w:r>
      <w:r w:rsidR="00E61F9C" w:rsidRPr="00C13326">
        <w:rPr>
          <w:rFonts w:ascii="Open Sans" w:hAnsi="Open Sans" w:cs="Open Sans"/>
          <w:i/>
          <w:iCs/>
        </w:rPr>
        <w:t>Gewandhaus</w:t>
      </w:r>
      <w:r w:rsidR="00E61F9C">
        <w:rPr>
          <w:rFonts w:ascii="Open Sans" w:hAnsi="Open Sans" w:cs="Open Sans"/>
        </w:rPr>
        <w:t xml:space="preserve"> di Lipsia</w:t>
      </w:r>
      <w:r w:rsidRPr="00B50FD4">
        <w:rPr>
          <w:rFonts w:ascii="Open Sans" w:hAnsi="Open Sans" w:cs="Open Sans"/>
        </w:rPr>
        <w:t xml:space="preserve"> </w:t>
      </w:r>
      <w:r w:rsidR="00E61F9C">
        <w:rPr>
          <w:rFonts w:ascii="Open Sans" w:hAnsi="Open Sans" w:cs="Open Sans"/>
        </w:rPr>
        <w:t>diretta da</w:t>
      </w:r>
      <w:r w:rsidRPr="00B50FD4">
        <w:rPr>
          <w:rFonts w:ascii="Open Sans" w:hAnsi="Open Sans" w:cs="Open Sans"/>
        </w:rPr>
        <w:t xml:space="preserve"> Andris Nelsons</w:t>
      </w:r>
      <w:r>
        <w:rPr>
          <w:rFonts w:ascii="Open Sans" w:hAnsi="Open Sans" w:cs="Open Sans"/>
        </w:rPr>
        <w:t xml:space="preserve"> </w:t>
      </w:r>
      <w:r w:rsidRPr="00B50FD4">
        <w:rPr>
          <w:rFonts w:ascii="Open Sans" w:hAnsi="Open Sans" w:cs="Open Sans"/>
        </w:rPr>
        <w:t>in Europa nell'autunno 2025.</w:t>
      </w:r>
    </w:p>
    <w:p w14:paraId="194215F1" w14:textId="5F153F5E" w:rsidR="00B50FD4" w:rsidRDefault="00B50FD4" w:rsidP="00B50FD4">
      <w:pPr>
        <w:pStyle w:val="Nessunaspaziatura"/>
        <w:spacing w:after="240"/>
        <w:jc w:val="both"/>
        <w:rPr>
          <w:rFonts w:ascii="Open Sans" w:hAnsi="Open Sans" w:cs="Open Sans"/>
        </w:rPr>
      </w:pPr>
      <w:r w:rsidRPr="00B50FD4">
        <w:rPr>
          <w:rFonts w:ascii="Open Sans" w:hAnsi="Open Sans" w:cs="Open Sans"/>
        </w:rPr>
        <w:t>Molto richiesto ne</w:t>
      </w:r>
      <w:r>
        <w:rPr>
          <w:rFonts w:ascii="Open Sans" w:hAnsi="Open Sans" w:cs="Open Sans"/>
        </w:rPr>
        <w:t>l campo dei</w:t>
      </w:r>
      <w:r w:rsidRPr="00B50FD4">
        <w:rPr>
          <w:rFonts w:ascii="Open Sans" w:hAnsi="Open Sans" w:cs="Open Sans"/>
        </w:rPr>
        <w:t xml:space="preserve"> recital, </w:t>
      </w:r>
      <w:r w:rsidR="00E15EC9">
        <w:rPr>
          <w:rFonts w:ascii="Open Sans" w:hAnsi="Open Sans" w:cs="Open Sans"/>
        </w:rPr>
        <w:t xml:space="preserve">Seong-Jin </w:t>
      </w:r>
      <w:r w:rsidRPr="00B50FD4">
        <w:rPr>
          <w:rFonts w:ascii="Open Sans" w:hAnsi="Open Sans" w:cs="Open Sans"/>
        </w:rPr>
        <w:t>Cho si esibisce nelle sale da concerto più prestigiose del mondo, tra cui il</w:t>
      </w:r>
      <w:r>
        <w:rPr>
          <w:rFonts w:ascii="Open Sans" w:hAnsi="Open Sans" w:cs="Open Sans"/>
        </w:rPr>
        <w:t xml:space="preserve"> </w:t>
      </w:r>
      <w:r w:rsidR="00E15EC9" w:rsidRPr="00E15EC9">
        <w:rPr>
          <w:rFonts w:ascii="Open Sans" w:hAnsi="Open Sans" w:cs="Open Sans"/>
          <w:i/>
          <w:iCs/>
        </w:rPr>
        <w:t>Royal</w:t>
      </w:r>
      <w:r w:rsidRPr="00E15EC9">
        <w:rPr>
          <w:rFonts w:ascii="Open Sans" w:hAnsi="Open Sans" w:cs="Open Sans"/>
          <w:i/>
          <w:iCs/>
        </w:rPr>
        <w:t xml:space="preserve"> Concertgebouw</w:t>
      </w:r>
      <w:r w:rsidRPr="00B50FD4">
        <w:rPr>
          <w:rFonts w:ascii="Open Sans" w:hAnsi="Open Sans" w:cs="Open Sans"/>
        </w:rPr>
        <w:t xml:space="preserve"> di Amsterdam, il </w:t>
      </w:r>
      <w:r w:rsidRPr="00E15EC9">
        <w:rPr>
          <w:rFonts w:ascii="Open Sans" w:hAnsi="Open Sans" w:cs="Open Sans"/>
          <w:i/>
          <w:iCs/>
        </w:rPr>
        <w:t>Musikverein</w:t>
      </w:r>
      <w:r w:rsidRPr="00B50FD4">
        <w:rPr>
          <w:rFonts w:ascii="Open Sans" w:hAnsi="Open Sans" w:cs="Open Sans"/>
        </w:rPr>
        <w:t xml:space="preserve"> di Vienna, l'</w:t>
      </w:r>
      <w:r w:rsidRPr="00E15EC9">
        <w:rPr>
          <w:rFonts w:ascii="Open Sans" w:hAnsi="Open Sans" w:cs="Open Sans"/>
          <w:i/>
          <w:iCs/>
        </w:rPr>
        <w:t xml:space="preserve">Alte Oper </w:t>
      </w:r>
      <w:r w:rsidRPr="00B50FD4">
        <w:rPr>
          <w:rFonts w:ascii="Open Sans" w:hAnsi="Open Sans" w:cs="Open Sans"/>
        </w:rPr>
        <w:t xml:space="preserve">di Francoforte, il </w:t>
      </w:r>
      <w:r w:rsidRPr="00E15EC9">
        <w:rPr>
          <w:rFonts w:ascii="Open Sans" w:hAnsi="Open Sans" w:cs="Open Sans"/>
          <w:i/>
          <w:iCs/>
        </w:rPr>
        <w:t>KKL</w:t>
      </w:r>
      <w:r w:rsidRPr="00B50FD4">
        <w:rPr>
          <w:rFonts w:ascii="Open Sans" w:hAnsi="Open Sans" w:cs="Open Sans"/>
        </w:rPr>
        <w:t xml:space="preserve"> di Lucerna, la Sala Santa Cecilia</w:t>
      </w:r>
      <w:r w:rsidR="00E15EC9">
        <w:rPr>
          <w:rFonts w:ascii="Open Sans" w:hAnsi="Open Sans" w:cs="Open Sans"/>
        </w:rPr>
        <w:t xml:space="preserve"> di Roma</w:t>
      </w:r>
      <w:r w:rsidRPr="00B50FD4">
        <w:rPr>
          <w:rFonts w:ascii="Open Sans" w:hAnsi="Open Sans" w:cs="Open Sans"/>
        </w:rPr>
        <w:t>,</w:t>
      </w:r>
      <w:r>
        <w:rPr>
          <w:rFonts w:ascii="Open Sans" w:hAnsi="Open Sans" w:cs="Open Sans"/>
        </w:rPr>
        <w:t xml:space="preserve"> </w:t>
      </w:r>
      <w:r w:rsidRPr="00B50FD4">
        <w:rPr>
          <w:rFonts w:ascii="Open Sans" w:hAnsi="Open Sans" w:cs="Open Sans"/>
        </w:rPr>
        <w:t xml:space="preserve">il </w:t>
      </w:r>
      <w:r w:rsidRPr="00E15EC9">
        <w:rPr>
          <w:rFonts w:ascii="Open Sans" w:hAnsi="Open Sans" w:cs="Open Sans"/>
          <w:i/>
          <w:iCs/>
        </w:rPr>
        <w:t>Théâtre des Champs-Elysées</w:t>
      </w:r>
      <w:r w:rsidR="00E15EC9">
        <w:rPr>
          <w:rFonts w:ascii="Open Sans" w:hAnsi="Open Sans" w:cs="Open Sans"/>
        </w:rPr>
        <w:t xml:space="preserve"> di Parigi,</w:t>
      </w:r>
      <w:r w:rsidRPr="00B50FD4">
        <w:rPr>
          <w:rFonts w:ascii="Open Sans" w:hAnsi="Open Sans" w:cs="Open Sans"/>
        </w:rPr>
        <w:t xml:space="preserve"> il </w:t>
      </w:r>
      <w:r w:rsidRPr="00E15EC9">
        <w:rPr>
          <w:rFonts w:ascii="Open Sans" w:hAnsi="Open Sans" w:cs="Open Sans"/>
          <w:i/>
          <w:iCs/>
        </w:rPr>
        <w:t>Rudolfinum</w:t>
      </w:r>
      <w:r w:rsidR="00E15EC9">
        <w:rPr>
          <w:rFonts w:ascii="Open Sans" w:hAnsi="Open Sans" w:cs="Open Sans"/>
        </w:rPr>
        <w:t xml:space="preserve"> di Praga</w:t>
      </w:r>
      <w:r w:rsidRPr="00B50FD4">
        <w:rPr>
          <w:rFonts w:ascii="Open Sans" w:hAnsi="Open Sans" w:cs="Open Sans"/>
        </w:rPr>
        <w:t xml:space="preserve">, la </w:t>
      </w:r>
      <w:r w:rsidRPr="00E15EC9">
        <w:rPr>
          <w:rFonts w:ascii="Open Sans" w:hAnsi="Open Sans" w:cs="Open Sans"/>
          <w:i/>
          <w:iCs/>
        </w:rPr>
        <w:t>Suntory Hall</w:t>
      </w:r>
      <w:r w:rsidRPr="00B50FD4">
        <w:rPr>
          <w:rFonts w:ascii="Open Sans" w:hAnsi="Open Sans" w:cs="Open Sans"/>
        </w:rPr>
        <w:t xml:space="preserve"> di Tokyo, il </w:t>
      </w:r>
      <w:r w:rsidRPr="00E15EC9">
        <w:rPr>
          <w:rFonts w:ascii="Open Sans" w:hAnsi="Open Sans" w:cs="Open Sans"/>
          <w:i/>
          <w:iCs/>
        </w:rPr>
        <w:t>Festival International de Piano de la Roque d'Anthéron</w:t>
      </w:r>
      <w:r w:rsidRPr="00B50FD4">
        <w:rPr>
          <w:rFonts w:ascii="Open Sans" w:hAnsi="Open Sans" w:cs="Open Sans"/>
        </w:rPr>
        <w:t xml:space="preserve">, la </w:t>
      </w:r>
      <w:r w:rsidRPr="00E15EC9">
        <w:rPr>
          <w:rFonts w:ascii="Open Sans" w:hAnsi="Open Sans" w:cs="Open Sans"/>
          <w:i/>
          <w:iCs/>
        </w:rPr>
        <w:t>Carnegie Hall</w:t>
      </w:r>
      <w:r w:rsidRPr="00B50FD4">
        <w:rPr>
          <w:rFonts w:ascii="Open Sans" w:hAnsi="Open Sans" w:cs="Open Sans"/>
        </w:rPr>
        <w:t xml:space="preserve"> </w:t>
      </w:r>
      <w:r w:rsidR="00E15EC9">
        <w:rPr>
          <w:rFonts w:ascii="Open Sans" w:hAnsi="Open Sans" w:cs="Open Sans"/>
        </w:rPr>
        <w:t xml:space="preserve">di New York </w:t>
      </w:r>
      <w:r w:rsidRPr="00B50FD4">
        <w:rPr>
          <w:rFonts w:ascii="Open Sans" w:hAnsi="Open Sans" w:cs="Open Sans"/>
        </w:rPr>
        <w:t xml:space="preserve">e il </w:t>
      </w:r>
      <w:r w:rsidR="00E15EC9">
        <w:rPr>
          <w:rFonts w:ascii="Open Sans" w:hAnsi="Open Sans" w:cs="Open Sans"/>
        </w:rPr>
        <w:t>Festival di Verbier</w:t>
      </w:r>
      <w:r w:rsidRPr="00B50FD4">
        <w:rPr>
          <w:rFonts w:ascii="Open Sans" w:hAnsi="Open Sans" w:cs="Open Sans"/>
        </w:rPr>
        <w:t xml:space="preserve">. Nella stagione 2024/25, </w:t>
      </w:r>
      <w:r w:rsidR="00E15EC9">
        <w:rPr>
          <w:rFonts w:ascii="Open Sans" w:hAnsi="Open Sans" w:cs="Open Sans"/>
        </w:rPr>
        <w:t xml:space="preserve">Seong-Jin </w:t>
      </w:r>
      <w:r w:rsidRPr="00B50FD4">
        <w:rPr>
          <w:rFonts w:ascii="Open Sans" w:hAnsi="Open Sans" w:cs="Open Sans"/>
        </w:rPr>
        <w:t>Cho ha celebrato il 150° anniversario della</w:t>
      </w:r>
      <w:r>
        <w:rPr>
          <w:rFonts w:ascii="Open Sans" w:hAnsi="Open Sans" w:cs="Open Sans"/>
        </w:rPr>
        <w:t xml:space="preserve"> </w:t>
      </w:r>
      <w:r w:rsidRPr="00B50FD4">
        <w:rPr>
          <w:rFonts w:ascii="Open Sans" w:hAnsi="Open Sans" w:cs="Open Sans"/>
        </w:rPr>
        <w:t>nascita di Maurice Ravel eseguendo la sua intera produzione pianistica solista in s</w:t>
      </w:r>
      <w:r w:rsidR="00E102DF">
        <w:rPr>
          <w:rFonts w:ascii="Open Sans" w:hAnsi="Open Sans" w:cs="Open Sans"/>
        </w:rPr>
        <w:t xml:space="preserve">ale rinomate </w:t>
      </w:r>
      <w:r w:rsidRPr="00B50FD4">
        <w:rPr>
          <w:rFonts w:ascii="Open Sans" w:hAnsi="Open Sans" w:cs="Open Sans"/>
        </w:rPr>
        <w:t>quali la</w:t>
      </w:r>
      <w:r w:rsidRPr="00E15EC9">
        <w:rPr>
          <w:rFonts w:ascii="Open Sans" w:hAnsi="Open Sans" w:cs="Open Sans"/>
          <w:i/>
          <w:iCs/>
        </w:rPr>
        <w:t xml:space="preserve"> Konzerthaus</w:t>
      </w:r>
      <w:r w:rsidR="00C13326">
        <w:rPr>
          <w:rFonts w:ascii="Open Sans" w:hAnsi="Open Sans" w:cs="Open Sans"/>
        </w:rPr>
        <w:t xml:space="preserve"> di </w:t>
      </w:r>
      <w:r w:rsidR="00C13326">
        <w:rPr>
          <w:rFonts w:ascii="Open Sans" w:hAnsi="Open Sans" w:cs="Open Sans"/>
        </w:rPr>
        <w:lastRenderedPageBreak/>
        <w:t xml:space="preserve">Vienna, </w:t>
      </w:r>
      <w:r w:rsidRPr="00B50FD4">
        <w:rPr>
          <w:rFonts w:ascii="Open Sans" w:hAnsi="Open Sans" w:cs="Open Sans"/>
        </w:rPr>
        <w:t>l'</w:t>
      </w:r>
      <w:r w:rsidRPr="00E15EC9">
        <w:rPr>
          <w:rFonts w:ascii="Open Sans" w:hAnsi="Open Sans" w:cs="Open Sans"/>
          <w:i/>
          <w:iCs/>
        </w:rPr>
        <w:t>Elbphilharmonie</w:t>
      </w:r>
      <w:r w:rsidRPr="00B50FD4">
        <w:rPr>
          <w:rFonts w:ascii="Open Sans" w:hAnsi="Open Sans" w:cs="Open Sans"/>
        </w:rPr>
        <w:t xml:space="preserve"> di Amburgo, il </w:t>
      </w:r>
      <w:r w:rsidRPr="00E15EC9">
        <w:rPr>
          <w:rFonts w:ascii="Open Sans" w:hAnsi="Open Sans" w:cs="Open Sans"/>
          <w:i/>
          <w:iCs/>
        </w:rPr>
        <w:t>Barbican Centre</w:t>
      </w:r>
      <w:r w:rsidRPr="00B50FD4">
        <w:rPr>
          <w:rFonts w:ascii="Open Sans" w:hAnsi="Open Sans" w:cs="Open Sans"/>
        </w:rPr>
        <w:t xml:space="preserve"> di Londra, la </w:t>
      </w:r>
      <w:r w:rsidRPr="00E15EC9">
        <w:rPr>
          <w:rFonts w:ascii="Open Sans" w:hAnsi="Open Sans" w:cs="Open Sans"/>
          <w:i/>
          <w:iCs/>
        </w:rPr>
        <w:t>Boston Symphony Hall</w:t>
      </w:r>
      <w:r w:rsidRPr="00B50FD4">
        <w:rPr>
          <w:rFonts w:ascii="Open Sans" w:hAnsi="Open Sans" w:cs="Open Sans"/>
        </w:rPr>
        <w:t xml:space="preserve">, la </w:t>
      </w:r>
      <w:r w:rsidRPr="00E15EC9">
        <w:rPr>
          <w:rFonts w:ascii="Open Sans" w:hAnsi="Open Sans" w:cs="Open Sans"/>
          <w:i/>
          <w:iCs/>
        </w:rPr>
        <w:t>Walt Disney Hall</w:t>
      </w:r>
      <w:r>
        <w:rPr>
          <w:rFonts w:ascii="Open Sans" w:hAnsi="Open Sans" w:cs="Open Sans"/>
        </w:rPr>
        <w:t xml:space="preserve"> </w:t>
      </w:r>
      <w:r w:rsidRPr="00B50FD4">
        <w:rPr>
          <w:rFonts w:ascii="Open Sans" w:hAnsi="Open Sans" w:cs="Open Sans"/>
        </w:rPr>
        <w:t>di Los Angeles e</w:t>
      </w:r>
      <w:r>
        <w:rPr>
          <w:rFonts w:ascii="Open Sans" w:hAnsi="Open Sans" w:cs="Open Sans"/>
        </w:rPr>
        <w:t xml:space="preserve"> </w:t>
      </w:r>
      <w:r w:rsidR="00E15EC9">
        <w:rPr>
          <w:rFonts w:ascii="Open Sans" w:hAnsi="Open Sans" w:cs="Open Sans"/>
        </w:rPr>
        <w:t xml:space="preserve">la </w:t>
      </w:r>
      <w:r w:rsidRPr="00E15EC9">
        <w:rPr>
          <w:rFonts w:ascii="Open Sans" w:hAnsi="Open Sans" w:cs="Open Sans"/>
          <w:i/>
          <w:iCs/>
        </w:rPr>
        <w:t>Carnegie Hall</w:t>
      </w:r>
      <w:r w:rsidR="00E15EC9">
        <w:rPr>
          <w:rFonts w:ascii="Open Sans" w:hAnsi="Open Sans" w:cs="Open Sans"/>
        </w:rPr>
        <w:t xml:space="preserve"> di New York</w:t>
      </w:r>
      <w:r w:rsidRPr="00B50FD4">
        <w:rPr>
          <w:rFonts w:ascii="Open Sans" w:hAnsi="Open Sans" w:cs="Open Sans"/>
        </w:rPr>
        <w:t xml:space="preserve">. Nella prossima stagione </w:t>
      </w:r>
      <w:r w:rsidR="00E15EC9">
        <w:rPr>
          <w:rFonts w:ascii="Open Sans" w:hAnsi="Open Sans" w:cs="Open Sans"/>
        </w:rPr>
        <w:t xml:space="preserve">Seong-Jin Cho </w:t>
      </w:r>
      <w:r w:rsidRPr="00B50FD4">
        <w:rPr>
          <w:rFonts w:ascii="Open Sans" w:hAnsi="Open Sans" w:cs="Open Sans"/>
        </w:rPr>
        <w:t xml:space="preserve">tornerà in recital alla </w:t>
      </w:r>
      <w:r w:rsidRPr="00E15EC9">
        <w:rPr>
          <w:rFonts w:ascii="Open Sans" w:hAnsi="Open Sans" w:cs="Open Sans"/>
          <w:i/>
          <w:iCs/>
        </w:rPr>
        <w:t>Carnegie Hall</w:t>
      </w:r>
      <w:r w:rsidRPr="00B50FD4">
        <w:rPr>
          <w:rFonts w:ascii="Open Sans" w:hAnsi="Open Sans" w:cs="Open Sans"/>
        </w:rPr>
        <w:t xml:space="preserve">, alla </w:t>
      </w:r>
      <w:r w:rsidRPr="00E15EC9">
        <w:rPr>
          <w:rFonts w:ascii="Open Sans" w:hAnsi="Open Sans" w:cs="Open Sans"/>
          <w:i/>
          <w:iCs/>
        </w:rPr>
        <w:t>Walt Disney Concert Hall</w:t>
      </w:r>
      <w:r w:rsidRPr="00B50FD4">
        <w:rPr>
          <w:rFonts w:ascii="Open Sans" w:hAnsi="Open Sans" w:cs="Open Sans"/>
        </w:rPr>
        <w:t xml:space="preserve">, al </w:t>
      </w:r>
      <w:r w:rsidRPr="00E15EC9">
        <w:rPr>
          <w:rFonts w:ascii="Open Sans" w:hAnsi="Open Sans" w:cs="Open Sans"/>
          <w:i/>
          <w:iCs/>
        </w:rPr>
        <w:t>Théâtre des Champs-Elysées</w:t>
      </w:r>
      <w:r w:rsidRPr="00B50FD4">
        <w:rPr>
          <w:rFonts w:ascii="Open Sans" w:hAnsi="Open Sans" w:cs="Open Sans"/>
        </w:rPr>
        <w:t xml:space="preserve">, al </w:t>
      </w:r>
      <w:r w:rsidRPr="00E15EC9">
        <w:rPr>
          <w:rFonts w:ascii="Open Sans" w:hAnsi="Open Sans" w:cs="Open Sans"/>
          <w:i/>
          <w:iCs/>
        </w:rPr>
        <w:t xml:space="preserve">Concertgebouw </w:t>
      </w:r>
      <w:r w:rsidRPr="00B50FD4">
        <w:rPr>
          <w:rFonts w:ascii="Open Sans" w:hAnsi="Open Sans" w:cs="Open Sans"/>
        </w:rPr>
        <w:t xml:space="preserve">di Amsterdam, al </w:t>
      </w:r>
      <w:r w:rsidRPr="00E15EC9">
        <w:rPr>
          <w:rFonts w:ascii="Open Sans" w:hAnsi="Open Sans" w:cs="Open Sans"/>
          <w:i/>
          <w:iCs/>
        </w:rPr>
        <w:t>Musikverein</w:t>
      </w:r>
      <w:r w:rsidRPr="00B50FD4">
        <w:rPr>
          <w:rFonts w:ascii="Open Sans" w:hAnsi="Open Sans" w:cs="Open Sans"/>
        </w:rPr>
        <w:t xml:space="preserve"> di Vienna, al</w:t>
      </w:r>
      <w:r>
        <w:rPr>
          <w:rFonts w:ascii="Open Sans" w:hAnsi="Open Sans" w:cs="Open Sans"/>
        </w:rPr>
        <w:t xml:space="preserve"> </w:t>
      </w:r>
      <w:r w:rsidRPr="00E15EC9">
        <w:rPr>
          <w:rFonts w:ascii="Open Sans" w:hAnsi="Open Sans" w:cs="Open Sans"/>
          <w:i/>
          <w:iCs/>
        </w:rPr>
        <w:t>Tanglewood Music Festival</w:t>
      </w:r>
      <w:r w:rsidRPr="00B50FD4">
        <w:rPr>
          <w:rFonts w:ascii="Open Sans" w:hAnsi="Open Sans" w:cs="Open Sans"/>
        </w:rPr>
        <w:t xml:space="preserve"> e in Giappone.</w:t>
      </w:r>
    </w:p>
    <w:p w14:paraId="4518AD64" w14:textId="4EE1E10B" w:rsidR="00B50FD4" w:rsidRDefault="00B50FD4" w:rsidP="00B50FD4">
      <w:pPr>
        <w:pStyle w:val="Nessunaspaziatura"/>
        <w:spacing w:after="240"/>
        <w:jc w:val="both"/>
        <w:rPr>
          <w:rFonts w:ascii="Open Sans" w:hAnsi="Open Sans" w:cs="Open Sans"/>
        </w:rPr>
      </w:pPr>
      <w:r w:rsidRPr="00B50FD4">
        <w:rPr>
          <w:rFonts w:ascii="Open Sans" w:hAnsi="Open Sans" w:cs="Open Sans"/>
        </w:rPr>
        <w:t xml:space="preserve">L'ultima registrazione di </w:t>
      </w:r>
      <w:r w:rsidR="00E15EC9">
        <w:rPr>
          <w:rFonts w:ascii="Open Sans" w:hAnsi="Open Sans" w:cs="Open Sans"/>
        </w:rPr>
        <w:t xml:space="preserve">Seong-Jin </w:t>
      </w:r>
      <w:r w:rsidRPr="00B50FD4">
        <w:rPr>
          <w:rFonts w:ascii="Open Sans" w:hAnsi="Open Sans" w:cs="Open Sans"/>
        </w:rPr>
        <w:t>Cho per l</w:t>
      </w:r>
      <w:r w:rsidR="00E15EC9">
        <w:rPr>
          <w:rFonts w:ascii="Open Sans" w:hAnsi="Open Sans" w:cs="Open Sans"/>
        </w:rPr>
        <w:t>’etichetta</w:t>
      </w:r>
      <w:r w:rsidRPr="00B50FD4">
        <w:rPr>
          <w:rFonts w:ascii="Open Sans" w:hAnsi="Open Sans" w:cs="Open Sans"/>
        </w:rPr>
        <w:t xml:space="preserve"> </w:t>
      </w:r>
      <w:r w:rsidRPr="00E15EC9">
        <w:rPr>
          <w:rFonts w:ascii="Open Sans" w:hAnsi="Open Sans" w:cs="Open Sans"/>
          <w:i/>
          <w:iCs/>
        </w:rPr>
        <w:t>Deutsche Grammophon</w:t>
      </w:r>
      <w:r w:rsidRPr="00B50FD4">
        <w:rPr>
          <w:rFonts w:ascii="Open Sans" w:hAnsi="Open Sans" w:cs="Open Sans"/>
        </w:rPr>
        <w:t xml:space="preserve"> celebra il 150° anniversario </w:t>
      </w:r>
      <w:r w:rsidR="00E15EC9">
        <w:rPr>
          <w:rFonts w:ascii="Open Sans" w:hAnsi="Open Sans" w:cs="Open Sans"/>
        </w:rPr>
        <w:t xml:space="preserve">della nascita </w:t>
      </w:r>
      <w:r w:rsidRPr="00B50FD4">
        <w:rPr>
          <w:rFonts w:ascii="Open Sans" w:hAnsi="Open Sans" w:cs="Open Sans"/>
        </w:rPr>
        <w:t xml:space="preserve">di Ravel presentando l'opera completa per pianoforte solo e i </w:t>
      </w:r>
      <w:r w:rsidR="00E15EC9">
        <w:rPr>
          <w:rFonts w:ascii="Open Sans" w:hAnsi="Open Sans" w:cs="Open Sans"/>
        </w:rPr>
        <w:t>C</w:t>
      </w:r>
      <w:r w:rsidRPr="00B50FD4">
        <w:rPr>
          <w:rFonts w:ascii="Open Sans" w:hAnsi="Open Sans" w:cs="Open Sans"/>
        </w:rPr>
        <w:t xml:space="preserve">oncerti del compositore, insieme alla </w:t>
      </w:r>
      <w:r w:rsidRPr="00E15EC9">
        <w:rPr>
          <w:rFonts w:ascii="Open Sans" w:hAnsi="Open Sans" w:cs="Open Sans"/>
          <w:i/>
          <w:iCs/>
        </w:rPr>
        <w:t>Boston Symphony Orchestra</w:t>
      </w:r>
      <w:r w:rsidR="00E15EC9">
        <w:rPr>
          <w:rFonts w:ascii="Open Sans" w:hAnsi="Open Sans" w:cs="Open Sans"/>
        </w:rPr>
        <w:t>, sotto la direzione di</w:t>
      </w:r>
      <w:r w:rsidRPr="00B50FD4">
        <w:rPr>
          <w:rFonts w:ascii="Open Sans" w:hAnsi="Open Sans" w:cs="Open Sans"/>
        </w:rPr>
        <w:t xml:space="preserve"> Andris</w:t>
      </w:r>
      <w:r>
        <w:rPr>
          <w:rFonts w:ascii="Open Sans" w:hAnsi="Open Sans" w:cs="Open Sans"/>
        </w:rPr>
        <w:t xml:space="preserve"> </w:t>
      </w:r>
      <w:r w:rsidRPr="00B50FD4">
        <w:rPr>
          <w:rFonts w:ascii="Open Sans" w:hAnsi="Open Sans" w:cs="Open Sans"/>
        </w:rPr>
        <w:t xml:space="preserve">Nelsons. Il progetto segna la prima </w:t>
      </w:r>
      <w:r w:rsidR="00E15EC9">
        <w:rPr>
          <w:rFonts w:ascii="Open Sans" w:hAnsi="Open Sans" w:cs="Open Sans"/>
        </w:rPr>
        <w:t>registrazione</w:t>
      </w:r>
      <w:r w:rsidRPr="00B50FD4">
        <w:rPr>
          <w:rFonts w:ascii="Open Sans" w:hAnsi="Open Sans" w:cs="Open Sans"/>
        </w:rPr>
        <w:t xml:space="preserve"> d</w:t>
      </w:r>
      <w:r w:rsidR="00E15EC9">
        <w:rPr>
          <w:rFonts w:ascii="Open Sans" w:hAnsi="Open Sans" w:cs="Open Sans"/>
        </w:rPr>
        <w:t>a parte di Seong-Jin</w:t>
      </w:r>
      <w:r w:rsidRPr="00B50FD4">
        <w:rPr>
          <w:rFonts w:ascii="Open Sans" w:hAnsi="Open Sans" w:cs="Open Sans"/>
        </w:rPr>
        <w:t xml:space="preserve"> Cho </w:t>
      </w:r>
      <w:r w:rsidR="00E15EC9">
        <w:rPr>
          <w:rFonts w:ascii="Open Sans" w:hAnsi="Open Sans" w:cs="Open Sans"/>
        </w:rPr>
        <w:t>d</w:t>
      </w:r>
      <w:r w:rsidRPr="00B50FD4">
        <w:rPr>
          <w:rFonts w:ascii="Open Sans" w:hAnsi="Open Sans" w:cs="Open Sans"/>
        </w:rPr>
        <w:t>ell'opera completa di un singolo compositore, e le opere per pianoforte solo</w:t>
      </w:r>
      <w:r>
        <w:rPr>
          <w:rFonts w:ascii="Open Sans" w:hAnsi="Open Sans" w:cs="Open Sans"/>
        </w:rPr>
        <w:t xml:space="preserve"> </w:t>
      </w:r>
      <w:r w:rsidRPr="00B50FD4">
        <w:rPr>
          <w:rFonts w:ascii="Open Sans" w:hAnsi="Open Sans" w:cs="Open Sans"/>
        </w:rPr>
        <w:t xml:space="preserve">sono state premiate con un </w:t>
      </w:r>
      <w:r w:rsidR="00E15EC9">
        <w:rPr>
          <w:rFonts w:ascii="Open Sans" w:hAnsi="Open Sans" w:cs="Open Sans"/>
        </w:rPr>
        <w:t>“</w:t>
      </w:r>
      <w:r w:rsidRPr="00E15EC9">
        <w:rPr>
          <w:rFonts w:ascii="Open Sans" w:hAnsi="Open Sans" w:cs="Open Sans"/>
          <w:i/>
          <w:iCs/>
        </w:rPr>
        <w:t>Opus Klassik</w:t>
      </w:r>
      <w:r w:rsidR="00E15EC9">
        <w:rPr>
          <w:rFonts w:ascii="Open Sans" w:hAnsi="Open Sans" w:cs="Open Sans"/>
        </w:rPr>
        <w:t>”</w:t>
      </w:r>
      <w:r w:rsidRPr="00B50FD4">
        <w:rPr>
          <w:rFonts w:ascii="Open Sans" w:hAnsi="Open Sans" w:cs="Open Sans"/>
        </w:rPr>
        <w:t xml:space="preserve"> nella categoria “Strumentista dell'anno” nel 2025. Le precedenti</w:t>
      </w:r>
      <w:r>
        <w:rPr>
          <w:rFonts w:ascii="Open Sans" w:hAnsi="Open Sans" w:cs="Open Sans"/>
        </w:rPr>
        <w:t xml:space="preserve"> </w:t>
      </w:r>
      <w:r w:rsidRPr="00B50FD4">
        <w:rPr>
          <w:rFonts w:ascii="Open Sans" w:hAnsi="Open Sans" w:cs="Open Sans"/>
        </w:rPr>
        <w:t xml:space="preserve">pubblicazioni includono il suo album solista </w:t>
      </w:r>
      <w:r w:rsidR="00E15EC9">
        <w:rPr>
          <w:rFonts w:ascii="Open Sans" w:hAnsi="Open Sans" w:cs="Open Sans"/>
        </w:rPr>
        <w:t xml:space="preserve">del 2023 </w:t>
      </w:r>
      <w:r w:rsidRPr="00B50FD4">
        <w:rPr>
          <w:rFonts w:ascii="Open Sans" w:hAnsi="Open Sans" w:cs="Open Sans"/>
        </w:rPr>
        <w:t>intitolato “</w:t>
      </w:r>
      <w:r w:rsidRPr="00E15EC9">
        <w:rPr>
          <w:rFonts w:ascii="Open Sans" w:hAnsi="Open Sans" w:cs="Open Sans"/>
          <w:i/>
          <w:iCs/>
        </w:rPr>
        <w:t>The Handel Project</w:t>
      </w:r>
      <w:r w:rsidRPr="00B50FD4">
        <w:rPr>
          <w:rFonts w:ascii="Open Sans" w:hAnsi="Open Sans" w:cs="Open Sans"/>
        </w:rPr>
        <w:t xml:space="preserve">”, e il </w:t>
      </w:r>
      <w:r w:rsidR="00E15EC9">
        <w:rPr>
          <w:rFonts w:ascii="Open Sans" w:hAnsi="Open Sans" w:cs="Open Sans"/>
        </w:rPr>
        <w:t xml:space="preserve">disco del 2021 dedicato al </w:t>
      </w:r>
      <w:r w:rsidRPr="00B50FD4">
        <w:rPr>
          <w:rFonts w:ascii="Open Sans" w:hAnsi="Open Sans" w:cs="Open Sans"/>
        </w:rPr>
        <w:t>Concerto per pianoforte n. 2 e</w:t>
      </w:r>
      <w:r w:rsidR="00E15EC9">
        <w:rPr>
          <w:rFonts w:ascii="Open Sans" w:hAnsi="Open Sans" w:cs="Open Sans"/>
        </w:rPr>
        <w:t xml:space="preserve"> gli</w:t>
      </w:r>
      <w:r w:rsidRPr="00B50FD4">
        <w:rPr>
          <w:rFonts w:ascii="Open Sans" w:hAnsi="Open Sans" w:cs="Open Sans"/>
        </w:rPr>
        <w:t xml:space="preserve"> Scherzi di Chopin con la </w:t>
      </w:r>
      <w:r w:rsidRPr="00E15EC9">
        <w:rPr>
          <w:rFonts w:ascii="Open Sans" w:hAnsi="Open Sans" w:cs="Open Sans"/>
          <w:i/>
          <w:iCs/>
        </w:rPr>
        <w:t>London Symphony Orchestra</w:t>
      </w:r>
      <w:r w:rsidR="00E15EC9">
        <w:rPr>
          <w:rFonts w:ascii="Open Sans" w:hAnsi="Open Sans" w:cs="Open Sans"/>
        </w:rPr>
        <w:t>, sotto la direzione di</w:t>
      </w:r>
      <w:r w:rsidRPr="00B50FD4">
        <w:rPr>
          <w:rFonts w:ascii="Open Sans" w:hAnsi="Open Sans" w:cs="Open Sans"/>
        </w:rPr>
        <w:t xml:space="preserve"> Gianandrea Noseda. In precedenza, </w:t>
      </w:r>
      <w:r w:rsidR="00E15EC9">
        <w:rPr>
          <w:rFonts w:ascii="Open Sans" w:hAnsi="Open Sans" w:cs="Open Sans"/>
        </w:rPr>
        <w:t xml:space="preserve">Seong-Jin Cho </w:t>
      </w:r>
      <w:r w:rsidRPr="00B50FD4">
        <w:rPr>
          <w:rFonts w:ascii="Open Sans" w:hAnsi="Open Sans" w:cs="Open Sans"/>
        </w:rPr>
        <w:t>aveva registrato il suo primo album con la stessa orchestra e lo stesso direttore, con il Concerto per pianoforte n. 1 e le Quattro Ballate</w:t>
      </w:r>
      <w:r w:rsidR="00C13326">
        <w:rPr>
          <w:rFonts w:ascii="Open Sans" w:hAnsi="Open Sans" w:cs="Open Sans"/>
        </w:rPr>
        <w:t xml:space="preserve"> di Chopin</w:t>
      </w:r>
      <w:r w:rsidRPr="00B50FD4">
        <w:rPr>
          <w:rFonts w:ascii="Open Sans" w:hAnsi="Open Sans" w:cs="Open Sans"/>
        </w:rPr>
        <w:t>. Il suo album solista intitolato “</w:t>
      </w:r>
      <w:r w:rsidRPr="00E15EC9">
        <w:rPr>
          <w:rFonts w:ascii="Open Sans" w:hAnsi="Open Sans" w:cs="Open Sans"/>
          <w:i/>
          <w:iCs/>
        </w:rPr>
        <w:t>The Wanderer</w:t>
      </w:r>
      <w:r w:rsidRPr="00B50FD4">
        <w:rPr>
          <w:rFonts w:ascii="Open Sans" w:hAnsi="Open Sans" w:cs="Open Sans"/>
        </w:rPr>
        <w:t>” è stato pubblicato nel 2020 e include</w:t>
      </w:r>
      <w:r w:rsidR="0015234F">
        <w:rPr>
          <w:rFonts w:ascii="Open Sans" w:hAnsi="Open Sans" w:cs="Open Sans"/>
        </w:rPr>
        <w:t xml:space="preserve"> la “</w:t>
      </w:r>
      <w:r w:rsidR="0015234F" w:rsidRPr="0015234F">
        <w:rPr>
          <w:rFonts w:ascii="Open Sans" w:hAnsi="Open Sans" w:cs="Open Sans"/>
          <w:i/>
          <w:iCs/>
        </w:rPr>
        <w:t>Wanderer Fantasie</w:t>
      </w:r>
      <w:r w:rsidR="0015234F">
        <w:rPr>
          <w:rFonts w:ascii="Open Sans" w:hAnsi="Open Sans" w:cs="Open Sans"/>
        </w:rPr>
        <w:t xml:space="preserve">” </w:t>
      </w:r>
      <w:r w:rsidRPr="00B50FD4">
        <w:rPr>
          <w:rFonts w:ascii="Open Sans" w:hAnsi="Open Sans" w:cs="Open Sans"/>
        </w:rPr>
        <w:t xml:space="preserve">di Schubert, la Sonata per pianoforte op. 1 di Berg e la Sonata per pianoforte in si minore di Liszt. È stato pubblicato anche un recital solista </w:t>
      </w:r>
      <w:r w:rsidR="00C13326">
        <w:rPr>
          <w:rFonts w:ascii="Open Sans" w:hAnsi="Open Sans" w:cs="Open Sans"/>
        </w:rPr>
        <w:t xml:space="preserve">con musiche </w:t>
      </w:r>
      <w:r w:rsidRPr="00B50FD4">
        <w:rPr>
          <w:rFonts w:ascii="Open Sans" w:hAnsi="Open Sans" w:cs="Open Sans"/>
        </w:rPr>
        <w:t xml:space="preserve">di Debussy nel 2017, seguito </w:t>
      </w:r>
      <w:r w:rsidR="0015234F">
        <w:rPr>
          <w:rFonts w:ascii="Open Sans" w:hAnsi="Open Sans" w:cs="Open Sans"/>
        </w:rPr>
        <w:t xml:space="preserve">nel 2018 </w:t>
      </w:r>
      <w:r w:rsidRPr="00B50FD4">
        <w:rPr>
          <w:rFonts w:ascii="Open Sans" w:hAnsi="Open Sans" w:cs="Open Sans"/>
        </w:rPr>
        <w:t xml:space="preserve">da un album dedicato a Mozart con la </w:t>
      </w:r>
      <w:r w:rsidRPr="0015234F">
        <w:rPr>
          <w:rFonts w:ascii="Open Sans" w:hAnsi="Open Sans" w:cs="Open Sans"/>
          <w:i/>
          <w:iCs/>
        </w:rPr>
        <w:t>Chamber Orchestra of Europe</w:t>
      </w:r>
      <w:r w:rsidRPr="00B50FD4">
        <w:rPr>
          <w:rFonts w:ascii="Open Sans" w:hAnsi="Open Sans" w:cs="Open Sans"/>
        </w:rPr>
        <w:t xml:space="preserve"> e Yannick Nézet-Séguin.</w:t>
      </w:r>
      <w:r>
        <w:rPr>
          <w:rFonts w:ascii="Open Sans" w:hAnsi="Open Sans" w:cs="Open Sans"/>
        </w:rPr>
        <w:t xml:space="preserve"> </w:t>
      </w:r>
      <w:r w:rsidRPr="00B50FD4">
        <w:rPr>
          <w:rFonts w:ascii="Open Sans" w:hAnsi="Open Sans" w:cs="Open Sans"/>
        </w:rPr>
        <w:t>Tutti gli album sono stati pubblicati dall</w:t>
      </w:r>
      <w:r w:rsidR="0015234F">
        <w:rPr>
          <w:rFonts w:ascii="Open Sans" w:hAnsi="Open Sans" w:cs="Open Sans"/>
        </w:rPr>
        <w:t xml:space="preserve">’etichetta </w:t>
      </w:r>
      <w:r w:rsidR="0015234F" w:rsidRPr="0015234F">
        <w:rPr>
          <w:rFonts w:ascii="Open Sans" w:hAnsi="Open Sans" w:cs="Open Sans"/>
          <w:i/>
          <w:iCs/>
        </w:rPr>
        <w:t>Deutsche Grammophon</w:t>
      </w:r>
      <w:r w:rsidR="0015234F">
        <w:rPr>
          <w:rFonts w:ascii="Open Sans" w:hAnsi="Open Sans" w:cs="Open Sans"/>
        </w:rPr>
        <w:t xml:space="preserve"> </w:t>
      </w:r>
      <w:r w:rsidRPr="00B50FD4">
        <w:rPr>
          <w:rFonts w:ascii="Open Sans" w:hAnsi="Open Sans" w:cs="Open Sans"/>
        </w:rPr>
        <w:t>e hanno ottenuto un notevole successo di critica in tutto il mondo.</w:t>
      </w:r>
    </w:p>
    <w:p w14:paraId="29C48256" w14:textId="0D7C8FB6" w:rsidR="00B50FD4" w:rsidRDefault="00B50FD4" w:rsidP="00B50FD4">
      <w:pPr>
        <w:pStyle w:val="Nessunaspaziatura"/>
        <w:spacing w:after="240"/>
        <w:jc w:val="both"/>
        <w:rPr>
          <w:rFonts w:ascii="Open Sans" w:hAnsi="Open Sans" w:cs="Open Sans"/>
        </w:rPr>
      </w:pPr>
      <w:r w:rsidRPr="00B50FD4">
        <w:rPr>
          <w:rFonts w:ascii="Open Sans" w:hAnsi="Open Sans" w:cs="Open Sans"/>
        </w:rPr>
        <w:t xml:space="preserve">Nato a Seoul nel 1994, Seong-Jin Cho ha iniziato a studiare pianoforte all’età di sei anni, esibendosi per la prima volta in recital a undici anni. Nel 2009 è diventato il più giovane vincitore </w:t>
      </w:r>
      <w:r w:rsidR="00C13326">
        <w:rPr>
          <w:rFonts w:ascii="Open Sans" w:hAnsi="Open Sans" w:cs="Open Sans"/>
        </w:rPr>
        <w:t xml:space="preserve">del Concorso pianistico internazionale di Hamamatsu </w:t>
      </w:r>
      <w:r w:rsidRPr="00B50FD4">
        <w:rPr>
          <w:rFonts w:ascii="Open Sans" w:hAnsi="Open Sans" w:cs="Open Sans"/>
        </w:rPr>
        <w:t xml:space="preserve">in Giappone; nel 2011, a diciassette anni, ha vinto il Terzo Premio al Concorso Internazionale Tchaikovsky di Mosca. Dal 2012 al 2015 ha studiato con Michel Béroff al </w:t>
      </w:r>
      <w:r w:rsidRPr="0015234F">
        <w:rPr>
          <w:rFonts w:ascii="Open Sans" w:hAnsi="Open Sans" w:cs="Open Sans"/>
          <w:i/>
          <w:iCs/>
        </w:rPr>
        <w:t>Conservatoire National Supérieur de Musique</w:t>
      </w:r>
      <w:r w:rsidRPr="00B50FD4">
        <w:rPr>
          <w:rFonts w:ascii="Open Sans" w:hAnsi="Open Sans" w:cs="Open Sans"/>
        </w:rPr>
        <w:t xml:space="preserve"> di Parigi. Attualmente risiede a Berlino.</w:t>
      </w:r>
    </w:p>
    <w:p w14:paraId="63264710" w14:textId="1BC8344A" w:rsidR="00E61F9C" w:rsidRDefault="00E61F9C" w:rsidP="00B50FD4">
      <w:pPr>
        <w:pStyle w:val="Nessunaspaziatura"/>
        <w:spacing w:after="24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Ottobre 2025</w:t>
      </w:r>
    </w:p>
    <w:p w14:paraId="48BA2ACC" w14:textId="0AD152E4" w:rsidR="00D25071" w:rsidRPr="00B50FD4" w:rsidRDefault="00D25071" w:rsidP="00D25071">
      <w:pPr>
        <w:jc w:val="both"/>
        <w:rPr>
          <w:rFonts w:ascii="Open Sans" w:hAnsi="Open Sans" w:cs="Open Sans"/>
        </w:rPr>
      </w:pPr>
    </w:p>
    <w:sectPr w:rsidR="00D25071" w:rsidRPr="00B50FD4" w:rsidSect="00B945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8FDE6" w14:textId="77777777" w:rsidR="00C24FD7" w:rsidRDefault="00C24FD7" w:rsidP="00B94566">
      <w:pPr>
        <w:spacing w:after="0" w:line="240" w:lineRule="auto"/>
      </w:pPr>
      <w:r>
        <w:separator/>
      </w:r>
    </w:p>
  </w:endnote>
  <w:endnote w:type="continuationSeparator" w:id="0">
    <w:p w14:paraId="410166C0" w14:textId="77777777" w:rsidR="00C24FD7" w:rsidRDefault="00C24FD7" w:rsidP="00B9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 Thin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761D8" w14:textId="77777777" w:rsidR="007849D3" w:rsidRDefault="007849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CE3FF" w14:textId="77777777" w:rsidR="007849D3" w:rsidRDefault="007849D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C8BD" w14:textId="77777777" w:rsidR="007849D3" w:rsidRDefault="007849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9D9A0" w14:textId="77777777" w:rsidR="00C24FD7" w:rsidRDefault="00C24FD7" w:rsidP="00B94566">
      <w:pPr>
        <w:spacing w:after="0" w:line="240" w:lineRule="auto"/>
      </w:pPr>
      <w:r>
        <w:separator/>
      </w:r>
    </w:p>
  </w:footnote>
  <w:footnote w:type="continuationSeparator" w:id="0">
    <w:p w14:paraId="2792F20A" w14:textId="77777777" w:rsidR="00C24FD7" w:rsidRDefault="00C24FD7" w:rsidP="00B9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A804F" w14:textId="77777777" w:rsidR="007849D3" w:rsidRDefault="007849D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4A249" w14:textId="77777777" w:rsidR="007849D3" w:rsidRDefault="007849D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D8EE" w14:textId="77777777" w:rsidR="00B94566" w:rsidRPr="00D25071" w:rsidRDefault="00B94566" w:rsidP="007849D3">
    <w:pPr>
      <w:pStyle w:val="paragraph"/>
      <w:spacing w:before="0" w:beforeAutospacing="0" w:after="0" w:afterAutospacing="0"/>
      <w:jc w:val="center"/>
      <w:textAlignment w:val="baseline"/>
      <w:rPr>
        <w:rFonts w:ascii="Montserrat Medium" w:hAnsi="Montserrat Medium"/>
        <w:color w:val="2F5496" w:themeColor="accent1" w:themeShade="BF"/>
        <w:sz w:val="36"/>
        <w:szCs w:val="36"/>
      </w:rPr>
    </w:pPr>
    <w:r w:rsidRPr="00D25071">
      <w:rPr>
        <w:rStyle w:val="normaltextrun"/>
        <w:rFonts w:ascii="Montserrat Medium" w:hAnsi="Montserrat Medium"/>
        <w:color w:val="2F5496" w:themeColor="accent1" w:themeShade="BF"/>
        <w:sz w:val="36"/>
        <w:szCs w:val="36"/>
      </w:rPr>
      <w:t>LORENZO</w:t>
    </w:r>
    <w:r w:rsidRPr="00D25071">
      <w:rPr>
        <w:rStyle w:val="normaltextrun"/>
        <w:rFonts w:ascii="Montserrat Medium" w:hAnsi="Montserrat Medium"/>
        <w:color w:val="2F5496"/>
        <w:sz w:val="36"/>
        <w:szCs w:val="36"/>
      </w:rPr>
      <w:t xml:space="preserve"> BALDRIGHI</w:t>
    </w:r>
  </w:p>
  <w:p w14:paraId="7FB4D615" w14:textId="77777777" w:rsidR="00B94566" w:rsidRDefault="00B94566" w:rsidP="00B94566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6909A8DB" w14:textId="77777777" w:rsidR="00694392" w:rsidRDefault="00694392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G. Prinetti 27B, 23807 Merate (LC)</w:t>
    </w:r>
  </w:p>
  <w:p w14:paraId="475F8A18" w14:textId="5ABEE951" w:rsidR="00B94566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234251FD" w14:textId="684C365F" w:rsidR="00B94566" w:rsidRPr="00B94566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20"/>
          <w:szCs w:val="20"/>
          <w:lang w:val="en-US"/>
        </w:rPr>
        <w:t>info@baldrighi.com</w:t>
      </w:r>
    </w:hyperlink>
    <w:r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66"/>
    <w:rsid w:val="00090301"/>
    <w:rsid w:val="000D7670"/>
    <w:rsid w:val="0015234F"/>
    <w:rsid w:val="001B56CB"/>
    <w:rsid w:val="00233DF0"/>
    <w:rsid w:val="003A2254"/>
    <w:rsid w:val="003D281A"/>
    <w:rsid w:val="005E08B4"/>
    <w:rsid w:val="00694392"/>
    <w:rsid w:val="006E48A2"/>
    <w:rsid w:val="007023B2"/>
    <w:rsid w:val="007849D3"/>
    <w:rsid w:val="00993D0D"/>
    <w:rsid w:val="00A66C84"/>
    <w:rsid w:val="00A9281D"/>
    <w:rsid w:val="00B50FD4"/>
    <w:rsid w:val="00B94566"/>
    <w:rsid w:val="00BF360D"/>
    <w:rsid w:val="00C13326"/>
    <w:rsid w:val="00C24FD7"/>
    <w:rsid w:val="00C7202D"/>
    <w:rsid w:val="00D25071"/>
    <w:rsid w:val="00DA248D"/>
    <w:rsid w:val="00E102DF"/>
    <w:rsid w:val="00E15EC9"/>
    <w:rsid w:val="00E61F9C"/>
    <w:rsid w:val="00E84912"/>
    <w:rsid w:val="00F262ED"/>
    <w:rsid w:val="00FB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493A"/>
  <w15:chartTrackingRefBased/>
  <w15:docId w15:val="{5611BF9F-C020-46B2-9673-47AE3CC3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566"/>
  </w:style>
  <w:style w:type="paragraph" w:styleId="Pidipagina">
    <w:name w:val="footer"/>
    <w:basedOn w:val="Normale"/>
    <w:link w:val="Pidipagina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566"/>
  </w:style>
  <w:style w:type="character" w:styleId="Collegamentoipertestuale">
    <w:name w:val="Hyperlink"/>
    <w:basedOn w:val="Carpredefinitoparagrafo"/>
    <w:uiPriority w:val="99"/>
    <w:semiHidden/>
    <w:unhideWhenUsed/>
    <w:rsid w:val="00B94566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B9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94566"/>
  </w:style>
  <w:style w:type="character" w:customStyle="1" w:styleId="eop">
    <w:name w:val="eop"/>
    <w:basedOn w:val="Carpredefinitoparagrafo"/>
    <w:rsid w:val="00B94566"/>
  </w:style>
  <w:style w:type="paragraph" w:styleId="Nessunaspaziatura">
    <w:name w:val="No Spacing"/>
    <w:uiPriority w:val="1"/>
    <w:qFormat/>
    <w:rsid w:val="00993D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Comunicazione BBMP</cp:lastModifiedBy>
  <cp:revision>6</cp:revision>
  <dcterms:created xsi:type="dcterms:W3CDTF">2025-10-23T09:13:00Z</dcterms:created>
  <dcterms:modified xsi:type="dcterms:W3CDTF">2025-10-30T14:52:00Z</dcterms:modified>
</cp:coreProperties>
</file>