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5C05" w14:textId="6F4C0444" w:rsidR="00850E4C" w:rsidRPr="00666D45" w:rsidRDefault="007336CA" w:rsidP="00850E4C">
      <w:pPr>
        <w:jc w:val="center"/>
        <w:rPr>
          <w:rFonts w:ascii="Montserrat Medium" w:hAnsi="Montserrat Medium" w:cs="Open Sans"/>
          <w:bCs/>
          <w:snapToGrid w:val="0"/>
          <w:sz w:val="28"/>
          <w:szCs w:val="28"/>
          <w:lang w:val="it-IT" w:eastAsia="it-IT"/>
        </w:rPr>
      </w:pPr>
      <w:r w:rsidRPr="00666D45">
        <w:rPr>
          <w:rFonts w:ascii="Montserrat Medium" w:hAnsi="Montserrat Medium" w:cs="Open Sans"/>
          <w:bCs/>
          <w:snapToGrid w:val="0"/>
          <w:sz w:val="28"/>
          <w:szCs w:val="28"/>
          <w:lang w:val="it-IT" w:eastAsia="it-IT"/>
        </w:rPr>
        <w:t>JULIAN RACHLIN</w:t>
      </w:r>
    </w:p>
    <w:p w14:paraId="43F9B25C" w14:textId="5522DABF" w:rsidR="00850E4C" w:rsidRPr="00297648" w:rsidRDefault="00235BF3" w:rsidP="00850E4C">
      <w:pPr>
        <w:jc w:val="center"/>
        <w:rPr>
          <w:rFonts w:ascii="Montserrat" w:hAnsi="Montserrat" w:cs="Open Sans"/>
          <w:bCs/>
          <w:i/>
          <w:iCs/>
          <w:snapToGrid w:val="0"/>
          <w:lang w:val="it-IT" w:eastAsia="it-IT"/>
        </w:rPr>
      </w:pPr>
      <w:r w:rsidRPr="00297648">
        <w:rPr>
          <w:rFonts w:ascii="Montserrat" w:hAnsi="Montserrat" w:cs="Open Sans"/>
          <w:bCs/>
          <w:i/>
          <w:iCs/>
          <w:snapToGrid w:val="0"/>
          <w:lang w:val="it-IT" w:eastAsia="it-IT"/>
        </w:rPr>
        <w:t>V</w:t>
      </w:r>
      <w:r w:rsidR="00850E4C" w:rsidRPr="00297648">
        <w:rPr>
          <w:rFonts w:ascii="Montserrat" w:hAnsi="Montserrat" w:cs="Open Sans"/>
          <w:bCs/>
          <w:i/>
          <w:iCs/>
          <w:snapToGrid w:val="0"/>
          <w:lang w:val="it-IT" w:eastAsia="it-IT"/>
        </w:rPr>
        <w:t>iolino</w:t>
      </w:r>
    </w:p>
    <w:p w14:paraId="5A8B2487" w14:textId="24A14B50" w:rsidR="00726ABC" w:rsidRPr="00ED712B" w:rsidRDefault="00726ABC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 xml:space="preserve">La carriera di Julian Rachlin è una storia rara di evoluzione artistica: da uno dei bambini prodigio più celebri al mondo a musicista completo e multidimensionale al vertice della sua professione. Da quando ha debuttato con l'Orchestra Filarmonica di Vienna e Riccardo Muti all'età di soli 14 anni (il più giovane solista della storia ad esibirsi con </w:t>
      </w:r>
      <w:r w:rsidR="00D62DCB">
        <w:rPr>
          <w:rFonts w:ascii="Open Sans" w:hAnsi="Open Sans" w:cs="Open Sans"/>
          <w:sz w:val="22"/>
          <w:szCs w:val="22"/>
        </w:rPr>
        <w:t>quest’</w:t>
      </w:r>
      <w:r w:rsidRPr="00ED712B">
        <w:rPr>
          <w:rFonts w:ascii="Open Sans" w:hAnsi="Open Sans" w:cs="Open Sans"/>
          <w:sz w:val="22"/>
          <w:szCs w:val="22"/>
        </w:rPr>
        <w:t>orchestra), per quasi quattro decenni ha affascinato il pubblico di tutto il mondo come violinista di grande espressività e brillantezza tecnica, costruendosi al contempo una reputazione stellare come direttore d'orchestra, direttore artistico e innovatore creativo.</w:t>
      </w:r>
    </w:p>
    <w:p w14:paraId="500D63CA" w14:textId="172EA482" w:rsidR="00841DB5" w:rsidRPr="00ED712B" w:rsidRDefault="00841DB5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 xml:space="preserve">Come violinista e violista, Julian Rachlin si esibisce regolarmente con le orchestre più prestigiose di ogni continente, dalla </w:t>
      </w:r>
      <w:r w:rsidRPr="00ED712B">
        <w:rPr>
          <w:rFonts w:ascii="Open Sans" w:hAnsi="Open Sans" w:cs="Open Sans"/>
          <w:i/>
          <w:iCs/>
          <w:sz w:val="22"/>
          <w:szCs w:val="22"/>
        </w:rPr>
        <w:t xml:space="preserve">Royal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="00B4049D" w:rsidRPr="00ED712B">
        <w:rPr>
          <w:rFonts w:ascii="Open Sans" w:hAnsi="Open Sans" w:cs="Open Sans"/>
          <w:sz w:val="22"/>
          <w:szCs w:val="22"/>
        </w:rPr>
        <w:t xml:space="preserve"> </w:t>
      </w:r>
      <w:r w:rsidR="00B4049D" w:rsidRPr="00ED712B">
        <w:rPr>
          <w:rFonts w:ascii="Open Sans" w:hAnsi="Open Sans" w:cs="Open Sans"/>
          <w:i/>
          <w:iCs/>
          <w:sz w:val="22"/>
          <w:szCs w:val="22"/>
        </w:rPr>
        <w:t>Orchestra</w:t>
      </w:r>
      <w:r w:rsidRPr="00ED712B">
        <w:rPr>
          <w:rFonts w:ascii="Open Sans" w:hAnsi="Open Sans" w:cs="Open Sans"/>
          <w:sz w:val="22"/>
          <w:szCs w:val="22"/>
        </w:rPr>
        <w:t xml:space="preserve"> e </w:t>
      </w:r>
      <w:r w:rsidR="00D62DCB">
        <w:rPr>
          <w:rFonts w:ascii="Open Sans" w:hAnsi="Open Sans" w:cs="Open Sans"/>
          <w:sz w:val="22"/>
          <w:szCs w:val="22"/>
        </w:rPr>
        <w:t>al</w:t>
      </w:r>
      <w:r w:rsidRPr="00ED712B">
        <w:rPr>
          <w:rFonts w:ascii="Open Sans" w:hAnsi="Open Sans" w:cs="Open Sans"/>
          <w:sz w:val="22"/>
          <w:szCs w:val="22"/>
        </w:rPr>
        <w:t xml:space="preserve">la </w:t>
      </w:r>
      <w:r w:rsidRPr="00ED712B">
        <w:rPr>
          <w:rFonts w:ascii="Open Sans" w:hAnsi="Open Sans" w:cs="Open Sans"/>
          <w:i/>
          <w:iCs/>
          <w:sz w:val="22"/>
          <w:szCs w:val="22"/>
        </w:rPr>
        <w:t>Chicago Symphony</w:t>
      </w:r>
      <w:r w:rsidR="00D62DCB">
        <w:rPr>
          <w:rFonts w:ascii="Open Sans" w:hAnsi="Open Sans" w:cs="Open Sans"/>
          <w:sz w:val="22"/>
          <w:szCs w:val="22"/>
        </w:rPr>
        <w:t>, d</w:t>
      </w:r>
      <w:r w:rsidRPr="00ED712B">
        <w:rPr>
          <w:rFonts w:ascii="Open Sans" w:hAnsi="Open Sans" w:cs="Open Sans"/>
          <w:sz w:val="22"/>
          <w:szCs w:val="22"/>
        </w:rPr>
        <w:t>all</w:t>
      </w:r>
      <w:r w:rsidR="00AE102C" w:rsidRPr="00ED712B">
        <w:rPr>
          <w:rFonts w:ascii="Open Sans" w:hAnsi="Open Sans" w:cs="Open Sans"/>
          <w:sz w:val="22"/>
          <w:szCs w:val="22"/>
        </w:rPr>
        <w:t xml:space="preserve">’Orchestra sinfonica della radio bavarese </w:t>
      </w:r>
      <w:r w:rsidR="00D62DCB">
        <w:rPr>
          <w:rFonts w:ascii="Open Sans" w:hAnsi="Open Sans" w:cs="Open Sans"/>
          <w:sz w:val="22"/>
          <w:szCs w:val="22"/>
        </w:rPr>
        <w:t>all</w:t>
      </w:r>
      <w:r w:rsidRPr="00ED712B">
        <w:rPr>
          <w:rFonts w:ascii="Open Sans" w:hAnsi="Open Sans" w:cs="Open Sans"/>
          <w:sz w:val="22"/>
          <w:szCs w:val="22"/>
        </w:rPr>
        <w:t xml:space="preserve">a </w:t>
      </w:r>
      <w:r w:rsidRPr="00ED712B">
        <w:rPr>
          <w:rFonts w:ascii="Open Sans" w:hAnsi="Open Sans" w:cs="Open Sans"/>
          <w:i/>
          <w:iCs/>
          <w:sz w:val="22"/>
          <w:szCs w:val="22"/>
        </w:rPr>
        <w:t>Hong Kong Philharmonic</w:t>
      </w:r>
      <w:r w:rsidRPr="00ED712B">
        <w:rPr>
          <w:rFonts w:ascii="Open Sans" w:hAnsi="Open Sans" w:cs="Open Sans"/>
          <w:sz w:val="22"/>
          <w:szCs w:val="22"/>
        </w:rPr>
        <w:t>. Collabora con molti dei direttori d'orchestra più celebri al mondo, da figure leggendarie come i compiant</w:t>
      </w:r>
      <w:r w:rsidR="008D037F">
        <w:rPr>
          <w:rFonts w:ascii="Open Sans" w:hAnsi="Open Sans" w:cs="Open Sans"/>
          <w:sz w:val="22"/>
          <w:szCs w:val="22"/>
        </w:rPr>
        <w:t>i</w:t>
      </w:r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Mariss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Jansons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e Lorin Maazel, </w:t>
      </w:r>
      <w:r w:rsidR="008D037F">
        <w:rPr>
          <w:rFonts w:ascii="Open Sans" w:hAnsi="Open Sans" w:cs="Open Sans"/>
          <w:sz w:val="22"/>
          <w:szCs w:val="22"/>
        </w:rPr>
        <w:t xml:space="preserve">fino </w:t>
      </w:r>
      <w:r w:rsidRPr="00ED712B">
        <w:rPr>
          <w:rFonts w:ascii="Open Sans" w:hAnsi="Open Sans" w:cs="Open Sans"/>
          <w:sz w:val="22"/>
          <w:szCs w:val="22"/>
        </w:rPr>
        <w:t xml:space="preserve">a Daniele Gatti, Klaus </w:t>
      </w:r>
      <w:proofErr w:type="spellStart"/>
      <w:r w:rsidRPr="00ED712B">
        <w:rPr>
          <w:rFonts w:ascii="Open Sans" w:hAnsi="Open Sans" w:cs="Open Sans"/>
          <w:sz w:val="22"/>
          <w:szCs w:val="22"/>
        </w:rPr>
        <w:t>Mäkelä</w:t>
      </w:r>
      <w:proofErr w:type="spellEnd"/>
      <w:r w:rsidRPr="00ED712B">
        <w:rPr>
          <w:rFonts w:ascii="Open Sans" w:hAnsi="Open Sans" w:cs="Open Sans"/>
          <w:sz w:val="22"/>
          <w:szCs w:val="22"/>
        </w:rPr>
        <w:t>, Zubin Mehta, Gianandrea Noseda</w:t>
      </w:r>
      <w:r w:rsidR="00AE102C" w:rsidRPr="00ED712B">
        <w:rPr>
          <w:rFonts w:ascii="Open Sans" w:hAnsi="Open Sans" w:cs="Open Sans"/>
          <w:sz w:val="22"/>
          <w:szCs w:val="22"/>
        </w:rPr>
        <w:t xml:space="preserve"> e</w:t>
      </w:r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Santtu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-Matias </w:t>
      </w:r>
      <w:proofErr w:type="spellStart"/>
      <w:r w:rsidRPr="00ED712B">
        <w:rPr>
          <w:rFonts w:ascii="Open Sans" w:hAnsi="Open Sans" w:cs="Open Sans"/>
          <w:sz w:val="22"/>
          <w:szCs w:val="22"/>
        </w:rPr>
        <w:t>Rouvali</w:t>
      </w:r>
      <w:proofErr w:type="spellEnd"/>
      <w:r w:rsidRPr="00ED712B">
        <w:rPr>
          <w:rFonts w:ascii="Open Sans" w:hAnsi="Open Sans" w:cs="Open Sans"/>
          <w:sz w:val="22"/>
          <w:szCs w:val="22"/>
        </w:rPr>
        <w:t>. La sua arte è caratterizzata da un</w:t>
      </w:r>
      <w:r w:rsidR="008D037F">
        <w:rPr>
          <w:rFonts w:ascii="Open Sans" w:hAnsi="Open Sans" w:cs="Open Sans"/>
          <w:sz w:val="22"/>
          <w:szCs w:val="22"/>
        </w:rPr>
        <w:t>’</w:t>
      </w:r>
      <w:r w:rsidRPr="00ED712B">
        <w:rPr>
          <w:rFonts w:ascii="Open Sans" w:hAnsi="Open Sans" w:cs="Open Sans"/>
          <w:sz w:val="22"/>
          <w:szCs w:val="22"/>
        </w:rPr>
        <w:t xml:space="preserve">affascinante </w:t>
      </w:r>
      <w:r w:rsidR="008D037F">
        <w:rPr>
          <w:rFonts w:ascii="Open Sans" w:hAnsi="Open Sans" w:cs="Open Sans"/>
          <w:sz w:val="22"/>
          <w:szCs w:val="22"/>
        </w:rPr>
        <w:t>unione</w:t>
      </w:r>
      <w:r w:rsidRPr="00ED712B">
        <w:rPr>
          <w:rFonts w:ascii="Open Sans" w:hAnsi="Open Sans" w:cs="Open Sans"/>
          <w:sz w:val="22"/>
          <w:szCs w:val="22"/>
        </w:rPr>
        <w:t xml:space="preserve"> di precisione, intensità e carisma che lo ha reso uno degli interpreti più ammirati della sua generazione.</w:t>
      </w:r>
    </w:p>
    <w:p w14:paraId="3FA5299B" w14:textId="656391B3" w:rsidR="007B5B43" w:rsidRPr="00ED712B" w:rsidRDefault="007B5B43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 xml:space="preserve">Negli ultimi vent'anni Julian Rachlin si è affermato anche come figura di spicco sul podio. Noto per la sua meticolosa preparazione, la profonda comprensione della partitura e l'istintiva intesa con i musicisti, dirige ensemble di primo piano </w:t>
      </w:r>
      <w:r w:rsidR="001739D5" w:rsidRPr="00ED712B">
        <w:rPr>
          <w:rFonts w:ascii="Open Sans" w:hAnsi="Open Sans" w:cs="Open Sans"/>
          <w:sz w:val="22"/>
          <w:szCs w:val="22"/>
        </w:rPr>
        <w:t>quali</w:t>
      </w:r>
      <w:r w:rsidRPr="00ED712B">
        <w:rPr>
          <w:rFonts w:ascii="Open Sans" w:hAnsi="Open Sans" w:cs="Open Sans"/>
          <w:sz w:val="22"/>
          <w:szCs w:val="22"/>
        </w:rPr>
        <w:t xml:space="preserve"> la </w:t>
      </w:r>
      <w:r w:rsidRPr="00ED712B">
        <w:rPr>
          <w:rFonts w:ascii="Open Sans" w:hAnsi="Open Sans" w:cs="Open Sans"/>
          <w:i/>
          <w:iCs/>
          <w:sz w:val="22"/>
          <w:szCs w:val="22"/>
        </w:rPr>
        <w:t>BBC Philharmonic Orchestra</w:t>
      </w:r>
      <w:r w:rsidRPr="00ED712B">
        <w:rPr>
          <w:rFonts w:ascii="Open Sans" w:hAnsi="Open Sans" w:cs="Open Sans"/>
          <w:sz w:val="22"/>
          <w:szCs w:val="22"/>
        </w:rPr>
        <w:t xml:space="preserve">, la </w:t>
      </w:r>
      <w:r w:rsidRPr="00ED712B">
        <w:rPr>
          <w:rFonts w:ascii="Open Sans" w:hAnsi="Open Sans" w:cs="Open Sans"/>
          <w:i/>
          <w:iCs/>
          <w:sz w:val="22"/>
          <w:szCs w:val="22"/>
        </w:rPr>
        <w:t>Chamber Orchestra of Europe</w:t>
      </w:r>
      <w:r w:rsidRPr="00ED712B">
        <w:rPr>
          <w:rFonts w:ascii="Open Sans" w:hAnsi="Open Sans" w:cs="Open Sans"/>
          <w:sz w:val="22"/>
          <w:szCs w:val="22"/>
        </w:rPr>
        <w:t xml:space="preserve">, la </w:t>
      </w:r>
      <w:r w:rsidRPr="00ED712B">
        <w:rPr>
          <w:rFonts w:ascii="Open Sans" w:hAnsi="Open Sans" w:cs="Open Sans"/>
          <w:i/>
          <w:iCs/>
          <w:sz w:val="22"/>
          <w:szCs w:val="22"/>
        </w:rPr>
        <w:t>Chicago Symphony Orchestra</w:t>
      </w:r>
      <w:r w:rsidRPr="00ED712B">
        <w:rPr>
          <w:rFonts w:ascii="Open Sans" w:hAnsi="Open Sans" w:cs="Open Sans"/>
          <w:sz w:val="22"/>
          <w:szCs w:val="22"/>
        </w:rPr>
        <w:t>, la Filarmonica della Scala, l'</w:t>
      </w:r>
      <w:r w:rsidR="002930D5" w:rsidRPr="00ED712B">
        <w:rPr>
          <w:rFonts w:ascii="Open Sans" w:hAnsi="Open Sans" w:cs="Open Sans"/>
          <w:sz w:val="22"/>
          <w:szCs w:val="22"/>
        </w:rPr>
        <w:t>Orchestra filarmonica d'Israele</w:t>
      </w:r>
      <w:r w:rsidRPr="00ED712B">
        <w:rPr>
          <w:rFonts w:ascii="Open Sans" w:hAnsi="Open Sans" w:cs="Open Sans"/>
          <w:sz w:val="22"/>
          <w:szCs w:val="22"/>
        </w:rPr>
        <w:t xml:space="preserve">, la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Konzerthausorchester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</w:t>
      </w:r>
      <w:r w:rsidR="002930D5" w:rsidRPr="00ED712B">
        <w:rPr>
          <w:rFonts w:ascii="Open Sans" w:hAnsi="Open Sans" w:cs="Open Sans"/>
          <w:sz w:val="22"/>
          <w:szCs w:val="22"/>
        </w:rPr>
        <w:t>di Berlino</w:t>
      </w:r>
      <w:r w:rsidRPr="00ED712B">
        <w:rPr>
          <w:rFonts w:ascii="Open Sans" w:hAnsi="Open Sans" w:cs="Open Sans"/>
          <w:sz w:val="22"/>
          <w:szCs w:val="22"/>
        </w:rPr>
        <w:t>, l</w:t>
      </w:r>
      <w:r w:rsidR="002930D5" w:rsidRPr="00ED712B">
        <w:rPr>
          <w:rFonts w:ascii="Open Sans" w:hAnsi="Open Sans" w:cs="Open Sans"/>
          <w:sz w:val="22"/>
          <w:szCs w:val="22"/>
        </w:rPr>
        <w:t xml:space="preserve">a Filarmonica di </w:t>
      </w:r>
      <w:r w:rsidRPr="00ED712B">
        <w:rPr>
          <w:rFonts w:ascii="Open Sans" w:hAnsi="Open Sans" w:cs="Open Sans"/>
          <w:sz w:val="22"/>
          <w:szCs w:val="22"/>
        </w:rPr>
        <w:t xml:space="preserve">Oslo, la </w:t>
      </w:r>
      <w:r w:rsidRPr="00ED712B">
        <w:rPr>
          <w:rFonts w:ascii="Open Sans" w:hAnsi="Open Sans" w:cs="Open Sans"/>
          <w:i/>
          <w:iCs/>
          <w:sz w:val="22"/>
          <w:szCs w:val="22"/>
        </w:rPr>
        <w:t>Royal Philharmonic Orchestra</w:t>
      </w:r>
      <w:r w:rsidRPr="00ED712B">
        <w:rPr>
          <w:rFonts w:ascii="Open Sans" w:hAnsi="Open Sans" w:cs="Open Sans"/>
          <w:sz w:val="22"/>
          <w:szCs w:val="22"/>
        </w:rPr>
        <w:t xml:space="preserve"> e l'Orchestra Sinfonica di Vienna.</w:t>
      </w:r>
    </w:p>
    <w:p w14:paraId="2C8EDDEE" w14:textId="628EFADE" w:rsidR="007B5B43" w:rsidRPr="00ED712B" w:rsidRDefault="007B5B43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>Julian Rachlin è profondamente impegnato a coltivare collaborazioni artistiche strette e durature con diversi ensemble. Dal 2023 è direttore musicale dell</w:t>
      </w:r>
      <w:r w:rsidR="00CB4F54" w:rsidRPr="00ED712B">
        <w:rPr>
          <w:rFonts w:ascii="Open Sans" w:hAnsi="Open Sans" w:cs="Open Sans"/>
          <w:sz w:val="22"/>
          <w:szCs w:val="22"/>
        </w:rPr>
        <w:t>’</w:t>
      </w:r>
      <w:r w:rsidR="00992FB3" w:rsidRPr="00ED712B">
        <w:rPr>
          <w:rFonts w:ascii="Open Sans" w:hAnsi="Open Sans" w:cs="Open Sans"/>
          <w:sz w:val="22"/>
          <w:szCs w:val="22"/>
        </w:rPr>
        <w:t xml:space="preserve">Orchestra Sinfonica di Gerusalemme </w:t>
      </w:r>
      <w:r w:rsidRPr="00ED712B">
        <w:rPr>
          <w:rFonts w:ascii="Open Sans" w:hAnsi="Open Sans" w:cs="Open Sans"/>
          <w:sz w:val="22"/>
          <w:szCs w:val="22"/>
        </w:rPr>
        <w:t>(Israele), con cui ha guidato l'acclamata tournée internazionale di debutto nel 2025 e ha promosso un'ambiziosa strategia pluriennale di crescita artistica, progetti di trasformazione e tournée internazionali. Sempre dal 2023 è direttore principale dell'Orchestra Sinfonica di Kristiansand (Norvegia), dove, dopo aver ricoperto il ruolo di direttore ospite principale (2018-2023), ha instaurato una dinamica collaborazione artistica e ha accolto artisti ospiti di primo piano (</w:t>
      </w:r>
      <w:r w:rsidR="007E2FF5" w:rsidRPr="00ED712B">
        <w:rPr>
          <w:rFonts w:ascii="Open Sans" w:hAnsi="Open Sans" w:cs="Open Sans"/>
          <w:sz w:val="22"/>
          <w:szCs w:val="22"/>
        </w:rPr>
        <w:t>quali</w:t>
      </w:r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Yefim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Bronfman, </w:t>
      </w:r>
      <w:proofErr w:type="spellStart"/>
      <w:r w:rsidRPr="00ED712B">
        <w:rPr>
          <w:rFonts w:ascii="Open Sans" w:hAnsi="Open Sans" w:cs="Open Sans"/>
          <w:sz w:val="22"/>
          <w:szCs w:val="22"/>
        </w:rPr>
        <w:t>Janine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Jansen e Mischa Maisky), affermando saldamente l'orchestra come uno degli ensemble più vivaci della Scandinavia. Julian Rachlin appare come partner artistico della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Staatsphilharmonie</w:t>
      </w:r>
      <w:proofErr w:type="spellEnd"/>
      <w:r w:rsidRPr="00ED712B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Rheinland-Pfalz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(Germania) in 15 concerti come direttore e solista durante la stagione concertistica 2025/2026. Tra i precedenti incarichi figurano quello di direttore ospite principale dell</w:t>
      </w:r>
      <w:r w:rsidR="00AD6166" w:rsidRPr="00ED712B">
        <w:rPr>
          <w:rFonts w:ascii="Open Sans" w:hAnsi="Open Sans" w:cs="Open Sans"/>
          <w:sz w:val="22"/>
          <w:szCs w:val="22"/>
        </w:rPr>
        <w:t xml:space="preserve">’Orchestra Filarmonica di Turku </w:t>
      </w:r>
      <w:r w:rsidRPr="00ED712B">
        <w:rPr>
          <w:rFonts w:ascii="Open Sans" w:hAnsi="Open Sans" w:cs="Open Sans"/>
          <w:sz w:val="22"/>
          <w:szCs w:val="22"/>
        </w:rPr>
        <w:t xml:space="preserve">(2017-2022) e quello di partner artistico principale della </w:t>
      </w:r>
      <w:r w:rsidRPr="00ED712B">
        <w:rPr>
          <w:rFonts w:ascii="Open Sans" w:hAnsi="Open Sans" w:cs="Open Sans"/>
          <w:i/>
          <w:iCs/>
          <w:sz w:val="22"/>
          <w:szCs w:val="22"/>
        </w:rPr>
        <w:t>Royal Northern Sinfonia</w:t>
      </w:r>
      <w:r w:rsidRPr="00ED712B">
        <w:rPr>
          <w:rFonts w:ascii="Open Sans" w:hAnsi="Open Sans" w:cs="Open Sans"/>
          <w:sz w:val="22"/>
          <w:szCs w:val="22"/>
        </w:rPr>
        <w:t xml:space="preserve"> (2015-2020).</w:t>
      </w:r>
    </w:p>
    <w:p w14:paraId="783F2240" w14:textId="0F4A9350" w:rsidR="008F34C8" w:rsidRPr="00ED712B" w:rsidRDefault="008F34C8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>Julian Rachlin è</w:t>
      </w:r>
      <w:r w:rsidR="00E84EFB">
        <w:rPr>
          <w:rFonts w:ascii="Open Sans" w:hAnsi="Open Sans" w:cs="Open Sans"/>
          <w:sz w:val="22"/>
          <w:szCs w:val="22"/>
        </w:rPr>
        <w:t xml:space="preserve"> inoltre</w:t>
      </w:r>
      <w:r w:rsidRPr="00ED712B">
        <w:rPr>
          <w:rFonts w:ascii="Open Sans" w:hAnsi="Open Sans" w:cs="Open Sans"/>
          <w:sz w:val="22"/>
          <w:szCs w:val="22"/>
        </w:rPr>
        <w:t xml:space="preserve"> un appassionato sostenitore dello scambio artistico e nel corso della sua carriera ha </w:t>
      </w:r>
      <w:r w:rsidR="00E84EFB">
        <w:rPr>
          <w:rFonts w:ascii="Open Sans" w:hAnsi="Open Sans" w:cs="Open Sans"/>
          <w:sz w:val="22"/>
          <w:szCs w:val="22"/>
        </w:rPr>
        <w:t>guidato</w:t>
      </w:r>
      <w:r w:rsidRPr="00ED712B">
        <w:rPr>
          <w:rFonts w:ascii="Open Sans" w:hAnsi="Open Sans" w:cs="Open Sans"/>
          <w:sz w:val="22"/>
          <w:szCs w:val="22"/>
        </w:rPr>
        <w:t xml:space="preserve"> numerosi festival – attualmente ricopre il ruolo di direttore artistico dell'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Herbstgold</w:t>
      </w:r>
      <w:proofErr w:type="spellEnd"/>
      <w:r w:rsidRPr="00ED712B">
        <w:rPr>
          <w:rFonts w:ascii="Open Sans" w:hAnsi="Open Sans" w:cs="Open Sans"/>
          <w:i/>
          <w:iCs/>
          <w:sz w:val="22"/>
          <w:szCs w:val="22"/>
        </w:rPr>
        <w:t xml:space="preserve"> Festival </w:t>
      </w:r>
      <w:r w:rsidRPr="00ED712B">
        <w:rPr>
          <w:rFonts w:ascii="Open Sans" w:hAnsi="Open Sans" w:cs="Open Sans"/>
          <w:sz w:val="22"/>
          <w:szCs w:val="22"/>
        </w:rPr>
        <w:t xml:space="preserve">presso il Palazzo </w:t>
      </w:r>
      <w:proofErr w:type="spellStart"/>
      <w:r w:rsidRPr="00ED712B">
        <w:rPr>
          <w:rFonts w:ascii="Open Sans" w:hAnsi="Open Sans" w:cs="Open Sans"/>
          <w:sz w:val="22"/>
          <w:szCs w:val="22"/>
        </w:rPr>
        <w:t>Esterházy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di Eisenstadt, in Austria (dal 2021 ad oggi). Sotto la sua guida, il festival è diventato un polo di attrazione per artisti di fama mondiale, programmi innovativi e collaborazioni interdisciplinari, unendo la tradizione di uno dei siti culturali più ricchi di storia d'Europa con la vivacità delle performance contemporanee.</w:t>
      </w:r>
    </w:p>
    <w:p w14:paraId="07695A5B" w14:textId="5D2522C5" w:rsidR="008F34C8" w:rsidRPr="00ED712B" w:rsidRDefault="008F34C8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lastRenderedPageBreak/>
        <w:t xml:space="preserve">Nel corso della sua carriera, Julian Rachlin ha cercato collaborazioni creative in diversi ambiti disciplinari, unendosi a personaggi del calibro di Martha Argerich, </w:t>
      </w:r>
      <w:proofErr w:type="spellStart"/>
      <w:r w:rsidRPr="00ED712B">
        <w:rPr>
          <w:rFonts w:ascii="Open Sans" w:hAnsi="Open Sans" w:cs="Open Sans"/>
          <w:sz w:val="22"/>
          <w:szCs w:val="22"/>
        </w:rPr>
        <w:t>Janine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Jansen, Evgeny Kissin, Mischa Maisky, John Malkovich, Sir Roger Moore, Gérard Depardieu e la superstar pop austriaca </w:t>
      </w:r>
      <w:proofErr w:type="spellStart"/>
      <w:r w:rsidRPr="00ED712B">
        <w:rPr>
          <w:rFonts w:ascii="Open Sans" w:hAnsi="Open Sans" w:cs="Open Sans"/>
          <w:sz w:val="22"/>
          <w:szCs w:val="22"/>
        </w:rPr>
        <w:t>Udo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Jürgens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. Compositori </w:t>
      </w:r>
      <w:r w:rsidR="006022F6" w:rsidRPr="00ED712B">
        <w:rPr>
          <w:rFonts w:ascii="Open Sans" w:hAnsi="Open Sans" w:cs="Open Sans"/>
          <w:sz w:val="22"/>
          <w:szCs w:val="22"/>
        </w:rPr>
        <w:t>quali</w:t>
      </w:r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Lera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Auerbach, </w:t>
      </w:r>
      <w:proofErr w:type="spellStart"/>
      <w:r w:rsidRPr="00ED712B">
        <w:rPr>
          <w:rFonts w:ascii="Open Sans" w:hAnsi="Open Sans" w:cs="Open Sans"/>
          <w:sz w:val="22"/>
          <w:szCs w:val="22"/>
        </w:rPr>
        <w:t>Giya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Kancheli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, Krzysztof Penderecki e </w:t>
      </w:r>
      <w:proofErr w:type="spellStart"/>
      <w:r w:rsidRPr="00ED712B">
        <w:rPr>
          <w:rFonts w:ascii="Open Sans" w:hAnsi="Open Sans" w:cs="Open Sans"/>
          <w:sz w:val="22"/>
          <w:szCs w:val="22"/>
        </w:rPr>
        <w:t>Vangelis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gli hanno affidato le prime </w:t>
      </w:r>
      <w:r w:rsidR="006022F6" w:rsidRPr="00ED712B">
        <w:rPr>
          <w:rFonts w:ascii="Open Sans" w:hAnsi="Open Sans" w:cs="Open Sans"/>
          <w:sz w:val="22"/>
          <w:szCs w:val="22"/>
        </w:rPr>
        <w:t xml:space="preserve">esecuzioni </w:t>
      </w:r>
      <w:r w:rsidRPr="00ED712B">
        <w:rPr>
          <w:rFonts w:ascii="Open Sans" w:hAnsi="Open Sans" w:cs="Open Sans"/>
          <w:sz w:val="22"/>
          <w:szCs w:val="22"/>
        </w:rPr>
        <w:t xml:space="preserve">mondiali delle loro opere, </w:t>
      </w:r>
      <w:r w:rsidR="00E84EFB">
        <w:rPr>
          <w:rFonts w:ascii="Open Sans" w:hAnsi="Open Sans" w:cs="Open Sans"/>
          <w:sz w:val="22"/>
          <w:szCs w:val="22"/>
        </w:rPr>
        <w:t>e</w:t>
      </w:r>
      <w:r w:rsidRPr="00ED712B">
        <w:rPr>
          <w:rFonts w:ascii="Open Sans" w:hAnsi="Open Sans" w:cs="Open Sans"/>
          <w:sz w:val="22"/>
          <w:szCs w:val="22"/>
        </w:rPr>
        <w:t xml:space="preserve"> Penderecki gli ha dedicato diversi </w:t>
      </w:r>
      <w:r w:rsidR="00F17C08" w:rsidRPr="00ED712B">
        <w:rPr>
          <w:rFonts w:ascii="Open Sans" w:hAnsi="Open Sans" w:cs="Open Sans"/>
          <w:sz w:val="22"/>
          <w:szCs w:val="22"/>
        </w:rPr>
        <w:t xml:space="preserve">importanti </w:t>
      </w:r>
      <w:r w:rsidRPr="00ED712B">
        <w:rPr>
          <w:rFonts w:ascii="Open Sans" w:hAnsi="Open Sans" w:cs="Open Sans"/>
          <w:sz w:val="22"/>
          <w:szCs w:val="22"/>
        </w:rPr>
        <w:t xml:space="preserve">lavori. Le registrazioni di Julian Rachlin per </w:t>
      </w:r>
      <w:r w:rsidRPr="00ED712B">
        <w:rPr>
          <w:rFonts w:ascii="Open Sans" w:hAnsi="Open Sans" w:cs="Open Sans"/>
          <w:i/>
          <w:iCs/>
          <w:sz w:val="22"/>
          <w:szCs w:val="22"/>
        </w:rPr>
        <w:t xml:space="preserve">Deutsche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Grammophon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, </w:t>
      </w:r>
      <w:r w:rsidRPr="00ED712B">
        <w:rPr>
          <w:rFonts w:ascii="Open Sans" w:hAnsi="Open Sans" w:cs="Open Sans"/>
          <w:i/>
          <w:iCs/>
          <w:sz w:val="22"/>
          <w:szCs w:val="22"/>
        </w:rPr>
        <w:t>Sony Classical</w:t>
      </w:r>
      <w:r w:rsidRPr="00ED712B">
        <w:rPr>
          <w:rFonts w:ascii="Open Sans" w:hAnsi="Open Sans" w:cs="Open Sans"/>
          <w:sz w:val="22"/>
          <w:szCs w:val="22"/>
        </w:rPr>
        <w:t xml:space="preserve"> e </w:t>
      </w:r>
      <w:r w:rsidRPr="00ED712B">
        <w:rPr>
          <w:rFonts w:ascii="Open Sans" w:hAnsi="Open Sans" w:cs="Open Sans"/>
          <w:i/>
          <w:iCs/>
          <w:sz w:val="22"/>
          <w:szCs w:val="22"/>
        </w:rPr>
        <w:t xml:space="preserve">Warner </w:t>
      </w:r>
      <w:proofErr w:type="spellStart"/>
      <w:r w:rsidRPr="00ED712B">
        <w:rPr>
          <w:rFonts w:ascii="Open Sans" w:hAnsi="Open Sans" w:cs="Open Sans"/>
          <w:i/>
          <w:iCs/>
          <w:sz w:val="22"/>
          <w:szCs w:val="22"/>
        </w:rPr>
        <w:t>Classics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, acclamate dalla critica, mettono in mostra un repertorio molto ampio e una voce interpretativa distintiva, guadagnandosi elogi per la loro intuizione artistica e la loro forza emotiva. </w:t>
      </w:r>
      <w:r w:rsidR="00F82A4A">
        <w:rPr>
          <w:rFonts w:ascii="Open Sans" w:hAnsi="Open Sans" w:cs="Open Sans"/>
          <w:sz w:val="22"/>
          <w:szCs w:val="22"/>
        </w:rPr>
        <w:t>Julian Rachlin h</w:t>
      </w:r>
      <w:r w:rsidRPr="00ED712B">
        <w:rPr>
          <w:rFonts w:ascii="Open Sans" w:hAnsi="Open Sans" w:cs="Open Sans"/>
          <w:sz w:val="22"/>
          <w:szCs w:val="22"/>
        </w:rPr>
        <w:t xml:space="preserve">a ricevuto numerosi premi e riconoscimenti per il suo lavoro nel campo della musica classica ed è </w:t>
      </w:r>
      <w:r w:rsidR="00F82A4A">
        <w:rPr>
          <w:rFonts w:ascii="Open Sans" w:hAnsi="Open Sans" w:cs="Open Sans"/>
          <w:sz w:val="22"/>
          <w:szCs w:val="22"/>
        </w:rPr>
        <w:t>“</w:t>
      </w:r>
      <w:r w:rsidRPr="00ED712B">
        <w:rPr>
          <w:rFonts w:ascii="Open Sans" w:hAnsi="Open Sans" w:cs="Open Sans"/>
          <w:sz w:val="22"/>
          <w:szCs w:val="22"/>
        </w:rPr>
        <w:t>Ambasciatore di buona volontà</w:t>
      </w:r>
      <w:r w:rsidR="00F82A4A">
        <w:rPr>
          <w:rFonts w:ascii="Open Sans" w:hAnsi="Open Sans" w:cs="Open Sans"/>
          <w:sz w:val="22"/>
          <w:szCs w:val="22"/>
        </w:rPr>
        <w:t>”</w:t>
      </w:r>
      <w:r w:rsidRPr="00ED712B">
        <w:rPr>
          <w:rFonts w:ascii="Open Sans" w:hAnsi="Open Sans" w:cs="Open Sans"/>
          <w:sz w:val="22"/>
          <w:szCs w:val="22"/>
        </w:rPr>
        <w:t xml:space="preserve"> dell'UNICEF per il Fondo delle Nazioni Unite per l'infanzia.</w:t>
      </w:r>
    </w:p>
    <w:p w14:paraId="2F34D0EB" w14:textId="77777777" w:rsidR="001366BC" w:rsidRPr="00ED712B" w:rsidRDefault="001366BC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 xml:space="preserve">Nato in Lituania e cresciuto a Vienna dall'età di tre anni, Julian Rachlin ha studiato violino con Boris </w:t>
      </w:r>
      <w:proofErr w:type="spellStart"/>
      <w:r w:rsidRPr="00ED712B">
        <w:rPr>
          <w:rFonts w:ascii="Open Sans" w:hAnsi="Open Sans" w:cs="Open Sans"/>
          <w:sz w:val="22"/>
          <w:szCs w:val="22"/>
        </w:rPr>
        <w:t>Kuschnir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e Pinchas </w:t>
      </w:r>
      <w:proofErr w:type="spellStart"/>
      <w:r w:rsidRPr="00ED712B">
        <w:rPr>
          <w:rFonts w:ascii="Open Sans" w:hAnsi="Open Sans" w:cs="Open Sans"/>
          <w:sz w:val="22"/>
          <w:szCs w:val="22"/>
        </w:rPr>
        <w:t>Zukerman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e direzione d'orchestra con </w:t>
      </w:r>
      <w:proofErr w:type="spellStart"/>
      <w:r w:rsidRPr="00ED712B">
        <w:rPr>
          <w:rFonts w:ascii="Open Sans" w:hAnsi="Open Sans" w:cs="Open Sans"/>
          <w:sz w:val="22"/>
          <w:szCs w:val="22"/>
        </w:rPr>
        <w:t>Mariss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ED712B">
        <w:rPr>
          <w:rFonts w:ascii="Open Sans" w:hAnsi="Open Sans" w:cs="Open Sans"/>
          <w:sz w:val="22"/>
          <w:szCs w:val="22"/>
        </w:rPr>
        <w:t>Jansons</w:t>
      </w:r>
      <w:proofErr w:type="spellEnd"/>
      <w:r w:rsidRPr="00ED712B">
        <w:rPr>
          <w:rFonts w:ascii="Open Sans" w:hAnsi="Open Sans" w:cs="Open Sans"/>
          <w:sz w:val="22"/>
          <w:szCs w:val="22"/>
        </w:rPr>
        <w:t>, Sophie Rachlin e Daniele Gatti. Oggi è riconosciuto non solo come artista di straordinaria versatilità, ma anche come potente forza creativa il cui lavoro – sul palcoscenico, sul podio o nell'organizzazione di grandi eventi culturali – riflette un impegno incrollabile verso l'eccellenza artistica.</w:t>
      </w:r>
    </w:p>
    <w:p w14:paraId="5058506C" w14:textId="539C0262" w:rsidR="001366BC" w:rsidRPr="00ED712B" w:rsidRDefault="00454E56" w:rsidP="003F161B">
      <w:pPr>
        <w:pStyle w:val="NormaleWeb"/>
        <w:shd w:val="clear" w:color="auto" w:fill="FFFFFF"/>
        <w:jc w:val="both"/>
        <w:rPr>
          <w:rFonts w:ascii="Open Sans" w:hAnsi="Open Sans" w:cs="Open Sans"/>
          <w:sz w:val="22"/>
          <w:szCs w:val="22"/>
        </w:rPr>
      </w:pPr>
      <w:r w:rsidRPr="00ED712B">
        <w:rPr>
          <w:rFonts w:ascii="Open Sans" w:hAnsi="Open Sans" w:cs="Open Sans"/>
          <w:sz w:val="22"/>
          <w:szCs w:val="22"/>
        </w:rPr>
        <w:t xml:space="preserve">Julian Rachlin suona uno Stradivari ex-Liebig del 1704 e una viola Lorenzo Storioni del 1785, su gentile concessione della Fondazione Privata Angelika </w:t>
      </w:r>
      <w:proofErr w:type="spellStart"/>
      <w:r w:rsidRPr="00ED712B">
        <w:rPr>
          <w:rFonts w:ascii="Open Sans" w:hAnsi="Open Sans" w:cs="Open Sans"/>
          <w:sz w:val="22"/>
          <w:szCs w:val="22"/>
        </w:rPr>
        <w:t>Prokopp</w:t>
      </w:r>
      <w:proofErr w:type="spellEnd"/>
      <w:r w:rsidRPr="00ED712B">
        <w:rPr>
          <w:rFonts w:ascii="Open Sans" w:hAnsi="Open Sans" w:cs="Open Sans"/>
          <w:sz w:val="22"/>
          <w:szCs w:val="22"/>
        </w:rPr>
        <w:t xml:space="preserve"> di Vienna, </w:t>
      </w:r>
      <w:r w:rsidR="001366BC" w:rsidRPr="00ED712B">
        <w:rPr>
          <w:rFonts w:ascii="Open Sans" w:hAnsi="Open Sans" w:cs="Open Sans"/>
          <w:sz w:val="22"/>
          <w:szCs w:val="22"/>
        </w:rPr>
        <w:t xml:space="preserve">mentre le sue corde sono sponsorizzate da </w:t>
      </w:r>
      <w:proofErr w:type="spellStart"/>
      <w:r w:rsidR="001366BC" w:rsidRPr="00ED712B">
        <w:rPr>
          <w:rFonts w:ascii="Open Sans" w:hAnsi="Open Sans" w:cs="Open Sans"/>
          <w:sz w:val="22"/>
          <w:szCs w:val="22"/>
        </w:rPr>
        <w:t>Thomastik-Infeld</w:t>
      </w:r>
      <w:proofErr w:type="spellEnd"/>
      <w:r w:rsidR="001366BC" w:rsidRPr="00ED712B">
        <w:rPr>
          <w:rFonts w:ascii="Open Sans" w:hAnsi="Open Sans" w:cs="Open Sans"/>
          <w:sz w:val="22"/>
          <w:szCs w:val="22"/>
        </w:rPr>
        <w:t>. Quando non è in tournée, vive a Vienna con sua moglie Sarah e il loro cane Rupert.</w:t>
      </w:r>
    </w:p>
    <w:p w14:paraId="730BE9E0" w14:textId="309E6094" w:rsidR="003F161B" w:rsidRPr="00EA4A77" w:rsidRDefault="00EA4A77" w:rsidP="003F161B">
      <w:pPr>
        <w:pStyle w:val="NormaleWeb"/>
        <w:shd w:val="clear" w:color="auto" w:fill="FFFFFF"/>
        <w:jc w:val="both"/>
        <w:rPr>
          <w:rFonts w:ascii="Open Sans" w:hAnsi="Open Sans" w:cs="Open Sans"/>
          <w:i/>
          <w:iCs/>
          <w:sz w:val="22"/>
          <w:szCs w:val="22"/>
          <w:lang w:val="en-US"/>
        </w:rPr>
      </w:pPr>
      <w:r w:rsidRPr="00EA4A77">
        <w:rPr>
          <w:rFonts w:ascii="Open Sans" w:hAnsi="Open Sans" w:cs="Open Sans"/>
          <w:i/>
          <w:iCs/>
          <w:sz w:val="22"/>
          <w:szCs w:val="22"/>
          <w:lang w:val="en-US"/>
        </w:rPr>
        <w:t>2025/26</w:t>
      </w:r>
    </w:p>
    <w:sectPr w:rsidR="003F161B" w:rsidRPr="00EA4A77" w:rsidSect="00ED712B"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F548" w14:textId="77777777" w:rsidR="007D5F55" w:rsidRDefault="007D5F55">
      <w:r>
        <w:separator/>
      </w:r>
    </w:p>
  </w:endnote>
  <w:endnote w:type="continuationSeparator" w:id="0">
    <w:p w14:paraId="0243CF11" w14:textId="77777777" w:rsidR="007D5F55" w:rsidRDefault="007D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49DD" w14:textId="77777777" w:rsidR="007D5F55" w:rsidRDefault="007D5F55">
      <w:r>
        <w:separator/>
      </w:r>
    </w:p>
  </w:footnote>
  <w:footnote w:type="continuationSeparator" w:id="0">
    <w:p w14:paraId="4978BFC6" w14:textId="77777777" w:rsidR="007D5F55" w:rsidRDefault="007D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50F5" w14:textId="77777777" w:rsidR="00872110" w:rsidRPr="00872110" w:rsidRDefault="00872110" w:rsidP="00872110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/>
        <w:sz w:val="36"/>
        <w:szCs w:val="36"/>
      </w:rPr>
    </w:pPr>
    <w:r w:rsidRPr="00872110">
      <w:rPr>
        <w:rStyle w:val="normaltextrun"/>
        <w:rFonts w:ascii="Montserrat" w:hAnsi="Montserrat"/>
        <w:b/>
        <w:bCs/>
        <w:color w:val="2F5496"/>
        <w:sz w:val="36"/>
        <w:szCs w:val="36"/>
      </w:rPr>
      <w:t>LORENZO BALDRIGHI</w:t>
    </w:r>
  </w:p>
  <w:p w14:paraId="263185A5" w14:textId="77777777" w:rsidR="00872110" w:rsidRDefault="00872110" w:rsidP="00872110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 w:rsidRPr="00872110">
      <w:rPr>
        <w:rStyle w:val="normaltextrun"/>
        <w:rFonts w:ascii="Montserrat Thin" w:hAnsi="Montserrat Thin"/>
        <w:b/>
        <w:bCs/>
        <w:color w:val="2F5496"/>
        <w:spacing w:val="40"/>
      </w:rPr>
      <w:t>Artists Management Srl</w:t>
    </w:r>
  </w:p>
  <w:p w14:paraId="54E0DF16" w14:textId="5EAFBEFE" w:rsidR="00872110" w:rsidRDefault="00850E4C" w:rsidP="00872110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sz w:val="20"/>
        <w:szCs w:val="20"/>
      </w:rPr>
    </w:pPr>
    <w:r>
      <w:rPr>
        <w:rStyle w:val="eop"/>
        <w:rFonts w:ascii="Open Sans" w:hAnsi="Open Sans" w:cs="Open Sans"/>
        <w:b/>
        <w:bCs/>
        <w:color w:val="2F5496"/>
        <w:sz w:val="20"/>
        <w:szCs w:val="20"/>
      </w:rPr>
      <w:t>Piazza G. Prinetti 27B, 23807 Merate (LC</w:t>
    </w:r>
    <w:r w:rsidR="00872110" w:rsidRPr="00872110">
      <w:rPr>
        <w:rStyle w:val="eop"/>
        <w:rFonts w:ascii="Open Sans" w:hAnsi="Open Sans" w:cs="Open Sans"/>
        <w:b/>
        <w:bCs/>
        <w:color w:val="2F5496"/>
        <w:sz w:val="20"/>
        <w:szCs w:val="20"/>
      </w:rPr>
      <w:t>)</w:t>
    </w:r>
  </w:p>
  <w:p w14:paraId="51DB2828" w14:textId="77777777" w:rsidR="00872110" w:rsidRPr="00872110" w:rsidRDefault="00872110" w:rsidP="00872110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</w:pPr>
    <w:r w:rsidRPr="00872110">
      <w:rPr>
        <w:rStyle w:val="eop"/>
        <w:rFonts w:ascii="Open Sans" w:hAnsi="Open Sans" w:cs="Open Sans"/>
        <w:b/>
        <w:bCs/>
        <w:color w:val="2F5496"/>
        <w:sz w:val="20"/>
        <w:szCs w:val="20"/>
        <w:lang w:val="en-US"/>
      </w:rPr>
      <w:t>Tel. +39 039 9281416 – Fax. +39 039 9281424</w:t>
    </w:r>
  </w:p>
  <w:p w14:paraId="5FA06637" w14:textId="77777777" w:rsidR="00872110" w:rsidRPr="00B94566" w:rsidRDefault="00EA4A77" w:rsidP="00872110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872110" w:rsidRPr="00872110">
        <w:rPr>
          <w:rStyle w:val="Collegamentoipertestuale"/>
          <w:rFonts w:ascii="Open Sans" w:hAnsi="Open Sans" w:cs="Open Sans"/>
          <w:b/>
          <w:bCs/>
          <w:color w:val="2F5496"/>
          <w:sz w:val="20"/>
          <w:szCs w:val="20"/>
          <w:lang w:val="en-US"/>
        </w:rPr>
        <w:t>info@baldrighi.com</w:t>
      </w:r>
    </w:hyperlink>
    <w:r w:rsidR="00872110" w:rsidRPr="00872110">
      <w:rPr>
        <w:rStyle w:val="Collegamentoipertestuale"/>
        <w:rFonts w:ascii="Open Sans" w:hAnsi="Open Sans" w:cs="Open Sans"/>
        <w:b/>
        <w:bCs/>
        <w:color w:val="2F5496"/>
        <w:sz w:val="20"/>
        <w:szCs w:val="20"/>
        <w:lang w:val="en-US"/>
      </w:rPr>
      <w:t xml:space="preserve"> – www.baldrighi.com</w:t>
    </w:r>
  </w:p>
  <w:p w14:paraId="277E2419" w14:textId="77777777" w:rsidR="007336CA" w:rsidRDefault="007336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654FC7"/>
    <w:multiLevelType w:val="hybridMultilevel"/>
    <w:tmpl w:val="C9265D9C"/>
    <w:lvl w:ilvl="0" w:tplc="A1E67A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322322497">
    <w:abstractNumId w:val="0"/>
  </w:num>
  <w:num w:numId="2" w16cid:durableId="137947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ED"/>
    <w:rsid w:val="00006AAF"/>
    <w:rsid w:val="00006CB8"/>
    <w:rsid w:val="000106CD"/>
    <w:rsid w:val="000162B6"/>
    <w:rsid w:val="00020154"/>
    <w:rsid w:val="00023D16"/>
    <w:rsid w:val="00024B79"/>
    <w:rsid w:val="00026816"/>
    <w:rsid w:val="00030591"/>
    <w:rsid w:val="00031145"/>
    <w:rsid w:val="00042A1B"/>
    <w:rsid w:val="00043A9C"/>
    <w:rsid w:val="00044A6A"/>
    <w:rsid w:val="0005276C"/>
    <w:rsid w:val="00056334"/>
    <w:rsid w:val="00057929"/>
    <w:rsid w:val="00057A38"/>
    <w:rsid w:val="00057B46"/>
    <w:rsid w:val="000601E7"/>
    <w:rsid w:val="00065B84"/>
    <w:rsid w:val="00070828"/>
    <w:rsid w:val="00081FDD"/>
    <w:rsid w:val="00082CB2"/>
    <w:rsid w:val="000836AF"/>
    <w:rsid w:val="00091A9B"/>
    <w:rsid w:val="00091F89"/>
    <w:rsid w:val="00094242"/>
    <w:rsid w:val="00097449"/>
    <w:rsid w:val="000A0BC7"/>
    <w:rsid w:val="000A5541"/>
    <w:rsid w:val="000A6584"/>
    <w:rsid w:val="000B6BFF"/>
    <w:rsid w:val="000B7FD8"/>
    <w:rsid w:val="000C1A2A"/>
    <w:rsid w:val="000C3651"/>
    <w:rsid w:val="000C3A52"/>
    <w:rsid w:val="000D05D8"/>
    <w:rsid w:val="000D5079"/>
    <w:rsid w:val="000D55B9"/>
    <w:rsid w:val="000E1786"/>
    <w:rsid w:val="000E4033"/>
    <w:rsid w:val="000E5017"/>
    <w:rsid w:val="0011047C"/>
    <w:rsid w:val="00110ED2"/>
    <w:rsid w:val="001127CE"/>
    <w:rsid w:val="00112DCA"/>
    <w:rsid w:val="00115B09"/>
    <w:rsid w:val="001212CF"/>
    <w:rsid w:val="0012276B"/>
    <w:rsid w:val="00122D69"/>
    <w:rsid w:val="001244BA"/>
    <w:rsid w:val="00131FFD"/>
    <w:rsid w:val="00134647"/>
    <w:rsid w:val="00135601"/>
    <w:rsid w:val="001366BC"/>
    <w:rsid w:val="00142354"/>
    <w:rsid w:val="00144112"/>
    <w:rsid w:val="0014432E"/>
    <w:rsid w:val="00154720"/>
    <w:rsid w:val="0015567B"/>
    <w:rsid w:val="00165813"/>
    <w:rsid w:val="0016700E"/>
    <w:rsid w:val="00167849"/>
    <w:rsid w:val="00172A8A"/>
    <w:rsid w:val="001739D5"/>
    <w:rsid w:val="00182BAA"/>
    <w:rsid w:val="00184336"/>
    <w:rsid w:val="001870D9"/>
    <w:rsid w:val="0018719B"/>
    <w:rsid w:val="001913B8"/>
    <w:rsid w:val="001A2CF6"/>
    <w:rsid w:val="001A3000"/>
    <w:rsid w:val="001C0EE9"/>
    <w:rsid w:val="001C23B2"/>
    <w:rsid w:val="001C2ABD"/>
    <w:rsid w:val="001C5AAE"/>
    <w:rsid w:val="001C6CE2"/>
    <w:rsid w:val="001D6161"/>
    <w:rsid w:val="001D63F6"/>
    <w:rsid w:val="001D6EA6"/>
    <w:rsid w:val="001D70A7"/>
    <w:rsid w:val="001F0076"/>
    <w:rsid w:val="001F2797"/>
    <w:rsid w:val="001F4ADF"/>
    <w:rsid w:val="0020306A"/>
    <w:rsid w:val="002048C3"/>
    <w:rsid w:val="00205CA2"/>
    <w:rsid w:val="002103F8"/>
    <w:rsid w:val="00211E41"/>
    <w:rsid w:val="00220627"/>
    <w:rsid w:val="00227436"/>
    <w:rsid w:val="00235BF3"/>
    <w:rsid w:val="00236ABB"/>
    <w:rsid w:val="00247446"/>
    <w:rsid w:val="00252C47"/>
    <w:rsid w:val="002669EB"/>
    <w:rsid w:val="0026736B"/>
    <w:rsid w:val="002727A9"/>
    <w:rsid w:val="00274354"/>
    <w:rsid w:val="00281D58"/>
    <w:rsid w:val="00286535"/>
    <w:rsid w:val="00286D61"/>
    <w:rsid w:val="002930D5"/>
    <w:rsid w:val="002946C2"/>
    <w:rsid w:val="00297648"/>
    <w:rsid w:val="002A26A5"/>
    <w:rsid w:val="002B6B5C"/>
    <w:rsid w:val="002C0AA9"/>
    <w:rsid w:val="002C4820"/>
    <w:rsid w:val="002C4AD0"/>
    <w:rsid w:val="002D1985"/>
    <w:rsid w:val="002E15D4"/>
    <w:rsid w:val="002E203D"/>
    <w:rsid w:val="002E347E"/>
    <w:rsid w:val="003026A7"/>
    <w:rsid w:val="0030276F"/>
    <w:rsid w:val="00302A61"/>
    <w:rsid w:val="00305AE9"/>
    <w:rsid w:val="00307B33"/>
    <w:rsid w:val="00314463"/>
    <w:rsid w:val="00314650"/>
    <w:rsid w:val="00317C5D"/>
    <w:rsid w:val="00326158"/>
    <w:rsid w:val="003271C1"/>
    <w:rsid w:val="0033458A"/>
    <w:rsid w:val="003350BB"/>
    <w:rsid w:val="003357F9"/>
    <w:rsid w:val="003358FF"/>
    <w:rsid w:val="00336412"/>
    <w:rsid w:val="00340223"/>
    <w:rsid w:val="00342247"/>
    <w:rsid w:val="00356EAC"/>
    <w:rsid w:val="00365AEF"/>
    <w:rsid w:val="003678E9"/>
    <w:rsid w:val="00370920"/>
    <w:rsid w:val="003724EC"/>
    <w:rsid w:val="00374603"/>
    <w:rsid w:val="00375A3B"/>
    <w:rsid w:val="00376057"/>
    <w:rsid w:val="0038176F"/>
    <w:rsid w:val="003848B0"/>
    <w:rsid w:val="003949C3"/>
    <w:rsid w:val="003A4D28"/>
    <w:rsid w:val="003D0AD9"/>
    <w:rsid w:val="003D2E64"/>
    <w:rsid w:val="003D53EA"/>
    <w:rsid w:val="003F161B"/>
    <w:rsid w:val="003F175D"/>
    <w:rsid w:val="003F476E"/>
    <w:rsid w:val="003F6AC3"/>
    <w:rsid w:val="003F78F7"/>
    <w:rsid w:val="004046ED"/>
    <w:rsid w:val="0040651E"/>
    <w:rsid w:val="00406F91"/>
    <w:rsid w:val="004129F9"/>
    <w:rsid w:val="00420DF1"/>
    <w:rsid w:val="00423579"/>
    <w:rsid w:val="00426E43"/>
    <w:rsid w:val="004306DC"/>
    <w:rsid w:val="00440B2F"/>
    <w:rsid w:val="0044212C"/>
    <w:rsid w:val="0044522D"/>
    <w:rsid w:val="004532D3"/>
    <w:rsid w:val="00454E56"/>
    <w:rsid w:val="004602C3"/>
    <w:rsid w:val="00462844"/>
    <w:rsid w:val="00464062"/>
    <w:rsid w:val="00464A7C"/>
    <w:rsid w:val="00467139"/>
    <w:rsid w:val="00467D8B"/>
    <w:rsid w:val="00470EA3"/>
    <w:rsid w:val="004729E8"/>
    <w:rsid w:val="00472D9C"/>
    <w:rsid w:val="0047410F"/>
    <w:rsid w:val="00477B33"/>
    <w:rsid w:val="004826BA"/>
    <w:rsid w:val="004863DC"/>
    <w:rsid w:val="0048649B"/>
    <w:rsid w:val="004A23D2"/>
    <w:rsid w:val="004A3570"/>
    <w:rsid w:val="004B3499"/>
    <w:rsid w:val="004B35B1"/>
    <w:rsid w:val="004B5611"/>
    <w:rsid w:val="004C3B06"/>
    <w:rsid w:val="004C4813"/>
    <w:rsid w:val="004C626E"/>
    <w:rsid w:val="004D0771"/>
    <w:rsid w:val="004D1965"/>
    <w:rsid w:val="004E07AF"/>
    <w:rsid w:val="004E4268"/>
    <w:rsid w:val="004F0FED"/>
    <w:rsid w:val="004F17C6"/>
    <w:rsid w:val="004F2865"/>
    <w:rsid w:val="004F7415"/>
    <w:rsid w:val="004F7AB1"/>
    <w:rsid w:val="00503FB9"/>
    <w:rsid w:val="00511E74"/>
    <w:rsid w:val="005221D6"/>
    <w:rsid w:val="005263AC"/>
    <w:rsid w:val="0053300E"/>
    <w:rsid w:val="00535C59"/>
    <w:rsid w:val="00535CD1"/>
    <w:rsid w:val="00544289"/>
    <w:rsid w:val="00573FE7"/>
    <w:rsid w:val="0057474F"/>
    <w:rsid w:val="005754B4"/>
    <w:rsid w:val="00585604"/>
    <w:rsid w:val="00585F6A"/>
    <w:rsid w:val="00590C3A"/>
    <w:rsid w:val="005954EB"/>
    <w:rsid w:val="00595E0A"/>
    <w:rsid w:val="00597709"/>
    <w:rsid w:val="005A2C79"/>
    <w:rsid w:val="005A3B72"/>
    <w:rsid w:val="005A4FB1"/>
    <w:rsid w:val="005A6DF6"/>
    <w:rsid w:val="005B352F"/>
    <w:rsid w:val="005B51B9"/>
    <w:rsid w:val="005B7E28"/>
    <w:rsid w:val="005C6B1D"/>
    <w:rsid w:val="005E0C58"/>
    <w:rsid w:val="005E1225"/>
    <w:rsid w:val="005F2B97"/>
    <w:rsid w:val="005F389F"/>
    <w:rsid w:val="00602029"/>
    <w:rsid w:val="006022F6"/>
    <w:rsid w:val="00604ED9"/>
    <w:rsid w:val="006070EF"/>
    <w:rsid w:val="00607482"/>
    <w:rsid w:val="00610B61"/>
    <w:rsid w:val="006159C7"/>
    <w:rsid w:val="0061614B"/>
    <w:rsid w:val="006206CE"/>
    <w:rsid w:val="0064214A"/>
    <w:rsid w:val="0064240F"/>
    <w:rsid w:val="006527D7"/>
    <w:rsid w:val="0065574D"/>
    <w:rsid w:val="00660535"/>
    <w:rsid w:val="00661823"/>
    <w:rsid w:val="00661ACC"/>
    <w:rsid w:val="00666D45"/>
    <w:rsid w:val="00667F3A"/>
    <w:rsid w:val="00684B2E"/>
    <w:rsid w:val="00684ECA"/>
    <w:rsid w:val="00697835"/>
    <w:rsid w:val="006A6E5F"/>
    <w:rsid w:val="006C6280"/>
    <w:rsid w:val="006C6EB5"/>
    <w:rsid w:val="006D025D"/>
    <w:rsid w:val="006D423E"/>
    <w:rsid w:val="006D76A2"/>
    <w:rsid w:val="006E154E"/>
    <w:rsid w:val="006E2D54"/>
    <w:rsid w:val="006E5C2C"/>
    <w:rsid w:val="006E69CB"/>
    <w:rsid w:val="006F7366"/>
    <w:rsid w:val="00705C5D"/>
    <w:rsid w:val="00712787"/>
    <w:rsid w:val="00716BA7"/>
    <w:rsid w:val="00717D17"/>
    <w:rsid w:val="00722051"/>
    <w:rsid w:val="00722B70"/>
    <w:rsid w:val="007246F0"/>
    <w:rsid w:val="00725EB8"/>
    <w:rsid w:val="00726ABC"/>
    <w:rsid w:val="007336CA"/>
    <w:rsid w:val="00736141"/>
    <w:rsid w:val="00745DAC"/>
    <w:rsid w:val="007464FF"/>
    <w:rsid w:val="00753DDC"/>
    <w:rsid w:val="0075564A"/>
    <w:rsid w:val="00763142"/>
    <w:rsid w:val="00763C0E"/>
    <w:rsid w:val="0076436D"/>
    <w:rsid w:val="00771188"/>
    <w:rsid w:val="007773E0"/>
    <w:rsid w:val="00777A11"/>
    <w:rsid w:val="00783404"/>
    <w:rsid w:val="00787BD0"/>
    <w:rsid w:val="00787F1D"/>
    <w:rsid w:val="00796601"/>
    <w:rsid w:val="00797081"/>
    <w:rsid w:val="007A41AD"/>
    <w:rsid w:val="007B0F8D"/>
    <w:rsid w:val="007B5B43"/>
    <w:rsid w:val="007C7CDE"/>
    <w:rsid w:val="007D44F9"/>
    <w:rsid w:val="007D5F55"/>
    <w:rsid w:val="007D640C"/>
    <w:rsid w:val="007D78D3"/>
    <w:rsid w:val="007E1137"/>
    <w:rsid w:val="007E1765"/>
    <w:rsid w:val="007E18A2"/>
    <w:rsid w:val="007E2FF5"/>
    <w:rsid w:val="007E4F20"/>
    <w:rsid w:val="007F3C85"/>
    <w:rsid w:val="007F3DA4"/>
    <w:rsid w:val="007F735B"/>
    <w:rsid w:val="00810C52"/>
    <w:rsid w:val="00814E24"/>
    <w:rsid w:val="00821B6B"/>
    <w:rsid w:val="00821DE4"/>
    <w:rsid w:val="00830924"/>
    <w:rsid w:val="00834D17"/>
    <w:rsid w:val="008403C0"/>
    <w:rsid w:val="00841DB5"/>
    <w:rsid w:val="008467A9"/>
    <w:rsid w:val="00846F2B"/>
    <w:rsid w:val="00847C27"/>
    <w:rsid w:val="008508EC"/>
    <w:rsid w:val="00850E4C"/>
    <w:rsid w:val="008511A2"/>
    <w:rsid w:val="008601B4"/>
    <w:rsid w:val="0086295D"/>
    <w:rsid w:val="00866AA3"/>
    <w:rsid w:val="0086743F"/>
    <w:rsid w:val="00872110"/>
    <w:rsid w:val="008728AE"/>
    <w:rsid w:val="0087428F"/>
    <w:rsid w:val="00890D92"/>
    <w:rsid w:val="00891BAF"/>
    <w:rsid w:val="008A0054"/>
    <w:rsid w:val="008A1B73"/>
    <w:rsid w:val="008A20B1"/>
    <w:rsid w:val="008A2A01"/>
    <w:rsid w:val="008A41F9"/>
    <w:rsid w:val="008A4503"/>
    <w:rsid w:val="008A4DC2"/>
    <w:rsid w:val="008A7F92"/>
    <w:rsid w:val="008B1556"/>
    <w:rsid w:val="008B46A3"/>
    <w:rsid w:val="008C1B66"/>
    <w:rsid w:val="008D037F"/>
    <w:rsid w:val="008D47DF"/>
    <w:rsid w:val="008E007B"/>
    <w:rsid w:val="008F067C"/>
    <w:rsid w:val="008F34C8"/>
    <w:rsid w:val="008F3C7F"/>
    <w:rsid w:val="008F7AEA"/>
    <w:rsid w:val="0090088F"/>
    <w:rsid w:val="00900B0E"/>
    <w:rsid w:val="00901D53"/>
    <w:rsid w:val="00905C79"/>
    <w:rsid w:val="009064BF"/>
    <w:rsid w:val="00915D0B"/>
    <w:rsid w:val="00916745"/>
    <w:rsid w:val="00916CCD"/>
    <w:rsid w:val="00924500"/>
    <w:rsid w:val="00930B39"/>
    <w:rsid w:val="0094229D"/>
    <w:rsid w:val="0094461B"/>
    <w:rsid w:val="00966302"/>
    <w:rsid w:val="00971EAE"/>
    <w:rsid w:val="00976B22"/>
    <w:rsid w:val="00984E1C"/>
    <w:rsid w:val="009920B1"/>
    <w:rsid w:val="00992FB3"/>
    <w:rsid w:val="009936CE"/>
    <w:rsid w:val="00994BF2"/>
    <w:rsid w:val="00996570"/>
    <w:rsid w:val="009A1200"/>
    <w:rsid w:val="009C6380"/>
    <w:rsid w:val="009C695C"/>
    <w:rsid w:val="009D7165"/>
    <w:rsid w:val="009E3C79"/>
    <w:rsid w:val="009E48C5"/>
    <w:rsid w:val="009E5D5A"/>
    <w:rsid w:val="009F67F3"/>
    <w:rsid w:val="00A15A0D"/>
    <w:rsid w:val="00A2044B"/>
    <w:rsid w:val="00A24E5D"/>
    <w:rsid w:val="00A528E1"/>
    <w:rsid w:val="00A57AF6"/>
    <w:rsid w:val="00A57F23"/>
    <w:rsid w:val="00A61264"/>
    <w:rsid w:val="00A6611E"/>
    <w:rsid w:val="00A666A2"/>
    <w:rsid w:val="00A70427"/>
    <w:rsid w:val="00A71D0F"/>
    <w:rsid w:val="00A75E77"/>
    <w:rsid w:val="00A779B1"/>
    <w:rsid w:val="00A80665"/>
    <w:rsid w:val="00A833B6"/>
    <w:rsid w:val="00A84A51"/>
    <w:rsid w:val="00A84D3D"/>
    <w:rsid w:val="00A86D7C"/>
    <w:rsid w:val="00A87CB4"/>
    <w:rsid w:val="00AA16CB"/>
    <w:rsid w:val="00AA5CF4"/>
    <w:rsid w:val="00AB1E62"/>
    <w:rsid w:val="00AB4EF2"/>
    <w:rsid w:val="00AB51CB"/>
    <w:rsid w:val="00AB5319"/>
    <w:rsid w:val="00AC520D"/>
    <w:rsid w:val="00AC6C0D"/>
    <w:rsid w:val="00AD1783"/>
    <w:rsid w:val="00AD32C9"/>
    <w:rsid w:val="00AD583E"/>
    <w:rsid w:val="00AD6166"/>
    <w:rsid w:val="00AE102C"/>
    <w:rsid w:val="00AE5433"/>
    <w:rsid w:val="00AE7E78"/>
    <w:rsid w:val="00AF3284"/>
    <w:rsid w:val="00AF5277"/>
    <w:rsid w:val="00B06468"/>
    <w:rsid w:val="00B10820"/>
    <w:rsid w:val="00B156E8"/>
    <w:rsid w:val="00B26BF1"/>
    <w:rsid w:val="00B26E7E"/>
    <w:rsid w:val="00B32522"/>
    <w:rsid w:val="00B33EE9"/>
    <w:rsid w:val="00B35C33"/>
    <w:rsid w:val="00B3796B"/>
    <w:rsid w:val="00B4049D"/>
    <w:rsid w:val="00B4303E"/>
    <w:rsid w:val="00B46206"/>
    <w:rsid w:val="00B51995"/>
    <w:rsid w:val="00B537F5"/>
    <w:rsid w:val="00B53E20"/>
    <w:rsid w:val="00B56C48"/>
    <w:rsid w:val="00B6402F"/>
    <w:rsid w:val="00B71443"/>
    <w:rsid w:val="00B76E81"/>
    <w:rsid w:val="00B85116"/>
    <w:rsid w:val="00B86DB5"/>
    <w:rsid w:val="00B8766A"/>
    <w:rsid w:val="00B95421"/>
    <w:rsid w:val="00BA50E6"/>
    <w:rsid w:val="00BA6672"/>
    <w:rsid w:val="00BA73EB"/>
    <w:rsid w:val="00BB0D5D"/>
    <w:rsid w:val="00BB2420"/>
    <w:rsid w:val="00BB380B"/>
    <w:rsid w:val="00BB5255"/>
    <w:rsid w:val="00BB6D52"/>
    <w:rsid w:val="00BC0049"/>
    <w:rsid w:val="00BC3F2F"/>
    <w:rsid w:val="00BC4FEC"/>
    <w:rsid w:val="00BD116E"/>
    <w:rsid w:val="00BD1609"/>
    <w:rsid w:val="00BD286C"/>
    <w:rsid w:val="00BD3BDE"/>
    <w:rsid w:val="00BD5E85"/>
    <w:rsid w:val="00BD6117"/>
    <w:rsid w:val="00BD7D2C"/>
    <w:rsid w:val="00BE1606"/>
    <w:rsid w:val="00BE2798"/>
    <w:rsid w:val="00BE319C"/>
    <w:rsid w:val="00BE58D4"/>
    <w:rsid w:val="00BE683A"/>
    <w:rsid w:val="00BE6C32"/>
    <w:rsid w:val="00BE76D9"/>
    <w:rsid w:val="00BF4AB2"/>
    <w:rsid w:val="00BF7D4B"/>
    <w:rsid w:val="00C00B48"/>
    <w:rsid w:val="00C01EC4"/>
    <w:rsid w:val="00C02BAA"/>
    <w:rsid w:val="00C033F9"/>
    <w:rsid w:val="00C05C28"/>
    <w:rsid w:val="00C05DB6"/>
    <w:rsid w:val="00C1113F"/>
    <w:rsid w:val="00C11CA3"/>
    <w:rsid w:val="00C24F07"/>
    <w:rsid w:val="00C33EAF"/>
    <w:rsid w:val="00C412E9"/>
    <w:rsid w:val="00C41C43"/>
    <w:rsid w:val="00C4700F"/>
    <w:rsid w:val="00C47876"/>
    <w:rsid w:val="00C53322"/>
    <w:rsid w:val="00C85FAA"/>
    <w:rsid w:val="00C86829"/>
    <w:rsid w:val="00C90D5A"/>
    <w:rsid w:val="00C91075"/>
    <w:rsid w:val="00CA03F3"/>
    <w:rsid w:val="00CA147C"/>
    <w:rsid w:val="00CA72BF"/>
    <w:rsid w:val="00CB4F54"/>
    <w:rsid w:val="00CB5A96"/>
    <w:rsid w:val="00CB673E"/>
    <w:rsid w:val="00CB6ABE"/>
    <w:rsid w:val="00CC3DE9"/>
    <w:rsid w:val="00CC5E40"/>
    <w:rsid w:val="00CC712A"/>
    <w:rsid w:val="00CD32EC"/>
    <w:rsid w:val="00CD7B83"/>
    <w:rsid w:val="00CE797F"/>
    <w:rsid w:val="00CF510B"/>
    <w:rsid w:val="00CF7E92"/>
    <w:rsid w:val="00D035F9"/>
    <w:rsid w:val="00D065B0"/>
    <w:rsid w:val="00D11361"/>
    <w:rsid w:val="00D173EC"/>
    <w:rsid w:val="00D17A09"/>
    <w:rsid w:val="00D219B1"/>
    <w:rsid w:val="00D221DC"/>
    <w:rsid w:val="00D23719"/>
    <w:rsid w:val="00D23ACD"/>
    <w:rsid w:val="00D2589C"/>
    <w:rsid w:val="00D27CCD"/>
    <w:rsid w:val="00D3075B"/>
    <w:rsid w:val="00D318DB"/>
    <w:rsid w:val="00D31B7A"/>
    <w:rsid w:val="00D32691"/>
    <w:rsid w:val="00D34C53"/>
    <w:rsid w:val="00D51891"/>
    <w:rsid w:val="00D53696"/>
    <w:rsid w:val="00D546C0"/>
    <w:rsid w:val="00D55D99"/>
    <w:rsid w:val="00D5673A"/>
    <w:rsid w:val="00D571F0"/>
    <w:rsid w:val="00D61666"/>
    <w:rsid w:val="00D62DCB"/>
    <w:rsid w:val="00D664A5"/>
    <w:rsid w:val="00D67921"/>
    <w:rsid w:val="00D71AF7"/>
    <w:rsid w:val="00D733CE"/>
    <w:rsid w:val="00D770D2"/>
    <w:rsid w:val="00D81D6C"/>
    <w:rsid w:val="00D84557"/>
    <w:rsid w:val="00D979D1"/>
    <w:rsid w:val="00DA13C1"/>
    <w:rsid w:val="00DA27CF"/>
    <w:rsid w:val="00DA5332"/>
    <w:rsid w:val="00DA600B"/>
    <w:rsid w:val="00DA781B"/>
    <w:rsid w:val="00DB0429"/>
    <w:rsid w:val="00DC5566"/>
    <w:rsid w:val="00DD0814"/>
    <w:rsid w:val="00DD53FE"/>
    <w:rsid w:val="00DE3E99"/>
    <w:rsid w:val="00DE76B2"/>
    <w:rsid w:val="00DF263A"/>
    <w:rsid w:val="00E03422"/>
    <w:rsid w:val="00E11A20"/>
    <w:rsid w:val="00E128DB"/>
    <w:rsid w:val="00E13416"/>
    <w:rsid w:val="00E1676E"/>
    <w:rsid w:val="00E21122"/>
    <w:rsid w:val="00E26DCE"/>
    <w:rsid w:val="00E32DA3"/>
    <w:rsid w:val="00E35372"/>
    <w:rsid w:val="00E44D25"/>
    <w:rsid w:val="00E550DF"/>
    <w:rsid w:val="00E55777"/>
    <w:rsid w:val="00E55EFB"/>
    <w:rsid w:val="00E62227"/>
    <w:rsid w:val="00E671C5"/>
    <w:rsid w:val="00E67C42"/>
    <w:rsid w:val="00E7492C"/>
    <w:rsid w:val="00E84EFB"/>
    <w:rsid w:val="00E91D11"/>
    <w:rsid w:val="00E955C6"/>
    <w:rsid w:val="00EA0431"/>
    <w:rsid w:val="00EA4A77"/>
    <w:rsid w:val="00EA5C53"/>
    <w:rsid w:val="00EA6BA9"/>
    <w:rsid w:val="00EA6C61"/>
    <w:rsid w:val="00EA7361"/>
    <w:rsid w:val="00EA7726"/>
    <w:rsid w:val="00EB7E1B"/>
    <w:rsid w:val="00EC1B64"/>
    <w:rsid w:val="00EC2412"/>
    <w:rsid w:val="00EC381E"/>
    <w:rsid w:val="00EC572D"/>
    <w:rsid w:val="00EC7D93"/>
    <w:rsid w:val="00ED143D"/>
    <w:rsid w:val="00ED26C5"/>
    <w:rsid w:val="00ED712B"/>
    <w:rsid w:val="00EE35B2"/>
    <w:rsid w:val="00EE473D"/>
    <w:rsid w:val="00EE48BA"/>
    <w:rsid w:val="00EF5896"/>
    <w:rsid w:val="00EF6FF4"/>
    <w:rsid w:val="00EF7AA1"/>
    <w:rsid w:val="00F0165E"/>
    <w:rsid w:val="00F04321"/>
    <w:rsid w:val="00F04D00"/>
    <w:rsid w:val="00F06DEB"/>
    <w:rsid w:val="00F10FFB"/>
    <w:rsid w:val="00F11929"/>
    <w:rsid w:val="00F14008"/>
    <w:rsid w:val="00F16168"/>
    <w:rsid w:val="00F17C08"/>
    <w:rsid w:val="00F207D7"/>
    <w:rsid w:val="00F20BB7"/>
    <w:rsid w:val="00F20FA0"/>
    <w:rsid w:val="00F3145D"/>
    <w:rsid w:val="00F35627"/>
    <w:rsid w:val="00F413DC"/>
    <w:rsid w:val="00F462C3"/>
    <w:rsid w:val="00F46CD6"/>
    <w:rsid w:val="00F51155"/>
    <w:rsid w:val="00F530C9"/>
    <w:rsid w:val="00F53CEB"/>
    <w:rsid w:val="00F56E52"/>
    <w:rsid w:val="00F64D2A"/>
    <w:rsid w:val="00F65629"/>
    <w:rsid w:val="00F677BD"/>
    <w:rsid w:val="00F703BD"/>
    <w:rsid w:val="00F738E6"/>
    <w:rsid w:val="00F82A4A"/>
    <w:rsid w:val="00F87B29"/>
    <w:rsid w:val="00F9196C"/>
    <w:rsid w:val="00F9646A"/>
    <w:rsid w:val="00FA0C0F"/>
    <w:rsid w:val="00FA489A"/>
    <w:rsid w:val="00FB0707"/>
    <w:rsid w:val="00FB093F"/>
    <w:rsid w:val="00FB3B72"/>
    <w:rsid w:val="00FB491B"/>
    <w:rsid w:val="00FB6CBF"/>
    <w:rsid w:val="00FB71F0"/>
    <w:rsid w:val="00FC108E"/>
    <w:rsid w:val="00FC1181"/>
    <w:rsid w:val="00FC1C67"/>
    <w:rsid w:val="00FC432F"/>
    <w:rsid w:val="00FC623F"/>
    <w:rsid w:val="00FD1874"/>
    <w:rsid w:val="00FE1CA8"/>
    <w:rsid w:val="00FE5EA1"/>
    <w:rsid w:val="00FF17B8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c,#069,black,#009,#69f,#4d4d4d,#339,#333"/>
    </o:shapedefaults>
    <o:shapelayout v:ext="edit">
      <o:idmap v:ext="edit" data="1"/>
    </o:shapelayout>
  </w:shapeDefaults>
  <w:decimalSymbol w:val=","/>
  <w:listSeparator w:val=";"/>
  <w14:docId w14:val="5A5553A8"/>
  <w15:chartTrackingRefBased/>
  <w15:docId w15:val="{63270D4A-B2B7-40C2-B8A6-400A16B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06CD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rsid w:val="004F0FED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F0FED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4F0FED"/>
    <w:pPr>
      <w:tabs>
        <w:tab w:val="center" w:pos="4320"/>
        <w:tab w:val="right" w:pos="8640"/>
      </w:tabs>
    </w:pPr>
  </w:style>
  <w:style w:type="paragraph" w:styleId="Titolo">
    <w:name w:val="Title"/>
    <w:basedOn w:val="Normale"/>
    <w:next w:val="Normale"/>
    <w:qFormat/>
    <w:rsid w:val="004F0FED"/>
    <w:pPr>
      <w:pBdr>
        <w:bottom w:val="single" w:sz="8" w:space="4" w:color="FFFF00"/>
      </w:pBdr>
      <w:suppressAutoHyphens/>
      <w:spacing w:after="300"/>
    </w:pPr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character" w:customStyle="1" w:styleId="apple-style-span">
    <w:name w:val="apple-style-span"/>
    <w:basedOn w:val="Carpredefinitoparagrafo"/>
    <w:rsid w:val="00FB491B"/>
  </w:style>
  <w:style w:type="character" w:styleId="Collegamentoipertestuale">
    <w:name w:val="Hyperlink"/>
    <w:rsid w:val="00122D69"/>
    <w:rPr>
      <w:color w:val="0000FF"/>
      <w:u w:val="single"/>
    </w:rPr>
  </w:style>
  <w:style w:type="paragraph" w:styleId="Corpotesto">
    <w:name w:val="Body Text"/>
    <w:basedOn w:val="Normale"/>
    <w:rsid w:val="00122D69"/>
    <w:pPr>
      <w:jc w:val="both"/>
    </w:pPr>
    <w:rPr>
      <w:sz w:val="20"/>
      <w:szCs w:val="20"/>
      <w:lang w:val="en-GB"/>
    </w:rPr>
  </w:style>
  <w:style w:type="character" w:styleId="Collegamentovisitato">
    <w:name w:val="FollowedHyperlink"/>
    <w:rsid w:val="00091F89"/>
    <w:rPr>
      <w:color w:val="800080"/>
      <w:u w:val="single"/>
    </w:rPr>
  </w:style>
  <w:style w:type="character" w:styleId="Enfasicorsivo">
    <w:name w:val="Emphasis"/>
    <w:uiPriority w:val="20"/>
    <w:qFormat/>
    <w:rsid w:val="00A833B6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C53322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C53322"/>
    <w:rPr>
      <w:rFonts w:ascii="Calibri" w:eastAsia="Calibri" w:hAnsi="Calibri"/>
      <w:sz w:val="22"/>
      <w:szCs w:val="22"/>
    </w:rPr>
  </w:style>
  <w:style w:type="paragraph" w:customStyle="1" w:styleId="gmail-m-4575970035262281845gmail-m4502656230569019756gmail-m-6955814805534535662s7">
    <w:name w:val="gmail-m_-4575970035262281845gmail-m_4502656230569019756gmail-m-6955814805534535662s7"/>
    <w:basedOn w:val="Normale"/>
    <w:rsid w:val="00797081"/>
    <w:pPr>
      <w:spacing w:before="100" w:beforeAutospacing="1" w:after="100" w:afterAutospacing="1"/>
    </w:pPr>
  </w:style>
  <w:style w:type="character" w:customStyle="1" w:styleId="gmail-m-4575970035262281845gmail-m4502656230569019756gmail-m-6955814805534535662bumpedfont15">
    <w:name w:val="gmail-m_-4575970035262281845gmail-m_4502656230569019756gmail-m-6955814805534535662bumpedfont15"/>
    <w:rsid w:val="00797081"/>
  </w:style>
  <w:style w:type="paragraph" w:customStyle="1" w:styleId="gmail-m-4575970035262281845gmail-m4502656230569019756gmail-m-6955814805534535662s4">
    <w:name w:val="gmail-m_-4575970035262281845gmail-m_4502656230569019756gmail-m-6955814805534535662s4"/>
    <w:basedOn w:val="Normale"/>
    <w:rsid w:val="00797081"/>
    <w:pPr>
      <w:spacing w:before="100" w:beforeAutospacing="1" w:after="100" w:afterAutospacing="1"/>
    </w:pPr>
  </w:style>
  <w:style w:type="character" w:customStyle="1" w:styleId="gmail-il">
    <w:name w:val="gmail-il"/>
    <w:rsid w:val="00797081"/>
  </w:style>
  <w:style w:type="character" w:customStyle="1" w:styleId="gmail-m-4575970035262281845gmail-m4502656230569019756gmail-il">
    <w:name w:val="gmail-m_-4575970035262281845gmail-m_4502656230569019756gmail-il"/>
    <w:rsid w:val="00797081"/>
  </w:style>
  <w:style w:type="character" w:customStyle="1" w:styleId="il">
    <w:name w:val="il"/>
    <w:rsid w:val="00A84A51"/>
  </w:style>
  <w:style w:type="character" w:customStyle="1" w:styleId="m4278018679840242127gmail-m-4575970035262281845gmail-m4502656230569019756gmail-m-6955814805534535662bumpedfont15">
    <w:name w:val="m_4278018679840242127gmail-m-4575970035262281845gmail-m4502656230569019756gmail-m-6955814805534535662bumpedfont15"/>
    <w:rsid w:val="00511E74"/>
  </w:style>
  <w:style w:type="character" w:customStyle="1" w:styleId="m4278018679840242127gmail-il">
    <w:name w:val="m_4278018679840242127gmail-il"/>
    <w:rsid w:val="00511E74"/>
  </w:style>
  <w:style w:type="paragraph" w:customStyle="1" w:styleId="paragraph">
    <w:name w:val="paragraph"/>
    <w:basedOn w:val="Normale"/>
    <w:rsid w:val="00872110"/>
    <w:pPr>
      <w:spacing w:before="100" w:beforeAutospacing="1" w:after="100" w:afterAutospacing="1"/>
    </w:pPr>
    <w:rPr>
      <w:lang w:val="it-IT" w:eastAsia="it-IT"/>
    </w:rPr>
  </w:style>
  <w:style w:type="character" w:customStyle="1" w:styleId="normaltextrun">
    <w:name w:val="normaltextrun"/>
    <w:basedOn w:val="Carpredefinitoparagrafo"/>
    <w:rsid w:val="00872110"/>
  </w:style>
  <w:style w:type="character" w:customStyle="1" w:styleId="eop">
    <w:name w:val="eop"/>
    <w:basedOn w:val="Carpredefinitoparagrafo"/>
    <w:rsid w:val="00872110"/>
  </w:style>
  <w:style w:type="paragraph" w:styleId="NormaleWeb">
    <w:name w:val="Normal (Web)"/>
    <w:basedOn w:val="Normale"/>
    <w:uiPriority w:val="99"/>
    <w:unhideWhenUsed/>
    <w:rsid w:val="002C4820"/>
    <w:pPr>
      <w:spacing w:before="100" w:beforeAutospacing="1" w:after="100" w:afterAutospacing="1"/>
    </w:pPr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4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94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16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0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06163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1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7955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09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8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12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22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65822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493476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7891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2977859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98812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8569C030-DECD-4C71-8308-E0B097CEF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CDC70-45A7-46FA-9CC9-81E417774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BFCB6-E434-4749-915C-E26735BE5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2DE9E-38D4-4C68-BDE9-E517E3904526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762</Words>
  <Characters>4621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Julian Rachlin - Biography 2012/13</vt:lpstr>
      <vt:lpstr>Julian Rachlin - Biography 2012/13</vt:lpstr>
      <vt:lpstr>Julian Rachlin - Biography 2012/13</vt:lpstr>
    </vt:vector>
  </TitlesOfParts>
  <Company>Julian Rachlin</Company>
  <LinksUpToDate>false</LinksUpToDate>
  <CharactersWithSpaces>5373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Julian Rachlin - Biography 2012/13</dc:title>
  <dc:subject/>
  <dc:creator>Alexia Blumenthal</dc:creator>
  <cp:keywords/>
  <cp:lastModifiedBy>Vittoria Baldrighi</cp:lastModifiedBy>
  <cp:revision>67</cp:revision>
  <cp:lastPrinted>2019-07-30T14:14:00Z</cp:lastPrinted>
  <dcterms:created xsi:type="dcterms:W3CDTF">2023-12-19T11:03:00Z</dcterms:created>
  <dcterms:modified xsi:type="dcterms:W3CDTF">2025-09-11T15:30:00Z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