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4947" w14:textId="2478C9B6" w:rsidR="00284D37" w:rsidRPr="004D2402" w:rsidRDefault="00284D37" w:rsidP="00284D37">
      <w:pPr>
        <w:spacing w:after="0" w:line="240" w:lineRule="auto"/>
        <w:jc w:val="center"/>
        <w:rPr>
          <w:rFonts w:ascii="Montserrat Medium" w:hAnsi="Montserrat Medium" w:cs="Open Sans"/>
          <w:sz w:val="28"/>
          <w:szCs w:val="28"/>
        </w:rPr>
      </w:pPr>
      <w:r w:rsidRPr="004D2402">
        <w:rPr>
          <w:rFonts w:ascii="Montserrat Medium" w:hAnsi="Montserrat Medium" w:cs="Open Sans"/>
          <w:sz w:val="28"/>
          <w:szCs w:val="28"/>
        </w:rPr>
        <w:t>Francesco Piemontesi</w:t>
      </w:r>
    </w:p>
    <w:p w14:paraId="1C96526F" w14:textId="687306DD" w:rsidR="00284D37" w:rsidRPr="004D2402" w:rsidRDefault="00284D37" w:rsidP="00284D37">
      <w:pPr>
        <w:spacing w:after="0" w:line="240" w:lineRule="auto"/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4D2402">
        <w:rPr>
          <w:rFonts w:ascii="Montserrat" w:hAnsi="Montserrat" w:cs="Open Sans"/>
          <w:i/>
          <w:iCs/>
          <w:sz w:val="24"/>
          <w:szCs w:val="24"/>
        </w:rPr>
        <w:t>Pianoforte</w:t>
      </w:r>
    </w:p>
    <w:p w14:paraId="1FDB4380" w14:textId="77777777" w:rsidR="00284D37" w:rsidRPr="00284D37" w:rsidRDefault="00284D37" w:rsidP="00284D37">
      <w:pPr>
        <w:spacing w:after="0" w:line="240" w:lineRule="auto"/>
        <w:jc w:val="center"/>
        <w:rPr>
          <w:rFonts w:ascii="Montserrat" w:hAnsi="Montserrat" w:cs="Open Sans"/>
          <w:i/>
          <w:iCs/>
          <w:sz w:val="24"/>
          <w:szCs w:val="24"/>
        </w:rPr>
      </w:pPr>
    </w:p>
    <w:p w14:paraId="20FAB8F1" w14:textId="77777777" w:rsidR="003A11A5" w:rsidRDefault="003A11A5" w:rsidP="00D55CA5">
      <w:pPr>
        <w:spacing w:line="240" w:lineRule="auto"/>
        <w:jc w:val="both"/>
        <w:rPr>
          <w:rFonts w:ascii="Open Sans" w:hAnsi="Open Sans" w:cs="Open Sans"/>
          <w:highlight w:val="yellow"/>
        </w:rPr>
      </w:pPr>
      <w:r w:rsidRPr="003A11A5">
        <w:rPr>
          <w:rFonts w:ascii="Open Sans" w:hAnsi="Open Sans" w:cs="Open Sans"/>
        </w:rPr>
        <w:t>“La musica evoca sul suo viso un sottile gioco di sensazioni, interamente dall'interno - il riflesso fedele della sua musicalità” (</w:t>
      </w:r>
      <w:proofErr w:type="spellStart"/>
      <w:r w:rsidRPr="003A11A5">
        <w:rPr>
          <w:rFonts w:ascii="Open Sans" w:hAnsi="Open Sans" w:cs="Open Sans"/>
          <w:i/>
          <w:iCs/>
        </w:rPr>
        <w:t>Neue</w:t>
      </w:r>
      <w:proofErr w:type="spellEnd"/>
      <w:r w:rsidRPr="003A11A5">
        <w:rPr>
          <w:rFonts w:ascii="Open Sans" w:hAnsi="Open Sans" w:cs="Open Sans"/>
          <w:i/>
          <w:iCs/>
        </w:rPr>
        <w:t xml:space="preserve"> </w:t>
      </w:r>
      <w:proofErr w:type="spellStart"/>
      <w:r w:rsidRPr="003A11A5">
        <w:rPr>
          <w:rFonts w:ascii="Open Sans" w:hAnsi="Open Sans" w:cs="Open Sans"/>
          <w:i/>
          <w:iCs/>
        </w:rPr>
        <w:t>Zuricher</w:t>
      </w:r>
      <w:proofErr w:type="spellEnd"/>
      <w:r w:rsidRPr="003A11A5">
        <w:rPr>
          <w:rFonts w:ascii="Open Sans" w:hAnsi="Open Sans" w:cs="Open Sans"/>
          <w:i/>
          <w:iCs/>
        </w:rPr>
        <w:t xml:space="preserve"> Zeitung</w:t>
      </w:r>
      <w:r w:rsidRPr="003A11A5">
        <w:rPr>
          <w:rFonts w:ascii="Open Sans" w:hAnsi="Open Sans" w:cs="Open Sans"/>
        </w:rPr>
        <w:t>)</w:t>
      </w:r>
      <w:r w:rsidRPr="003A11A5">
        <w:rPr>
          <w:rFonts w:ascii="Open Sans" w:hAnsi="Open Sans" w:cs="Open Sans"/>
          <w:highlight w:val="yellow"/>
        </w:rPr>
        <w:t xml:space="preserve"> </w:t>
      </w:r>
    </w:p>
    <w:p w14:paraId="041F6A8F" w14:textId="334661BE" w:rsidR="008D2AD1" w:rsidRDefault="008D2AD1" w:rsidP="00D55CA5">
      <w:pPr>
        <w:spacing w:line="240" w:lineRule="auto"/>
        <w:jc w:val="both"/>
        <w:rPr>
          <w:rFonts w:ascii="Open Sans" w:hAnsi="Open Sans" w:cs="Open Sans"/>
        </w:rPr>
      </w:pPr>
      <w:r w:rsidRPr="008D2AD1">
        <w:rPr>
          <w:rFonts w:ascii="Open Sans" w:hAnsi="Open Sans" w:cs="Open Sans"/>
        </w:rPr>
        <w:t>Il pianista svizzero-italiano Francesco Piemontesi, originario di Locarno, si è guadagnato negli anni la reputazione di uno dei principali interpreti del repertorio classico e romantico tedesco. Ospite regolare di molte delle più importanti orchestre</w:t>
      </w:r>
      <w:r w:rsidR="001650F1">
        <w:rPr>
          <w:rFonts w:ascii="Open Sans" w:hAnsi="Open Sans" w:cs="Open Sans"/>
        </w:rPr>
        <w:t xml:space="preserve">, </w:t>
      </w:r>
      <w:r w:rsidRPr="008D2AD1">
        <w:rPr>
          <w:rFonts w:ascii="Open Sans" w:hAnsi="Open Sans" w:cs="Open Sans"/>
        </w:rPr>
        <w:t>sale da concerto e festival musicali di tutto il mondo, è stato direttore artistico delle Settimane Musicali di Ascona dal 2012 al 2024.</w:t>
      </w:r>
    </w:p>
    <w:p w14:paraId="31578C1D" w14:textId="6F630154" w:rsidR="00440F0D" w:rsidRDefault="00440F0D" w:rsidP="00B61EB1">
      <w:pPr>
        <w:spacing w:line="240" w:lineRule="auto"/>
        <w:jc w:val="both"/>
        <w:rPr>
          <w:rFonts w:ascii="Open Sans" w:hAnsi="Open Sans" w:cs="Open Sans"/>
        </w:rPr>
      </w:pPr>
      <w:r w:rsidRPr="00440F0D">
        <w:rPr>
          <w:rFonts w:ascii="Open Sans" w:hAnsi="Open Sans" w:cs="Open Sans"/>
        </w:rPr>
        <w:t xml:space="preserve">Con le sue sottili ma ipnotiche interpretazioni delle </w:t>
      </w:r>
      <w:r>
        <w:rPr>
          <w:rFonts w:ascii="Open Sans" w:hAnsi="Open Sans" w:cs="Open Sans"/>
        </w:rPr>
        <w:t>S</w:t>
      </w:r>
      <w:r w:rsidRPr="00440F0D">
        <w:rPr>
          <w:rFonts w:ascii="Open Sans" w:hAnsi="Open Sans" w:cs="Open Sans"/>
        </w:rPr>
        <w:t xml:space="preserve">onate per pianoforte di Schubert, nonché delle opere solistiche e dei </w:t>
      </w:r>
      <w:r>
        <w:rPr>
          <w:rFonts w:ascii="Open Sans" w:hAnsi="Open Sans" w:cs="Open Sans"/>
        </w:rPr>
        <w:t>C</w:t>
      </w:r>
      <w:r w:rsidRPr="00440F0D">
        <w:rPr>
          <w:rFonts w:ascii="Open Sans" w:hAnsi="Open Sans" w:cs="Open Sans"/>
        </w:rPr>
        <w:t xml:space="preserve">oncerti per pianoforte di Mozart, Beethoven, Brahms e Liszt, è stato acclamato a livello internazionale da critica e pubblico. Il suo </w:t>
      </w:r>
      <w:r w:rsidR="004369E4">
        <w:rPr>
          <w:rFonts w:ascii="Open Sans" w:hAnsi="Open Sans" w:cs="Open Sans"/>
        </w:rPr>
        <w:t>stile interpretativo</w:t>
      </w:r>
      <w:r w:rsidRPr="00440F0D">
        <w:rPr>
          <w:rFonts w:ascii="Open Sans" w:hAnsi="Open Sans" w:cs="Open Sans"/>
        </w:rPr>
        <w:t xml:space="preserve"> è caratterizzato da sensibilità, intimità e poesia, ma anche da potenza e brillantezza. Soprattutto, per lui è importante illuminare le partiture dall'interno: "Fare musica è come una seconda lingua per me. La sento come una necessità esistenziale. Non voglio intrattenere il pubblico, voglio farlo partecipare alle dimensioni profonde della musica".</w:t>
      </w:r>
    </w:p>
    <w:p w14:paraId="64BEFD91" w14:textId="416E81B5" w:rsidR="00074BFF" w:rsidRDefault="00CF4A85" w:rsidP="00B61EB1">
      <w:pPr>
        <w:spacing w:line="240" w:lineRule="auto"/>
        <w:jc w:val="both"/>
        <w:rPr>
          <w:rFonts w:ascii="Open Sans" w:hAnsi="Open Sans" w:cs="Open Sans"/>
        </w:rPr>
      </w:pPr>
      <w:r w:rsidRPr="00CF4A85">
        <w:rPr>
          <w:rFonts w:ascii="Open Sans" w:hAnsi="Open Sans" w:cs="Open Sans"/>
        </w:rPr>
        <w:t xml:space="preserve">Tra i momenti salienti della stagione 2024/25 figurano le apparizioni ai </w:t>
      </w:r>
      <w:r w:rsidRPr="00074BFF">
        <w:rPr>
          <w:rFonts w:ascii="Open Sans" w:hAnsi="Open Sans" w:cs="Open Sans"/>
          <w:i/>
          <w:iCs/>
        </w:rPr>
        <w:t>BBC Proms</w:t>
      </w:r>
      <w:r w:rsidR="00074BFF">
        <w:rPr>
          <w:rFonts w:ascii="Open Sans" w:hAnsi="Open Sans" w:cs="Open Sans"/>
        </w:rPr>
        <w:t xml:space="preserve"> e</w:t>
      </w:r>
      <w:r w:rsidRPr="00CF4A85">
        <w:rPr>
          <w:rFonts w:ascii="Open Sans" w:hAnsi="Open Sans" w:cs="Open Sans"/>
        </w:rPr>
        <w:t xml:space="preserve"> un'ampia tournée con l'Orchestra dell'Accademia Nazionale di Santa Cecilia, </w:t>
      </w:r>
      <w:r w:rsidR="00EC5806">
        <w:rPr>
          <w:rFonts w:ascii="Open Sans" w:hAnsi="Open Sans" w:cs="Open Sans"/>
        </w:rPr>
        <w:t>dove</w:t>
      </w:r>
      <w:r w:rsidRPr="00CF4A85">
        <w:rPr>
          <w:rFonts w:ascii="Open Sans" w:hAnsi="Open Sans" w:cs="Open Sans"/>
        </w:rPr>
        <w:t xml:space="preserve"> </w:t>
      </w:r>
      <w:r w:rsidR="00074BFF">
        <w:rPr>
          <w:rFonts w:ascii="Open Sans" w:hAnsi="Open Sans" w:cs="Open Sans"/>
        </w:rPr>
        <w:t>esegue</w:t>
      </w:r>
      <w:r w:rsidRPr="00CF4A85">
        <w:rPr>
          <w:rFonts w:ascii="Open Sans" w:hAnsi="Open Sans" w:cs="Open Sans"/>
        </w:rPr>
        <w:t xml:space="preserve"> il </w:t>
      </w:r>
      <w:r w:rsidR="00074BFF">
        <w:rPr>
          <w:rFonts w:ascii="Open Sans" w:hAnsi="Open Sans" w:cs="Open Sans"/>
        </w:rPr>
        <w:t>C</w:t>
      </w:r>
      <w:r w:rsidRPr="00CF4A85">
        <w:rPr>
          <w:rFonts w:ascii="Open Sans" w:hAnsi="Open Sans" w:cs="Open Sans"/>
        </w:rPr>
        <w:t xml:space="preserve">oncerto per due pianoforti KV 365 di Mozart con Jan </w:t>
      </w:r>
      <w:proofErr w:type="spellStart"/>
      <w:r w:rsidRPr="00CF4A85">
        <w:rPr>
          <w:rFonts w:ascii="Open Sans" w:hAnsi="Open Sans" w:cs="Open Sans"/>
        </w:rPr>
        <w:t>Lisiecki</w:t>
      </w:r>
      <w:proofErr w:type="spellEnd"/>
      <w:r w:rsidRPr="00CF4A85">
        <w:rPr>
          <w:rFonts w:ascii="Open Sans" w:hAnsi="Open Sans" w:cs="Open Sans"/>
        </w:rPr>
        <w:t xml:space="preserve"> sotto la direzione di Gianandrea Noseda. Più avanti, </w:t>
      </w:r>
      <w:r w:rsidR="00074BFF">
        <w:rPr>
          <w:rFonts w:ascii="Open Sans" w:hAnsi="Open Sans" w:cs="Open Sans"/>
        </w:rPr>
        <w:t xml:space="preserve">Francesco </w:t>
      </w:r>
      <w:r w:rsidRPr="00CF4A85">
        <w:rPr>
          <w:rFonts w:ascii="Open Sans" w:hAnsi="Open Sans" w:cs="Open Sans"/>
        </w:rPr>
        <w:t xml:space="preserve">Piemontesi </w:t>
      </w:r>
      <w:r w:rsidR="00EC5806">
        <w:rPr>
          <w:rFonts w:ascii="Open Sans" w:hAnsi="Open Sans" w:cs="Open Sans"/>
        </w:rPr>
        <w:t>è apparso</w:t>
      </w:r>
      <w:r w:rsidRPr="00CF4A85">
        <w:rPr>
          <w:rFonts w:ascii="Open Sans" w:hAnsi="Open Sans" w:cs="Open Sans"/>
        </w:rPr>
        <w:t xml:space="preserve"> con la Filarmonica della Scala, anch'essa diretta da Noseda, </w:t>
      </w:r>
      <w:r w:rsidR="00EC5806">
        <w:rPr>
          <w:rFonts w:ascii="Open Sans" w:hAnsi="Open Sans" w:cs="Open Sans"/>
        </w:rPr>
        <w:t>l</w:t>
      </w:r>
      <w:r w:rsidRPr="00CF4A85">
        <w:rPr>
          <w:rFonts w:ascii="Open Sans" w:hAnsi="Open Sans" w:cs="Open Sans"/>
        </w:rPr>
        <w:t xml:space="preserve">'Orchestra Sinfonica Nazionale della Rai, la </w:t>
      </w:r>
      <w:proofErr w:type="spellStart"/>
      <w:r w:rsidRPr="00074BFF">
        <w:rPr>
          <w:rFonts w:ascii="Open Sans" w:hAnsi="Open Sans" w:cs="Open Sans"/>
          <w:i/>
          <w:iCs/>
        </w:rPr>
        <w:t>Gewandhausorchester</w:t>
      </w:r>
      <w:proofErr w:type="spellEnd"/>
      <w:r w:rsidRPr="00CF4A85">
        <w:rPr>
          <w:rFonts w:ascii="Open Sans" w:hAnsi="Open Sans" w:cs="Open Sans"/>
        </w:rPr>
        <w:t xml:space="preserve"> diretta da Manfred </w:t>
      </w:r>
      <w:proofErr w:type="spellStart"/>
      <w:r w:rsidRPr="00CF4A85">
        <w:rPr>
          <w:rFonts w:ascii="Open Sans" w:hAnsi="Open Sans" w:cs="Open Sans"/>
        </w:rPr>
        <w:t>Honeck</w:t>
      </w:r>
      <w:proofErr w:type="spellEnd"/>
      <w:r w:rsidRPr="00CF4A85">
        <w:rPr>
          <w:rFonts w:ascii="Open Sans" w:hAnsi="Open Sans" w:cs="Open Sans"/>
        </w:rPr>
        <w:t>, e</w:t>
      </w:r>
      <w:r w:rsidR="00C138AD">
        <w:rPr>
          <w:rFonts w:ascii="Open Sans" w:hAnsi="Open Sans" w:cs="Open Sans"/>
        </w:rPr>
        <w:t>d è tornato</w:t>
      </w:r>
      <w:r w:rsidRPr="00CF4A85">
        <w:rPr>
          <w:rFonts w:ascii="Open Sans" w:hAnsi="Open Sans" w:cs="Open Sans"/>
        </w:rPr>
        <w:t xml:space="preserve"> all</w:t>
      </w:r>
      <w:r w:rsidR="00AA0D96">
        <w:rPr>
          <w:rFonts w:ascii="Open Sans" w:hAnsi="Open Sans" w:cs="Open Sans"/>
        </w:rPr>
        <w:t>’Orchestra Sinfonica della Radio di Francoforte</w:t>
      </w:r>
      <w:r w:rsidRPr="00CF4A85">
        <w:rPr>
          <w:rFonts w:ascii="Open Sans" w:hAnsi="Open Sans" w:cs="Open Sans"/>
        </w:rPr>
        <w:t xml:space="preserve"> e all</w:t>
      </w:r>
      <w:r w:rsidR="00E34C3E">
        <w:rPr>
          <w:rFonts w:ascii="Open Sans" w:hAnsi="Open Sans" w:cs="Open Sans"/>
        </w:rPr>
        <w:t>’</w:t>
      </w:r>
      <w:r w:rsidR="00E34C3E" w:rsidRPr="00E34C3E">
        <w:rPr>
          <w:rFonts w:ascii="Open Sans" w:hAnsi="Open Sans" w:cs="Open Sans"/>
        </w:rPr>
        <w:t xml:space="preserve">Orchestra </w:t>
      </w:r>
      <w:r w:rsidR="00D47CE4">
        <w:rPr>
          <w:rFonts w:ascii="Open Sans" w:hAnsi="Open Sans" w:cs="Open Sans"/>
        </w:rPr>
        <w:t>S</w:t>
      </w:r>
      <w:r w:rsidR="00E34C3E" w:rsidRPr="00E34C3E">
        <w:rPr>
          <w:rFonts w:ascii="Open Sans" w:hAnsi="Open Sans" w:cs="Open Sans"/>
        </w:rPr>
        <w:t xml:space="preserve">infonica della </w:t>
      </w:r>
      <w:proofErr w:type="spellStart"/>
      <w:r w:rsidR="00E34C3E" w:rsidRPr="00E34C3E">
        <w:rPr>
          <w:rFonts w:ascii="Open Sans" w:hAnsi="Open Sans" w:cs="Open Sans"/>
        </w:rPr>
        <w:t>SWR</w:t>
      </w:r>
      <w:proofErr w:type="spellEnd"/>
      <w:r w:rsidRPr="00CF4A85">
        <w:rPr>
          <w:rFonts w:ascii="Open Sans" w:hAnsi="Open Sans" w:cs="Open Sans"/>
        </w:rPr>
        <w:t xml:space="preserve">. Altri impegni includono ritorni alla </w:t>
      </w:r>
      <w:proofErr w:type="spellStart"/>
      <w:r w:rsidRPr="00356D8D">
        <w:rPr>
          <w:rFonts w:ascii="Open Sans" w:hAnsi="Open Sans" w:cs="Open Sans"/>
          <w:i/>
          <w:iCs/>
        </w:rPr>
        <w:t>NDR</w:t>
      </w:r>
      <w:proofErr w:type="spellEnd"/>
      <w:r w:rsidRPr="00356D8D">
        <w:rPr>
          <w:rFonts w:ascii="Open Sans" w:hAnsi="Open Sans" w:cs="Open Sans"/>
          <w:i/>
          <w:iCs/>
        </w:rPr>
        <w:t xml:space="preserve"> </w:t>
      </w:r>
      <w:proofErr w:type="spellStart"/>
      <w:r w:rsidRPr="00356D8D">
        <w:rPr>
          <w:rFonts w:ascii="Open Sans" w:hAnsi="Open Sans" w:cs="Open Sans"/>
          <w:i/>
          <w:iCs/>
        </w:rPr>
        <w:t>Elbphilharmonie</w:t>
      </w:r>
      <w:proofErr w:type="spellEnd"/>
      <w:r w:rsidRPr="00356D8D">
        <w:rPr>
          <w:rFonts w:ascii="Open Sans" w:hAnsi="Open Sans" w:cs="Open Sans"/>
          <w:i/>
          <w:iCs/>
        </w:rPr>
        <w:t xml:space="preserve"> </w:t>
      </w:r>
      <w:proofErr w:type="spellStart"/>
      <w:r w:rsidRPr="00356D8D">
        <w:rPr>
          <w:rFonts w:ascii="Open Sans" w:hAnsi="Open Sans" w:cs="Open Sans"/>
          <w:i/>
          <w:iCs/>
        </w:rPr>
        <w:t>Orchester</w:t>
      </w:r>
      <w:proofErr w:type="spellEnd"/>
      <w:r w:rsidRPr="00CF4A85">
        <w:rPr>
          <w:rFonts w:ascii="Open Sans" w:hAnsi="Open Sans" w:cs="Open Sans"/>
        </w:rPr>
        <w:t xml:space="preserve">, alla </w:t>
      </w:r>
      <w:proofErr w:type="spellStart"/>
      <w:r w:rsidRPr="00356D8D">
        <w:rPr>
          <w:rFonts w:ascii="Open Sans" w:hAnsi="Open Sans" w:cs="Open Sans"/>
          <w:i/>
          <w:iCs/>
        </w:rPr>
        <w:t>NHK</w:t>
      </w:r>
      <w:proofErr w:type="spellEnd"/>
      <w:r w:rsidRPr="00CF4A85">
        <w:rPr>
          <w:rFonts w:ascii="Open Sans" w:hAnsi="Open Sans" w:cs="Open Sans"/>
        </w:rPr>
        <w:t xml:space="preserve">, alla </w:t>
      </w:r>
      <w:r w:rsidRPr="00A31639">
        <w:rPr>
          <w:rFonts w:ascii="Open Sans" w:hAnsi="Open Sans" w:cs="Open Sans"/>
          <w:i/>
          <w:iCs/>
        </w:rPr>
        <w:t>Chicago</w:t>
      </w:r>
      <w:r w:rsidR="00356D8D" w:rsidRPr="00A31639">
        <w:rPr>
          <w:rFonts w:ascii="Open Sans" w:hAnsi="Open Sans" w:cs="Open Sans"/>
          <w:i/>
          <w:iCs/>
        </w:rPr>
        <w:t xml:space="preserve"> Symphony Orchestra</w:t>
      </w:r>
      <w:r w:rsidR="00A31639">
        <w:rPr>
          <w:rFonts w:ascii="Open Sans" w:hAnsi="Open Sans" w:cs="Open Sans"/>
        </w:rPr>
        <w:t xml:space="preserve">, alla </w:t>
      </w:r>
      <w:r w:rsidRPr="00A31639">
        <w:rPr>
          <w:rFonts w:ascii="Open Sans" w:hAnsi="Open Sans" w:cs="Open Sans"/>
          <w:i/>
          <w:iCs/>
        </w:rPr>
        <w:t>Pittsburgh Symphony Orchestra</w:t>
      </w:r>
      <w:r w:rsidRPr="00CF4A85">
        <w:rPr>
          <w:rFonts w:ascii="Open Sans" w:hAnsi="Open Sans" w:cs="Open Sans"/>
        </w:rPr>
        <w:t xml:space="preserve">, alla </w:t>
      </w:r>
      <w:r w:rsidRPr="00A31639">
        <w:rPr>
          <w:rFonts w:ascii="Open Sans" w:hAnsi="Open Sans" w:cs="Open Sans"/>
          <w:i/>
          <w:iCs/>
        </w:rPr>
        <w:t>Cleveland Orchestra</w:t>
      </w:r>
      <w:r w:rsidRPr="00CF4A85">
        <w:rPr>
          <w:rFonts w:ascii="Open Sans" w:hAnsi="Open Sans" w:cs="Open Sans"/>
        </w:rPr>
        <w:t xml:space="preserve">, alla </w:t>
      </w:r>
      <w:r w:rsidRPr="00A31639">
        <w:rPr>
          <w:rFonts w:ascii="Open Sans" w:hAnsi="Open Sans" w:cs="Open Sans"/>
          <w:i/>
          <w:iCs/>
        </w:rPr>
        <w:t>San Francisco Symphony</w:t>
      </w:r>
      <w:r w:rsidRPr="00CF4A85">
        <w:rPr>
          <w:rFonts w:ascii="Open Sans" w:hAnsi="Open Sans" w:cs="Open Sans"/>
        </w:rPr>
        <w:t xml:space="preserve">, alla </w:t>
      </w:r>
      <w:r w:rsidRPr="00A31639">
        <w:rPr>
          <w:rFonts w:ascii="Open Sans" w:hAnsi="Open Sans" w:cs="Open Sans"/>
          <w:i/>
          <w:iCs/>
        </w:rPr>
        <w:t>Budapest Festival Orchestra</w:t>
      </w:r>
      <w:r w:rsidRPr="00CF4A85">
        <w:rPr>
          <w:rFonts w:ascii="Open Sans" w:hAnsi="Open Sans" w:cs="Open Sans"/>
        </w:rPr>
        <w:t xml:space="preserve"> e alla </w:t>
      </w:r>
      <w:r w:rsidRPr="00A31639">
        <w:rPr>
          <w:rFonts w:ascii="Open Sans" w:hAnsi="Open Sans" w:cs="Open Sans"/>
          <w:i/>
          <w:iCs/>
        </w:rPr>
        <w:t xml:space="preserve">London Philharmonic Orchestra </w:t>
      </w:r>
      <w:r w:rsidRPr="00CF4A85">
        <w:rPr>
          <w:rFonts w:ascii="Open Sans" w:hAnsi="Open Sans" w:cs="Open Sans"/>
        </w:rPr>
        <w:t xml:space="preserve">con Robin </w:t>
      </w:r>
      <w:proofErr w:type="spellStart"/>
      <w:r w:rsidRPr="00CF4A85">
        <w:rPr>
          <w:rFonts w:ascii="Open Sans" w:hAnsi="Open Sans" w:cs="Open Sans"/>
        </w:rPr>
        <w:t>Ticciati</w:t>
      </w:r>
      <w:proofErr w:type="spellEnd"/>
      <w:r w:rsidRPr="00CF4A85">
        <w:rPr>
          <w:rFonts w:ascii="Open Sans" w:hAnsi="Open Sans" w:cs="Open Sans"/>
        </w:rPr>
        <w:t xml:space="preserve">, nonché alla </w:t>
      </w:r>
      <w:r w:rsidR="00A31639">
        <w:rPr>
          <w:rFonts w:ascii="Open Sans" w:hAnsi="Open Sans" w:cs="Open Sans"/>
        </w:rPr>
        <w:t xml:space="preserve">Filarmonica di </w:t>
      </w:r>
      <w:r w:rsidRPr="00A31639">
        <w:rPr>
          <w:rFonts w:ascii="Open Sans" w:hAnsi="Open Sans" w:cs="Open Sans"/>
        </w:rPr>
        <w:t>Helsinki</w:t>
      </w:r>
      <w:r w:rsidRPr="00CF4A85">
        <w:rPr>
          <w:rFonts w:ascii="Open Sans" w:hAnsi="Open Sans" w:cs="Open Sans"/>
        </w:rPr>
        <w:t xml:space="preserve">. In recital, </w:t>
      </w:r>
      <w:r w:rsidR="00A31639">
        <w:rPr>
          <w:rFonts w:ascii="Open Sans" w:hAnsi="Open Sans" w:cs="Open Sans"/>
        </w:rPr>
        <w:t xml:space="preserve">Francesco </w:t>
      </w:r>
      <w:r w:rsidRPr="00CF4A85">
        <w:rPr>
          <w:rFonts w:ascii="Open Sans" w:hAnsi="Open Sans" w:cs="Open Sans"/>
        </w:rPr>
        <w:t>Piemontesi ha suonato</w:t>
      </w:r>
      <w:r w:rsidR="003E6B43">
        <w:rPr>
          <w:rFonts w:ascii="Open Sans" w:hAnsi="Open Sans" w:cs="Open Sans"/>
        </w:rPr>
        <w:t>, tra le molte sale,</w:t>
      </w:r>
      <w:r w:rsidRPr="00CF4A85">
        <w:rPr>
          <w:rFonts w:ascii="Open Sans" w:hAnsi="Open Sans" w:cs="Open Sans"/>
        </w:rPr>
        <w:t xml:space="preserve"> all'Auditorium di Lione, al </w:t>
      </w:r>
      <w:proofErr w:type="spellStart"/>
      <w:r w:rsidRPr="003E6B43">
        <w:rPr>
          <w:rFonts w:ascii="Open Sans" w:hAnsi="Open Sans" w:cs="Open Sans"/>
          <w:i/>
          <w:iCs/>
        </w:rPr>
        <w:t>Rudolfinum</w:t>
      </w:r>
      <w:proofErr w:type="spellEnd"/>
      <w:r w:rsidRPr="003E6B43">
        <w:rPr>
          <w:rFonts w:ascii="Open Sans" w:hAnsi="Open Sans" w:cs="Open Sans"/>
          <w:i/>
          <w:iCs/>
        </w:rPr>
        <w:t>/Dvořák Hall</w:t>
      </w:r>
      <w:r w:rsidRPr="00CF4A85">
        <w:rPr>
          <w:rFonts w:ascii="Open Sans" w:hAnsi="Open Sans" w:cs="Open Sans"/>
        </w:rPr>
        <w:t xml:space="preserve">, alla </w:t>
      </w:r>
      <w:proofErr w:type="spellStart"/>
      <w:r w:rsidRPr="003E6B43">
        <w:rPr>
          <w:rFonts w:ascii="Open Sans" w:hAnsi="Open Sans" w:cs="Open Sans"/>
          <w:i/>
          <w:iCs/>
        </w:rPr>
        <w:t>Tonhalle</w:t>
      </w:r>
      <w:proofErr w:type="spellEnd"/>
      <w:r w:rsidRPr="00CF4A85">
        <w:rPr>
          <w:rFonts w:ascii="Open Sans" w:hAnsi="Open Sans" w:cs="Open Sans"/>
        </w:rPr>
        <w:t xml:space="preserve"> di Zurigo e a </w:t>
      </w:r>
      <w:r w:rsidRPr="003E6B43">
        <w:rPr>
          <w:rFonts w:ascii="Open Sans" w:hAnsi="Open Sans" w:cs="Open Sans"/>
          <w:i/>
          <w:iCs/>
        </w:rPr>
        <w:t>La Chaux-de-</w:t>
      </w:r>
      <w:proofErr w:type="spellStart"/>
      <w:r w:rsidRPr="003E6B43">
        <w:rPr>
          <w:rFonts w:ascii="Open Sans" w:hAnsi="Open Sans" w:cs="Open Sans"/>
          <w:i/>
          <w:iCs/>
        </w:rPr>
        <w:t>Fonds</w:t>
      </w:r>
      <w:proofErr w:type="spellEnd"/>
      <w:r w:rsidRPr="00CF4A85">
        <w:rPr>
          <w:rFonts w:ascii="Open Sans" w:hAnsi="Open Sans" w:cs="Open Sans"/>
        </w:rPr>
        <w:t>.</w:t>
      </w:r>
    </w:p>
    <w:p w14:paraId="4FDA42E3" w14:textId="16C033B6" w:rsidR="00BD513B" w:rsidRDefault="001416D8" w:rsidP="00B61EB1">
      <w:pPr>
        <w:spacing w:line="240" w:lineRule="auto"/>
        <w:jc w:val="both"/>
        <w:rPr>
          <w:rFonts w:ascii="Open Sans" w:hAnsi="Open Sans" w:cs="Open Sans"/>
        </w:rPr>
      </w:pPr>
      <w:r w:rsidRPr="001416D8">
        <w:rPr>
          <w:rFonts w:ascii="Open Sans" w:hAnsi="Open Sans" w:cs="Open Sans"/>
        </w:rPr>
        <w:t xml:space="preserve">Oltre al </w:t>
      </w:r>
      <w:r w:rsidR="00BD513B">
        <w:rPr>
          <w:rFonts w:ascii="Open Sans" w:hAnsi="Open Sans" w:cs="Open Sans"/>
        </w:rPr>
        <w:t>repertorio</w:t>
      </w:r>
      <w:r w:rsidRPr="001416D8">
        <w:rPr>
          <w:rFonts w:ascii="Open Sans" w:hAnsi="Open Sans" w:cs="Open Sans"/>
        </w:rPr>
        <w:t xml:space="preserve"> classico e romantico, Francesco Piemontesi </w:t>
      </w:r>
      <w:r w:rsidR="00AC25AD">
        <w:rPr>
          <w:rFonts w:ascii="Open Sans" w:hAnsi="Open Sans" w:cs="Open Sans"/>
        </w:rPr>
        <w:t>interpreta</w:t>
      </w:r>
      <w:r w:rsidRPr="001416D8">
        <w:rPr>
          <w:rFonts w:ascii="Open Sans" w:hAnsi="Open Sans" w:cs="Open Sans"/>
        </w:rPr>
        <w:t xml:space="preserve"> opere di Bach e Handel in versioni originali </w:t>
      </w:r>
      <w:r w:rsidR="00AC25AD">
        <w:rPr>
          <w:rFonts w:ascii="Open Sans" w:hAnsi="Open Sans" w:cs="Open Sans"/>
        </w:rPr>
        <w:t>o</w:t>
      </w:r>
      <w:r w:rsidRPr="001416D8">
        <w:rPr>
          <w:rFonts w:ascii="Open Sans" w:hAnsi="Open Sans" w:cs="Open Sans"/>
        </w:rPr>
        <w:t xml:space="preserve"> trascrizioni, </w:t>
      </w:r>
      <w:r w:rsidR="0001056B">
        <w:rPr>
          <w:rFonts w:ascii="Open Sans" w:hAnsi="Open Sans" w:cs="Open Sans"/>
        </w:rPr>
        <w:t>C</w:t>
      </w:r>
      <w:r w:rsidRPr="001416D8">
        <w:rPr>
          <w:rFonts w:ascii="Open Sans" w:hAnsi="Open Sans" w:cs="Open Sans"/>
        </w:rPr>
        <w:t xml:space="preserve">oncerti per pianoforte di Ravel, Debussy, Bartók, Rachmaninov e </w:t>
      </w:r>
      <w:proofErr w:type="spellStart"/>
      <w:r w:rsidRPr="001416D8">
        <w:rPr>
          <w:rFonts w:ascii="Open Sans" w:hAnsi="Open Sans" w:cs="Open Sans"/>
        </w:rPr>
        <w:t>Schönberg</w:t>
      </w:r>
      <w:proofErr w:type="spellEnd"/>
      <w:r w:rsidRPr="001416D8">
        <w:rPr>
          <w:rFonts w:ascii="Open Sans" w:hAnsi="Open Sans" w:cs="Open Sans"/>
        </w:rPr>
        <w:t xml:space="preserve">, nonché opere di Olivier Messiaen e </w:t>
      </w:r>
      <w:proofErr w:type="spellStart"/>
      <w:r w:rsidRPr="001416D8">
        <w:rPr>
          <w:rFonts w:ascii="Open Sans" w:hAnsi="Open Sans" w:cs="Open Sans"/>
        </w:rPr>
        <w:t>Unsuk</w:t>
      </w:r>
      <w:proofErr w:type="spellEnd"/>
      <w:r w:rsidRPr="001416D8">
        <w:rPr>
          <w:rFonts w:ascii="Open Sans" w:hAnsi="Open Sans" w:cs="Open Sans"/>
        </w:rPr>
        <w:t xml:space="preserve"> Chin. Tra le sue numerose e importanti influenze musicali, sottolinea i suoi illustri insegnanti Arie </w:t>
      </w:r>
      <w:proofErr w:type="spellStart"/>
      <w:r w:rsidRPr="001416D8">
        <w:rPr>
          <w:rFonts w:ascii="Open Sans" w:hAnsi="Open Sans" w:cs="Open Sans"/>
        </w:rPr>
        <w:t>Vardi</w:t>
      </w:r>
      <w:proofErr w:type="spellEnd"/>
      <w:r w:rsidRPr="001416D8">
        <w:rPr>
          <w:rFonts w:ascii="Open Sans" w:hAnsi="Open Sans" w:cs="Open Sans"/>
        </w:rPr>
        <w:t xml:space="preserve"> e Alfred Brendel, ma soprattutto la concertista francese Cecile </w:t>
      </w:r>
      <w:proofErr w:type="spellStart"/>
      <w:r w:rsidRPr="001416D8">
        <w:rPr>
          <w:rFonts w:ascii="Open Sans" w:hAnsi="Open Sans" w:cs="Open Sans"/>
        </w:rPr>
        <w:t>Ousset</w:t>
      </w:r>
      <w:proofErr w:type="spellEnd"/>
      <w:r w:rsidRPr="001416D8">
        <w:rPr>
          <w:rFonts w:ascii="Open Sans" w:hAnsi="Open Sans" w:cs="Open Sans"/>
        </w:rPr>
        <w:t xml:space="preserve">. A lei deve il suo timbro rotondo e una tecnica sonnambolica che affonda le sue radici nella tradizione pianistica francese </w:t>
      </w:r>
      <w:r w:rsidR="003C5B66">
        <w:rPr>
          <w:rFonts w:ascii="Open Sans" w:hAnsi="Open Sans" w:cs="Open Sans"/>
        </w:rPr>
        <w:t>originata d</w:t>
      </w:r>
      <w:r w:rsidRPr="001416D8">
        <w:rPr>
          <w:rFonts w:ascii="Open Sans" w:hAnsi="Open Sans" w:cs="Open Sans"/>
        </w:rPr>
        <w:t>a Marcel Ciampi.</w:t>
      </w:r>
    </w:p>
    <w:p w14:paraId="6FDE2C72" w14:textId="0F5CB3E1" w:rsidR="00B16A02" w:rsidRDefault="00B16A02" w:rsidP="00B61EB1">
      <w:pPr>
        <w:spacing w:line="240" w:lineRule="auto"/>
        <w:jc w:val="both"/>
        <w:rPr>
          <w:rFonts w:ascii="Open Sans" w:hAnsi="Open Sans" w:cs="Open Sans"/>
        </w:rPr>
      </w:pPr>
      <w:r w:rsidRPr="00B16A02">
        <w:rPr>
          <w:rFonts w:ascii="Open Sans" w:hAnsi="Open Sans" w:cs="Open Sans"/>
        </w:rPr>
        <w:t xml:space="preserve">La maestria musicale di Francesco Piemontesi è documentata da numerose registrazioni che hanno ricevuto premi e riconoscimenti dalla critica, come le ultime Sonate per pianoforte di Schubert, i Preludi di Debussy e i Concerti per pianoforte di Mozart con la </w:t>
      </w:r>
      <w:r w:rsidRPr="00137CAC">
        <w:rPr>
          <w:rFonts w:ascii="Open Sans" w:hAnsi="Open Sans" w:cs="Open Sans"/>
          <w:i/>
          <w:iCs/>
        </w:rPr>
        <w:t>Scottish Chamber Orchestra</w:t>
      </w:r>
      <w:r w:rsidRPr="00B16A02">
        <w:rPr>
          <w:rFonts w:ascii="Open Sans" w:hAnsi="Open Sans" w:cs="Open Sans"/>
        </w:rPr>
        <w:t xml:space="preserve"> diretta da Andrew Manze. La sua ultima </w:t>
      </w:r>
      <w:r w:rsidR="003C5B66">
        <w:rPr>
          <w:rFonts w:ascii="Open Sans" w:hAnsi="Open Sans" w:cs="Open Sans"/>
        </w:rPr>
        <w:t>pubblicazione per</w:t>
      </w:r>
      <w:r w:rsidRPr="00B16A02">
        <w:rPr>
          <w:rFonts w:ascii="Open Sans" w:hAnsi="Open Sans" w:cs="Open Sans"/>
        </w:rPr>
        <w:t xml:space="preserve"> </w:t>
      </w:r>
      <w:proofErr w:type="spellStart"/>
      <w:r w:rsidRPr="00137CAC">
        <w:rPr>
          <w:rFonts w:ascii="Open Sans" w:hAnsi="Open Sans" w:cs="Open Sans"/>
          <w:i/>
          <w:iCs/>
        </w:rPr>
        <w:t>Pentatone</w:t>
      </w:r>
      <w:proofErr w:type="spellEnd"/>
      <w:r w:rsidRPr="00B16A02">
        <w:rPr>
          <w:rFonts w:ascii="Open Sans" w:hAnsi="Open Sans" w:cs="Open Sans"/>
        </w:rPr>
        <w:t xml:space="preserve"> è dedicata a due dei brani più impegnativi della letteratura pianistica: </w:t>
      </w:r>
      <w:r w:rsidR="00FA5C6F">
        <w:rPr>
          <w:rFonts w:ascii="Open Sans" w:hAnsi="Open Sans" w:cs="Open Sans"/>
        </w:rPr>
        <w:t>g</w:t>
      </w:r>
      <w:r w:rsidRPr="00B16A02">
        <w:rPr>
          <w:rFonts w:ascii="Open Sans" w:hAnsi="Open Sans" w:cs="Open Sans"/>
        </w:rPr>
        <w:t xml:space="preserve">li Studi </w:t>
      </w:r>
      <w:r w:rsidR="00FA5C6F">
        <w:rPr>
          <w:rFonts w:ascii="Open Sans" w:hAnsi="Open Sans" w:cs="Open Sans"/>
        </w:rPr>
        <w:t>T</w:t>
      </w:r>
      <w:r w:rsidRPr="00B16A02">
        <w:rPr>
          <w:rFonts w:ascii="Open Sans" w:hAnsi="Open Sans" w:cs="Open Sans"/>
        </w:rPr>
        <w:t>rascendentali e la Sonata in si minore</w:t>
      </w:r>
      <w:r w:rsidR="00FA5C6F" w:rsidRPr="00FA5C6F">
        <w:rPr>
          <w:rFonts w:ascii="Open Sans" w:hAnsi="Open Sans" w:cs="Open Sans"/>
        </w:rPr>
        <w:t xml:space="preserve"> </w:t>
      </w:r>
      <w:r w:rsidR="00FA5C6F" w:rsidRPr="00B16A02">
        <w:rPr>
          <w:rFonts w:ascii="Open Sans" w:hAnsi="Open Sans" w:cs="Open Sans"/>
        </w:rPr>
        <w:t>di Liszt</w:t>
      </w:r>
      <w:r w:rsidRPr="00B16A02">
        <w:rPr>
          <w:rFonts w:ascii="Open Sans" w:hAnsi="Open Sans" w:cs="Open Sans"/>
        </w:rPr>
        <w:t>.</w:t>
      </w:r>
    </w:p>
    <w:p w14:paraId="0710D5A3" w14:textId="0264CAD3" w:rsidR="005D446E" w:rsidRDefault="00233933" w:rsidP="00B61EB1">
      <w:pPr>
        <w:spacing w:line="240" w:lineRule="auto"/>
        <w:jc w:val="both"/>
        <w:rPr>
          <w:rFonts w:ascii="Open Sans" w:hAnsi="Open Sans" w:cs="Open Sans"/>
        </w:rPr>
      </w:pPr>
      <w:r w:rsidRPr="00233933">
        <w:rPr>
          <w:rFonts w:ascii="Open Sans" w:hAnsi="Open Sans" w:cs="Open Sans"/>
        </w:rPr>
        <w:t>Le</w:t>
      </w:r>
      <w:r w:rsidR="005D446E" w:rsidRPr="005D446E">
        <w:rPr>
          <w:rFonts w:ascii="Open Sans" w:hAnsi="Open Sans" w:cs="Open Sans"/>
        </w:rPr>
        <w:t xml:space="preserve"> collaborazioni di Francesco Piemontesi</w:t>
      </w:r>
      <w:r w:rsidR="00A6656A">
        <w:rPr>
          <w:rFonts w:ascii="Open Sans" w:hAnsi="Open Sans" w:cs="Open Sans"/>
        </w:rPr>
        <w:t xml:space="preserve"> con orchestre ed altri musicisti</w:t>
      </w:r>
      <w:r w:rsidR="005D446E" w:rsidRPr="005D446E">
        <w:rPr>
          <w:rFonts w:ascii="Open Sans" w:hAnsi="Open Sans" w:cs="Open Sans"/>
        </w:rPr>
        <w:t xml:space="preserve"> nascono da un nucleo di amicizia, apprezzamento e creatività. Recentemente è stato </w:t>
      </w:r>
      <w:r w:rsidR="005D446E" w:rsidRPr="00593ECF">
        <w:rPr>
          <w:rFonts w:ascii="Open Sans" w:hAnsi="Open Sans" w:cs="Open Sans"/>
          <w:i/>
          <w:iCs/>
        </w:rPr>
        <w:t>Artist in Residence</w:t>
      </w:r>
      <w:r w:rsidR="005D446E" w:rsidRPr="005D446E">
        <w:rPr>
          <w:rFonts w:ascii="Open Sans" w:hAnsi="Open Sans" w:cs="Open Sans"/>
        </w:rPr>
        <w:t xml:space="preserve"> </w:t>
      </w:r>
      <w:r w:rsidR="00435991">
        <w:rPr>
          <w:rFonts w:ascii="Open Sans" w:hAnsi="Open Sans" w:cs="Open Sans"/>
        </w:rPr>
        <w:t>del</w:t>
      </w:r>
      <w:r w:rsidR="005D446E" w:rsidRPr="005D446E">
        <w:rPr>
          <w:rFonts w:ascii="Open Sans" w:hAnsi="Open Sans" w:cs="Open Sans"/>
        </w:rPr>
        <w:t>l'</w:t>
      </w:r>
      <w:r w:rsidR="005D446E" w:rsidRPr="00593ECF">
        <w:rPr>
          <w:rFonts w:ascii="Open Sans" w:hAnsi="Open Sans" w:cs="Open Sans"/>
          <w:i/>
          <w:iCs/>
        </w:rPr>
        <w:t>Orchestre de la Suisse Romande</w:t>
      </w:r>
      <w:r w:rsidR="005D446E" w:rsidRPr="005D446E">
        <w:rPr>
          <w:rFonts w:ascii="Open Sans" w:hAnsi="Open Sans" w:cs="Open Sans"/>
        </w:rPr>
        <w:t xml:space="preserve">, la Filarmonica di Dresda e il Festival </w:t>
      </w:r>
      <w:proofErr w:type="spellStart"/>
      <w:r w:rsidR="005D446E" w:rsidRPr="005D446E">
        <w:rPr>
          <w:rFonts w:ascii="Open Sans" w:hAnsi="Open Sans" w:cs="Open Sans"/>
        </w:rPr>
        <w:t>Menuhin</w:t>
      </w:r>
      <w:proofErr w:type="spellEnd"/>
      <w:r w:rsidR="005D446E" w:rsidRPr="005D446E">
        <w:rPr>
          <w:rFonts w:ascii="Open Sans" w:hAnsi="Open Sans" w:cs="Open Sans"/>
        </w:rPr>
        <w:t xml:space="preserve"> di </w:t>
      </w:r>
      <w:proofErr w:type="spellStart"/>
      <w:r w:rsidR="005D446E" w:rsidRPr="005D446E">
        <w:rPr>
          <w:rFonts w:ascii="Open Sans" w:hAnsi="Open Sans" w:cs="Open Sans"/>
        </w:rPr>
        <w:t>Gstaad</w:t>
      </w:r>
      <w:proofErr w:type="spellEnd"/>
      <w:r w:rsidR="005D446E" w:rsidRPr="005D446E">
        <w:rPr>
          <w:rFonts w:ascii="Open Sans" w:hAnsi="Open Sans" w:cs="Open Sans"/>
        </w:rPr>
        <w:t xml:space="preserve">. Un rapporto di lunga data lo lega al Festival </w:t>
      </w:r>
      <w:proofErr w:type="spellStart"/>
      <w:r w:rsidR="005D446E" w:rsidRPr="00593ECF">
        <w:rPr>
          <w:rFonts w:ascii="Open Sans" w:hAnsi="Open Sans" w:cs="Open Sans"/>
          <w:i/>
          <w:iCs/>
        </w:rPr>
        <w:t>Schubertiade</w:t>
      </w:r>
      <w:proofErr w:type="spellEnd"/>
      <w:r w:rsidR="005D446E" w:rsidRPr="005D446E">
        <w:rPr>
          <w:rFonts w:ascii="Open Sans" w:hAnsi="Open Sans" w:cs="Open Sans"/>
        </w:rPr>
        <w:t xml:space="preserve"> e alla </w:t>
      </w:r>
      <w:r w:rsidR="005D446E" w:rsidRPr="00593ECF">
        <w:rPr>
          <w:rFonts w:ascii="Open Sans" w:hAnsi="Open Sans" w:cs="Open Sans"/>
          <w:i/>
          <w:iCs/>
        </w:rPr>
        <w:t>Wigmore Hall</w:t>
      </w:r>
      <w:r w:rsidR="005D446E" w:rsidRPr="005D446E">
        <w:rPr>
          <w:rFonts w:ascii="Open Sans" w:hAnsi="Open Sans" w:cs="Open Sans"/>
        </w:rPr>
        <w:t xml:space="preserve"> di Londra. Francesco Piemontesi si esibisce </w:t>
      </w:r>
      <w:r w:rsidR="00114324">
        <w:rPr>
          <w:rFonts w:ascii="Open Sans" w:hAnsi="Open Sans" w:cs="Open Sans"/>
        </w:rPr>
        <w:t xml:space="preserve">con artisti del </w:t>
      </w:r>
      <w:r w:rsidR="00114324">
        <w:rPr>
          <w:rFonts w:ascii="Open Sans" w:hAnsi="Open Sans" w:cs="Open Sans"/>
        </w:rPr>
        <w:lastRenderedPageBreak/>
        <w:t>calibro di</w:t>
      </w:r>
      <w:r w:rsidR="005D446E" w:rsidRPr="005D446E">
        <w:rPr>
          <w:rFonts w:ascii="Open Sans" w:hAnsi="Open Sans" w:cs="Open Sans"/>
        </w:rPr>
        <w:t xml:space="preserve"> Renaud </w:t>
      </w:r>
      <w:proofErr w:type="spellStart"/>
      <w:r w:rsidR="005D446E" w:rsidRPr="005D446E">
        <w:rPr>
          <w:rFonts w:ascii="Open Sans" w:hAnsi="Open Sans" w:cs="Open Sans"/>
        </w:rPr>
        <w:t>Capuçon</w:t>
      </w:r>
      <w:proofErr w:type="spellEnd"/>
      <w:r w:rsidR="005D446E" w:rsidRPr="005D446E">
        <w:rPr>
          <w:rFonts w:ascii="Open Sans" w:hAnsi="Open Sans" w:cs="Open Sans"/>
        </w:rPr>
        <w:t xml:space="preserve">, Leonidas Kavakos, </w:t>
      </w:r>
      <w:proofErr w:type="spellStart"/>
      <w:r w:rsidR="005D446E" w:rsidRPr="005D446E">
        <w:rPr>
          <w:rFonts w:ascii="Open Sans" w:hAnsi="Open Sans" w:cs="Open Sans"/>
        </w:rPr>
        <w:t>Janine</w:t>
      </w:r>
      <w:proofErr w:type="spellEnd"/>
      <w:r w:rsidR="005D446E" w:rsidRPr="005D446E">
        <w:rPr>
          <w:rFonts w:ascii="Open Sans" w:hAnsi="Open Sans" w:cs="Open Sans"/>
        </w:rPr>
        <w:t xml:space="preserve"> Jansen, Daniel Müller-</w:t>
      </w:r>
      <w:proofErr w:type="spellStart"/>
      <w:r w:rsidR="005D446E" w:rsidRPr="005D446E">
        <w:rPr>
          <w:rFonts w:ascii="Open Sans" w:hAnsi="Open Sans" w:cs="Open Sans"/>
        </w:rPr>
        <w:t>Schott</w:t>
      </w:r>
      <w:proofErr w:type="spellEnd"/>
      <w:r w:rsidR="005D446E" w:rsidRPr="005D446E">
        <w:rPr>
          <w:rFonts w:ascii="Open Sans" w:hAnsi="Open Sans" w:cs="Open Sans"/>
        </w:rPr>
        <w:t>, Augustin Hadelich e Jörg Widmann.</w:t>
      </w:r>
    </w:p>
    <w:p w14:paraId="1E0A2E5C" w14:textId="27508FDF" w:rsidR="002444AF" w:rsidRDefault="002444AF" w:rsidP="00B61EB1">
      <w:pPr>
        <w:spacing w:line="240" w:lineRule="auto"/>
        <w:jc w:val="both"/>
        <w:rPr>
          <w:rFonts w:ascii="Open Sans" w:hAnsi="Open Sans" w:cs="Open Sans"/>
        </w:rPr>
      </w:pPr>
      <w:r w:rsidRPr="002444AF">
        <w:rPr>
          <w:rFonts w:ascii="Open Sans" w:hAnsi="Open Sans" w:cs="Open Sans"/>
        </w:rPr>
        <w:t xml:space="preserve">Come solista, ha suonato al fianco di importanti orchestre </w:t>
      </w:r>
      <w:r w:rsidR="005B3D25">
        <w:rPr>
          <w:rFonts w:ascii="Open Sans" w:hAnsi="Open Sans" w:cs="Open Sans"/>
        </w:rPr>
        <w:t>quali</w:t>
      </w:r>
      <w:r w:rsidRPr="002444AF">
        <w:rPr>
          <w:rFonts w:ascii="Open Sans" w:hAnsi="Open Sans" w:cs="Open Sans"/>
        </w:rPr>
        <w:t xml:space="preserve"> le Orchestre Filarmoniche di Berlino, New York e Los Angeles, </w:t>
      </w:r>
      <w:proofErr w:type="spellStart"/>
      <w:r w:rsidRPr="002444AF">
        <w:rPr>
          <w:rFonts w:ascii="Open Sans" w:hAnsi="Open Sans" w:cs="Open Sans"/>
        </w:rPr>
        <w:t>l'</w:t>
      </w:r>
      <w:r w:rsidRPr="005B3D25">
        <w:rPr>
          <w:rFonts w:ascii="Open Sans" w:hAnsi="Open Sans" w:cs="Open Sans"/>
          <w:i/>
          <w:iCs/>
        </w:rPr>
        <w:t>Orchestre</w:t>
      </w:r>
      <w:proofErr w:type="spellEnd"/>
      <w:r w:rsidRPr="005B3D25">
        <w:rPr>
          <w:rFonts w:ascii="Open Sans" w:hAnsi="Open Sans" w:cs="Open Sans"/>
          <w:i/>
          <w:iCs/>
        </w:rPr>
        <w:t xml:space="preserve"> de Paris</w:t>
      </w:r>
      <w:r w:rsidRPr="002444AF">
        <w:rPr>
          <w:rFonts w:ascii="Open Sans" w:hAnsi="Open Sans" w:cs="Open Sans"/>
        </w:rPr>
        <w:t xml:space="preserve">, l'Orchestra dell'Accademia Nazionale di Santa Cecilia, la </w:t>
      </w:r>
      <w:proofErr w:type="spellStart"/>
      <w:r w:rsidRPr="005B3D25">
        <w:rPr>
          <w:rFonts w:ascii="Open Sans" w:hAnsi="Open Sans" w:cs="Open Sans"/>
          <w:i/>
          <w:iCs/>
        </w:rPr>
        <w:t>Symphonieorchester</w:t>
      </w:r>
      <w:proofErr w:type="spellEnd"/>
      <w:r w:rsidRPr="005B3D25">
        <w:rPr>
          <w:rFonts w:ascii="Open Sans" w:hAnsi="Open Sans" w:cs="Open Sans"/>
          <w:i/>
          <w:iCs/>
        </w:rPr>
        <w:t xml:space="preserve"> </w:t>
      </w:r>
      <w:proofErr w:type="spellStart"/>
      <w:r w:rsidRPr="005B3D25">
        <w:rPr>
          <w:rFonts w:ascii="Open Sans" w:hAnsi="Open Sans" w:cs="Open Sans"/>
          <w:i/>
          <w:iCs/>
        </w:rPr>
        <w:t>des</w:t>
      </w:r>
      <w:proofErr w:type="spellEnd"/>
      <w:r w:rsidRPr="005B3D25">
        <w:rPr>
          <w:rFonts w:ascii="Open Sans" w:hAnsi="Open Sans" w:cs="Open Sans"/>
          <w:i/>
          <w:iCs/>
        </w:rPr>
        <w:t xml:space="preserve"> </w:t>
      </w:r>
      <w:proofErr w:type="spellStart"/>
      <w:r w:rsidRPr="005B3D25">
        <w:rPr>
          <w:rFonts w:ascii="Open Sans" w:hAnsi="Open Sans" w:cs="Open Sans"/>
          <w:i/>
          <w:iCs/>
        </w:rPr>
        <w:t>Bayerischen</w:t>
      </w:r>
      <w:proofErr w:type="spellEnd"/>
      <w:r w:rsidRPr="005B3D25">
        <w:rPr>
          <w:rFonts w:ascii="Open Sans" w:hAnsi="Open Sans" w:cs="Open Sans"/>
          <w:i/>
          <w:iCs/>
        </w:rPr>
        <w:t xml:space="preserve"> </w:t>
      </w:r>
      <w:proofErr w:type="spellStart"/>
      <w:r w:rsidRPr="005B3D25">
        <w:rPr>
          <w:rFonts w:ascii="Open Sans" w:hAnsi="Open Sans" w:cs="Open Sans"/>
          <w:i/>
          <w:iCs/>
        </w:rPr>
        <w:t>Rundfunks</w:t>
      </w:r>
      <w:proofErr w:type="spellEnd"/>
      <w:r w:rsidRPr="002444AF">
        <w:rPr>
          <w:rFonts w:ascii="Open Sans" w:hAnsi="Open Sans" w:cs="Open Sans"/>
        </w:rPr>
        <w:t xml:space="preserve"> di Monaco, la </w:t>
      </w:r>
      <w:proofErr w:type="spellStart"/>
      <w:r w:rsidRPr="005B3D25">
        <w:rPr>
          <w:rFonts w:ascii="Open Sans" w:hAnsi="Open Sans" w:cs="Open Sans"/>
          <w:i/>
          <w:iCs/>
        </w:rPr>
        <w:t>Gewandhausorchester</w:t>
      </w:r>
      <w:proofErr w:type="spellEnd"/>
      <w:r w:rsidRPr="002444AF">
        <w:rPr>
          <w:rFonts w:ascii="Open Sans" w:hAnsi="Open Sans" w:cs="Open Sans"/>
        </w:rPr>
        <w:t xml:space="preserve"> di Lipsia, i </w:t>
      </w:r>
      <w:r w:rsidRPr="005B3D25">
        <w:rPr>
          <w:rFonts w:ascii="Open Sans" w:hAnsi="Open Sans" w:cs="Open Sans"/>
          <w:i/>
          <w:iCs/>
        </w:rPr>
        <w:t xml:space="preserve">Wiener </w:t>
      </w:r>
      <w:proofErr w:type="spellStart"/>
      <w:r w:rsidRPr="005B3D25">
        <w:rPr>
          <w:rFonts w:ascii="Open Sans" w:hAnsi="Open Sans" w:cs="Open Sans"/>
          <w:i/>
          <w:iCs/>
        </w:rPr>
        <w:t>Symphoniker</w:t>
      </w:r>
      <w:proofErr w:type="spellEnd"/>
      <w:r w:rsidRPr="002444AF">
        <w:rPr>
          <w:rFonts w:ascii="Open Sans" w:hAnsi="Open Sans" w:cs="Open Sans"/>
        </w:rPr>
        <w:t xml:space="preserve">, le Orchestre Sinfoniche di Boston, Chicago, </w:t>
      </w:r>
      <w:proofErr w:type="spellStart"/>
      <w:r w:rsidRPr="002444AF">
        <w:rPr>
          <w:rFonts w:ascii="Open Sans" w:hAnsi="Open Sans" w:cs="Open Sans"/>
        </w:rPr>
        <w:t>NHK</w:t>
      </w:r>
      <w:proofErr w:type="spellEnd"/>
      <w:r w:rsidRPr="002444AF">
        <w:rPr>
          <w:rFonts w:ascii="Open Sans" w:hAnsi="Open Sans" w:cs="Open Sans"/>
        </w:rPr>
        <w:t xml:space="preserve"> e Londra, l'Orchestra di Cleveland, l'Orchestra Sinfonica di San Francisco, l'Orchestra del Festival di Budapest, </w:t>
      </w:r>
      <w:r w:rsidR="005B3D25">
        <w:rPr>
          <w:rFonts w:ascii="Open Sans" w:hAnsi="Open Sans" w:cs="Open Sans"/>
        </w:rPr>
        <w:t xml:space="preserve">la </w:t>
      </w:r>
      <w:r w:rsidR="005B3D25" w:rsidRPr="005B3D25">
        <w:rPr>
          <w:rFonts w:ascii="Open Sans" w:hAnsi="Open Sans" w:cs="Open Sans"/>
          <w:i/>
          <w:iCs/>
        </w:rPr>
        <w:t>Chamber Orchestra of Europe</w:t>
      </w:r>
      <w:r w:rsidRPr="002444AF">
        <w:rPr>
          <w:rFonts w:ascii="Open Sans" w:hAnsi="Open Sans" w:cs="Open Sans"/>
        </w:rPr>
        <w:t xml:space="preserve"> e la </w:t>
      </w:r>
      <w:proofErr w:type="spellStart"/>
      <w:r w:rsidRPr="005B3D25">
        <w:rPr>
          <w:rFonts w:ascii="Open Sans" w:hAnsi="Open Sans" w:cs="Open Sans"/>
          <w:i/>
          <w:iCs/>
        </w:rPr>
        <w:t>Tonhalle-Orchester</w:t>
      </w:r>
      <w:proofErr w:type="spellEnd"/>
      <w:r w:rsidRPr="002444AF">
        <w:rPr>
          <w:rFonts w:ascii="Open Sans" w:hAnsi="Open Sans" w:cs="Open Sans"/>
        </w:rPr>
        <w:t xml:space="preserve"> </w:t>
      </w:r>
      <w:r w:rsidR="005B3D25">
        <w:rPr>
          <w:rFonts w:ascii="Open Sans" w:hAnsi="Open Sans" w:cs="Open Sans"/>
        </w:rPr>
        <w:t>di Zurigo</w:t>
      </w:r>
      <w:r w:rsidRPr="002444AF">
        <w:rPr>
          <w:rFonts w:ascii="Open Sans" w:hAnsi="Open Sans" w:cs="Open Sans"/>
        </w:rPr>
        <w:t xml:space="preserve">. Collabora regolarmente con illustri direttori d'orchestra </w:t>
      </w:r>
      <w:r w:rsidR="005B3D25">
        <w:rPr>
          <w:rFonts w:ascii="Open Sans" w:hAnsi="Open Sans" w:cs="Open Sans"/>
        </w:rPr>
        <w:t>quali</w:t>
      </w:r>
      <w:r w:rsidRPr="002444AF">
        <w:rPr>
          <w:rFonts w:ascii="Open Sans" w:hAnsi="Open Sans" w:cs="Open Sans"/>
        </w:rPr>
        <w:t xml:space="preserve"> Gianandrea Noseda, Fabio Luisi, Antonio Pappano, Daniele Gatti, Daniele </w:t>
      </w:r>
      <w:proofErr w:type="spellStart"/>
      <w:r w:rsidRPr="002444AF">
        <w:rPr>
          <w:rFonts w:ascii="Open Sans" w:hAnsi="Open Sans" w:cs="Open Sans"/>
        </w:rPr>
        <w:t>Rustioni</w:t>
      </w:r>
      <w:proofErr w:type="spellEnd"/>
      <w:r w:rsidRPr="002444AF">
        <w:rPr>
          <w:rFonts w:ascii="Open Sans" w:hAnsi="Open Sans" w:cs="Open Sans"/>
        </w:rPr>
        <w:t xml:space="preserve">, Lorenzo Viotti, Robin </w:t>
      </w:r>
      <w:proofErr w:type="spellStart"/>
      <w:r w:rsidRPr="002444AF">
        <w:rPr>
          <w:rFonts w:ascii="Open Sans" w:hAnsi="Open Sans" w:cs="Open Sans"/>
        </w:rPr>
        <w:t>Ticciati</w:t>
      </w:r>
      <w:proofErr w:type="spellEnd"/>
      <w:r w:rsidRPr="002444AF">
        <w:rPr>
          <w:rFonts w:ascii="Open Sans" w:hAnsi="Open Sans" w:cs="Open Sans"/>
        </w:rPr>
        <w:t xml:space="preserve">, </w:t>
      </w:r>
      <w:proofErr w:type="spellStart"/>
      <w:r w:rsidRPr="002444AF">
        <w:rPr>
          <w:rFonts w:ascii="Open Sans" w:hAnsi="Open Sans" w:cs="Open Sans"/>
        </w:rPr>
        <w:t>Iván</w:t>
      </w:r>
      <w:proofErr w:type="spellEnd"/>
      <w:r w:rsidRPr="002444AF">
        <w:rPr>
          <w:rFonts w:ascii="Open Sans" w:hAnsi="Open Sans" w:cs="Open Sans"/>
        </w:rPr>
        <w:t xml:space="preserve"> Fischer, </w:t>
      </w:r>
      <w:proofErr w:type="spellStart"/>
      <w:r w:rsidRPr="002444AF">
        <w:rPr>
          <w:rFonts w:ascii="Open Sans" w:hAnsi="Open Sans" w:cs="Open Sans"/>
        </w:rPr>
        <w:t>Mirga</w:t>
      </w:r>
      <w:proofErr w:type="spellEnd"/>
      <w:r w:rsidRPr="002444AF">
        <w:rPr>
          <w:rFonts w:ascii="Open Sans" w:hAnsi="Open Sans" w:cs="Open Sans"/>
        </w:rPr>
        <w:t xml:space="preserve"> </w:t>
      </w:r>
      <w:proofErr w:type="spellStart"/>
      <w:r w:rsidRPr="002444AF">
        <w:rPr>
          <w:rFonts w:ascii="Open Sans" w:hAnsi="Open Sans" w:cs="Open Sans"/>
        </w:rPr>
        <w:t>Gražinytė-Tyla</w:t>
      </w:r>
      <w:proofErr w:type="spellEnd"/>
      <w:r w:rsidRPr="002444AF">
        <w:rPr>
          <w:rFonts w:ascii="Open Sans" w:hAnsi="Open Sans" w:cs="Open Sans"/>
        </w:rPr>
        <w:t xml:space="preserve">, Marek </w:t>
      </w:r>
      <w:proofErr w:type="spellStart"/>
      <w:r w:rsidRPr="002444AF">
        <w:rPr>
          <w:rFonts w:ascii="Open Sans" w:hAnsi="Open Sans" w:cs="Open Sans"/>
        </w:rPr>
        <w:t>Janowski</w:t>
      </w:r>
      <w:proofErr w:type="spellEnd"/>
      <w:r w:rsidRPr="002444AF">
        <w:rPr>
          <w:rFonts w:ascii="Open Sans" w:hAnsi="Open Sans" w:cs="Open Sans"/>
        </w:rPr>
        <w:t xml:space="preserve">, Joana </w:t>
      </w:r>
      <w:proofErr w:type="spellStart"/>
      <w:r w:rsidRPr="002444AF">
        <w:rPr>
          <w:rFonts w:ascii="Open Sans" w:hAnsi="Open Sans" w:cs="Open Sans"/>
        </w:rPr>
        <w:t>Mallwitz</w:t>
      </w:r>
      <w:proofErr w:type="spellEnd"/>
      <w:r w:rsidRPr="002444AF">
        <w:rPr>
          <w:rFonts w:ascii="Open Sans" w:hAnsi="Open Sans" w:cs="Open Sans"/>
        </w:rPr>
        <w:t xml:space="preserve">, Thomas </w:t>
      </w:r>
      <w:proofErr w:type="spellStart"/>
      <w:r w:rsidRPr="002444AF">
        <w:rPr>
          <w:rFonts w:ascii="Open Sans" w:hAnsi="Open Sans" w:cs="Open Sans"/>
        </w:rPr>
        <w:t>Søndergård</w:t>
      </w:r>
      <w:proofErr w:type="spellEnd"/>
      <w:r w:rsidRPr="002444AF">
        <w:rPr>
          <w:rFonts w:ascii="Open Sans" w:hAnsi="Open Sans" w:cs="Open Sans"/>
        </w:rPr>
        <w:t xml:space="preserve">, Daniel Harding, Roger </w:t>
      </w:r>
      <w:proofErr w:type="spellStart"/>
      <w:r w:rsidRPr="002444AF">
        <w:rPr>
          <w:rFonts w:ascii="Open Sans" w:hAnsi="Open Sans" w:cs="Open Sans"/>
        </w:rPr>
        <w:t>Norrington</w:t>
      </w:r>
      <w:proofErr w:type="spellEnd"/>
      <w:r w:rsidRPr="002444AF">
        <w:rPr>
          <w:rFonts w:ascii="Open Sans" w:hAnsi="Open Sans" w:cs="Open Sans"/>
        </w:rPr>
        <w:t xml:space="preserve">, Karina </w:t>
      </w:r>
      <w:proofErr w:type="spellStart"/>
      <w:r w:rsidRPr="002444AF">
        <w:rPr>
          <w:rFonts w:ascii="Open Sans" w:hAnsi="Open Sans" w:cs="Open Sans"/>
        </w:rPr>
        <w:t>Canellakis</w:t>
      </w:r>
      <w:proofErr w:type="spellEnd"/>
      <w:r w:rsidRPr="002444AF">
        <w:rPr>
          <w:rFonts w:ascii="Open Sans" w:hAnsi="Open Sans" w:cs="Open Sans"/>
        </w:rPr>
        <w:t xml:space="preserve">, Paavo </w:t>
      </w:r>
      <w:proofErr w:type="spellStart"/>
      <w:r w:rsidRPr="002444AF">
        <w:rPr>
          <w:rFonts w:ascii="Open Sans" w:hAnsi="Open Sans" w:cs="Open Sans"/>
        </w:rPr>
        <w:t>Järvi</w:t>
      </w:r>
      <w:proofErr w:type="spellEnd"/>
      <w:r w:rsidRPr="002444AF">
        <w:rPr>
          <w:rFonts w:ascii="Open Sans" w:hAnsi="Open Sans" w:cs="Open Sans"/>
        </w:rPr>
        <w:t xml:space="preserve">, Zubin Mehta, Nathalie </w:t>
      </w:r>
      <w:proofErr w:type="spellStart"/>
      <w:r w:rsidRPr="002444AF">
        <w:rPr>
          <w:rFonts w:ascii="Open Sans" w:hAnsi="Open Sans" w:cs="Open Sans"/>
        </w:rPr>
        <w:t>Stutzmann</w:t>
      </w:r>
      <w:proofErr w:type="spellEnd"/>
      <w:r w:rsidRPr="002444AF">
        <w:rPr>
          <w:rFonts w:ascii="Open Sans" w:hAnsi="Open Sans" w:cs="Open Sans"/>
        </w:rPr>
        <w:t xml:space="preserve">, </w:t>
      </w:r>
      <w:proofErr w:type="spellStart"/>
      <w:r w:rsidRPr="002444AF">
        <w:rPr>
          <w:rFonts w:ascii="Open Sans" w:hAnsi="Open Sans" w:cs="Open Sans"/>
        </w:rPr>
        <w:t>Elim</w:t>
      </w:r>
      <w:proofErr w:type="spellEnd"/>
      <w:r w:rsidRPr="002444AF">
        <w:rPr>
          <w:rFonts w:ascii="Open Sans" w:hAnsi="Open Sans" w:cs="Open Sans"/>
        </w:rPr>
        <w:t xml:space="preserve"> Chan e Maxim </w:t>
      </w:r>
      <w:proofErr w:type="spellStart"/>
      <w:r w:rsidRPr="002444AF">
        <w:rPr>
          <w:rFonts w:ascii="Open Sans" w:hAnsi="Open Sans" w:cs="Open Sans"/>
        </w:rPr>
        <w:t>Emelyanychev</w:t>
      </w:r>
      <w:proofErr w:type="spellEnd"/>
      <w:r w:rsidRPr="002444AF">
        <w:rPr>
          <w:rFonts w:ascii="Open Sans" w:hAnsi="Open Sans" w:cs="Open Sans"/>
        </w:rPr>
        <w:t>.</w:t>
      </w:r>
    </w:p>
    <w:p w14:paraId="074CD13B" w14:textId="24895D3C" w:rsidR="00CD2EB3" w:rsidRDefault="00CD2EB3" w:rsidP="00B61EB1">
      <w:pPr>
        <w:spacing w:line="240" w:lineRule="auto"/>
        <w:jc w:val="both"/>
        <w:rPr>
          <w:rFonts w:ascii="Open Sans" w:hAnsi="Open Sans" w:cs="Open Sans"/>
        </w:rPr>
      </w:pPr>
      <w:r w:rsidRPr="00CD2EB3">
        <w:rPr>
          <w:rFonts w:ascii="Open Sans" w:hAnsi="Open Sans" w:cs="Open Sans"/>
        </w:rPr>
        <w:t xml:space="preserve">Francesco Piemontesi </w:t>
      </w:r>
      <w:r>
        <w:rPr>
          <w:rFonts w:ascii="Open Sans" w:hAnsi="Open Sans" w:cs="Open Sans"/>
        </w:rPr>
        <w:t xml:space="preserve">si esibisce nelle sale d’orchestra più </w:t>
      </w:r>
      <w:r w:rsidR="00AA2E5A">
        <w:rPr>
          <w:rFonts w:ascii="Open Sans" w:hAnsi="Open Sans" w:cs="Open Sans"/>
        </w:rPr>
        <w:t>prestigiose, tra le quali</w:t>
      </w:r>
      <w:r w:rsidRPr="00CD2EB3">
        <w:rPr>
          <w:rFonts w:ascii="Open Sans" w:hAnsi="Open Sans" w:cs="Open Sans"/>
        </w:rPr>
        <w:t xml:space="preserve"> il </w:t>
      </w:r>
      <w:proofErr w:type="spellStart"/>
      <w:r w:rsidRPr="00AA2E5A">
        <w:rPr>
          <w:rFonts w:ascii="Open Sans" w:hAnsi="Open Sans" w:cs="Open Sans"/>
          <w:i/>
          <w:iCs/>
        </w:rPr>
        <w:t>Concertgebouw</w:t>
      </w:r>
      <w:proofErr w:type="spellEnd"/>
      <w:r w:rsidRPr="00CD2EB3">
        <w:rPr>
          <w:rFonts w:ascii="Open Sans" w:hAnsi="Open Sans" w:cs="Open Sans"/>
        </w:rPr>
        <w:t xml:space="preserve"> di Amsterdam, la </w:t>
      </w:r>
      <w:r w:rsidRPr="00AA2E5A">
        <w:rPr>
          <w:rFonts w:ascii="Open Sans" w:hAnsi="Open Sans" w:cs="Open Sans"/>
          <w:i/>
          <w:iCs/>
        </w:rPr>
        <w:t xml:space="preserve">Carnegie Hall </w:t>
      </w:r>
      <w:r w:rsidRPr="00CD2EB3">
        <w:rPr>
          <w:rFonts w:ascii="Open Sans" w:hAnsi="Open Sans" w:cs="Open Sans"/>
        </w:rPr>
        <w:t xml:space="preserve">e la </w:t>
      </w:r>
      <w:r w:rsidRPr="00AA2E5A">
        <w:rPr>
          <w:rFonts w:ascii="Open Sans" w:hAnsi="Open Sans" w:cs="Open Sans"/>
          <w:i/>
          <w:iCs/>
        </w:rPr>
        <w:t>Avery Fisher Hall</w:t>
      </w:r>
      <w:r w:rsidRPr="00CD2EB3">
        <w:rPr>
          <w:rFonts w:ascii="Open Sans" w:hAnsi="Open Sans" w:cs="Open Sans"/>
        </w:rPr>
        <w:t xml:space="preserve"> di New York e la </w:t>
      </w:r>
      <w:proofErr w:type="spellStart"/>
      <w:r w:rsidRPr="00AA2E5A">
        <w:rPr>
          <w:rFonts w:ascii="Open Sans" w:hAnsi="Open Sans" w:cs="Open Sans"/>
          <w:i/>
          <w:iCs/>
        </w:rPr>
        <w:t>Elbphilharmonie</w:t>
      </w:r>
      <w:proofErr w:type="spellEnd"/>
      <w:r w:rsidRPr="00CD2EB3">
        <w:rPr>
          <w:rFonts w:ascii="Open Sans" w:hAnsi="Open Sans" w:cs="Open Sans"/>
        </w:rPr>
        <w:t xml:space="preserve"> di Amburgo. È stato ospite dei </w:t>
      </w:r>
      <w:r w:rsidR="00932487">
        <w:rPr>
          <w:rFonts w:ascii="Open Sans" w:hAnsi="Open Sans" w:cs="Open Sans"/>
        </w:rPr>
        <w:t>F</w:t>
      </w:r>
      <w:r w:rsidRPr="00CD2EB3">
        <w:rPr>
          <w:rFonts w:ascii="Open Sans" w:hAnsi="Open Sans" w:cs="Open Sans"/>
        </w:rPr>
        <w:t xml:space="preserve">estival di Salisburgo, Edimburgo, Aix-en-Provence, Lucerna, Verbier e Schleswig-Holstein, nonché </w:t>
      </w:r>
      <w:r w:rsidRPr="00AA2E5A">
        <w:rPr>
          <w:rFonts w:ascii="Open Sans" w:hAnsi="Open Sans" w:cs="Open Sans"/>
          <w:i/>
          <w:iCs/>
        </w:rPr>
        <w:t>La Roque d'</w:t>
      </w:r>
      <w:proofErr w:type="spellStart"/>
      <w:r w:rsidRPr="00AA2E5A">
        <w:rPr>
          <w:rFonts w:ascii="Open Sans" w:hAnsi="Open Sans" w:cs="Open Sans"/>
          <w:i/>
          <w:iCs/>
        </w:rPr>
        <w:t>Anthéron</w:t>
      </w:r>
      <w:proofErr w:type="spellEnd"/>
      <w:r w:rsidRPr="00CD2EB3">
        <w:rPr>
          <w:rFonts w:ascii="Open Sans" w:hAnsi="Open Sans" w:cs="Open Sans"/>
        </w:rPr>
        <w:t>,</w:t>
      </w:r>
      <w:r w:rsidR="008659F6">
        <w:rPr>
          <w:rFonts w:ascii="Open Sans" w:hAnsi="Open Sans" w:cs="Open Sans"/>
        </w:rPr>
        <w:t xml:space="preserve"> il</w:t>
      </w:r>
      <w:r w:rsidRPr="00CD2EB3">
        <w:rPr>
          <w:rFonts w:ascii="Open Sans" w:hAnsi="Open Sans" w:cs="Open Sans"/>
        </w:rPr>
        <w:t xml:space="preserve"> </w:t>
      </w:r>
      <w:r w:rsidRPr="00AA2E5A">
        <w:rPr>
          <w:rFonts w:ascii="Open Sans" w:hAnsi="Open Sans" w:cs="Open Sans"/>
          <w:i/>
          <w:iCs/>
        </w:rPr>
        <w:t>New York Mostly Mozart</w:t>
      </w:r>
      <w:r w:rsidR="00AA2E5A">
        <w:rPr>
          <w:rFonts w:ascii="Open Sans" w:hAnsi="Open Sans" w:cs="Open Sans"/>
          <w:i/>
          <w:iCs/>
        </w:rPr>
        <w:t xml:space="preserve"> Festival</w:t>
      </w:r>
      <w:r w:rsidRPr="00CD2EB3">
        <w:rPr>
          <w:rFonts w:ascii="Open Sans" w:hAnsi="Open Sans" w:cs="Open Sans"/>
        </w:rPr>
        <w:t xml:space="preserve"> e </w:t>
      </w:r>
      <w:r w:rsidR="00AA2E5A">
        <w:rPr>
          <w:rFonts w:ascii="Open Sans" w:hAnsi="Open Sans" w:cs="Open Sans"/>
        </w:rPr>
        <w:t>il Festival pianistico della</w:t>
      </w:r>
      <w:r w:rsidRPr="00CD2EB3">
        <w:rPr>
          <w:rFonts w:ascii="Open Sans" w:hAnsi="Open Sans" w:cs="Open Sans"/>
        </w:rPr>
        <w:t xml:space="preserve"> Ruhr.</w:t>
      </w:r>
    </w:p>
    <w:p w14:paraId="2F00245A" w14:textId="1CD4EA73" w:rsidR="00513922" w:rsidRDefault="00513922" w:rsidP="00B61EB1">
      <w:pPr>
        <w:spacing w:line="240" w:lineRule="auto"/>
        <w:jc w:val="both"/>
        <w:rPr>
          <w:rFonts w:ascii="Open Sans" w:hAnsi="Open Sans" w:cs="Open Sans"/>
        </w:rPr>
      </w:pPr>
      <w:r w:rsidRPr="00513922">
        <w:rPr>
          <w:rFonts w:ascii="Open Sans" w:hAnsi="Open Sans" w:cs="Open Sans"/>
        </w:rPr>
        <w:t>Nel novembre 2024, Francesco</w:t>
      </w:r>
      <w:r>
        <w:rPr>
          <w:rFonts w:ascii="Open Sans" w:hAnsi="Open Sans" w:cs="Open Sans"/>
        </w:rPr>
        <w:t xml:space="preserve"> Piemontesi</w:t>
      </w:r>
      <w:r w:rsidRPr="00513922">
        <w:rPr>
          <w:rFonts w:ascii="Open Sans" w:hAnsi="Open Sans" w:cs="Open Sans"/>
        </w:rPr>
        <w:t xml:space="preserve"> ha collaborato con il regista Jan Schmidt-Garre per creare il documentario “The </w:t>
      </w:r>
      <w:proofErr w:type="spellStart"/>
      <w:r w:rsidRPr="00513922">
        <w:rPr>
          <w:rFonts w:ascii="Open Sans" w:hAnsi="Open Sans" w:cs="Open Sans"/>
        </w:rPr>
        <w:t>Alchemy</w:t>
      </w:r>
      <w:proofErr w:type="spellEnd"/>
      <w:r w:rsidRPr="00513922">
        <w:rPr>
          <w:rFonts w:ascii="Open Sans" w:hAnsi="Open Sans" w:cs="Open Sans"/>
        </w:rPr>
        <w:t xml:space="preserve"> of the Piano”</w:t>
      </w:r>
      <w:r w:rsidR="00C07325">
        <w:rPr>
          <w:rFonts w:ascii="Open Sans" w:hAnsi="Open Sans" w:cs="Open Sans"/>
        </w:rPr>
        <w:t>, g</w:t>
      </w:r>
      <w:r w:rsidRPr="00513922">
        <w:rPr>
          <w:rFonts w:ascii="Open Sans" w:hAnsi="Open Sans" w:cs="Open Sans"/>
        </w:rPr>
        <w:t xml:space="preserve">irato nell'arco di un anno, </w:t>
      </w:r>
      <w:r w:rsidR="00C07325">
        <w:rPr>
          <w:rFonts w:ascii="Open Sans" w:hAnsi="Open Sans" w:cs="Open Sans"/>
        </w:rPr>
        <w:t>dove</w:t>
      </w:r>
      <w:r w:rsidRPr="00513922">
        <w:rPr>
          <w:rFonts w:ascii="Open Sans" w:hAnsi="Open Sans" w:cs="Open Sans"/>
        </w:rPr>
        <w:t xml:space="preserve"> parla con alcuni dei più importanti interpreti del mondo, tra cui il suo mentore Alfred Brendel, Maria João Pires, Stephen </w:t>
      </w:r>
      <w:proofErr w:type="spellStart"/>
      <w:r w:rsidRPr="00513922">
        <w:rPr>
          <w:rFonts w:ascii="Open Sans" w:hAnsi="Open Sans" w:cs="Open Sans"/>
        </w:rPr>
        <w:t>Kovacevich</w:t>
      </w:r>
      <w:proofErr w:type="spellEnd"/>
      <w:r w:rsidRPr="00513922">
        <w:rPr>
          <w:rFonts w:ascii="Open Sans" w:hAnsi="Open Sans" w:cs="Open Sans"/>
        </w:rPr>
        <w:t xml:space="preserve"> e Antonio Pappano, in una serie di incontri rivelatori che illuminano i loro approcci individuali allo strumento, al suo colore e alla sua forma. L'uscita internazionale del film </w:t>
      </w:r>
      <w:r w:rsidR="00F67E8E">
        <w:rPr>
          <w:rFonts w:ascii="Open Sans" w:hAnsi="Open Sans" w:cs="Open Sans"/>
        </w:rPr>
        <w:t>è stata</w:t>
      </w:r>
      <w:r w:rsidRPr="00513922">
        <w:rPr>
          <w:rFonts w:ascii="Open Sans" w:hAnsi="Open Sans" w:cs="Open Sans"/>
        </w:rPr>
        <w:t xml:space="preserve"> il 9 maggio 2025.</w:t>
      </w:r>
      <w:r w:rsidR="00F67E8E">
        <w:rPr>
          <w:rFonts w:ascii="Open Sans" w:hAnsi="Open Sans" w:cs="Open Sans"/>
        </w:rPr>
        <w:t xml:space="preserve"> </w:t>
      </w:r>
    </w:p>
    <w:p w14:paraId="786AD518" w14:textId="66047BFF" w:rsidR="0013301E" w:rsidRPr="009D5077" w:rsidRDefault="009D5077" w:rsidP="007157C2">
      <w:pPr>
        <w:spacing w:line="240" w:lineRule="auto"/>
        <w:jc w:val="both"/>
        <w:rPr>
          <w:rFonts w:ascii="Open Sans" w:hAnsi="Open Sans" w:cs="Open Sans"/>
          <w:i/>
          <w:iCs/>
          <w:color w:val="FF0000"/>
        </w:rPr>
      </w:pPr>
      <w:r w:rsidRPr="009D5077">
        <w:rPr>
          <w:rFonts w:ascii="Open Sans" w:hAnsi="Open Sans" w:cs="Open Sans"/>
          <w:i/>
          <w:iCs/>
        </w:rPr>
        <w:t>2024-25</w:t>
      </w:r>
    </w:p>
    <w:sectPr w:rsidR="0013301E" w:rsidRPr="009D5077" w:rsidSect="00B80070">
      <w:headerReference w:type="first" r:id="rId9"/>
      <w:pgSz w:w="11906" w:h="1683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C1B5" w14:textId="77777777" w:rsidR="00834787" w:rsidRDefault="00834787" w:rsidP="007157C2">
      <w:pPr>
        <w:spacing w:after="0" w:line="240" w:lineRule="auto"/>
      </w:pPr>
      <w:r>
        <w:separator/>
      </w:r>
    </w:p>
  </w:endnote>
  <w:endnote w:type="continuationSeparator" w:id="0">
    <w:p w14:paraId="5E236E6D" w14:textId="77777777" w:rsidR="00834787" w:rsidRDefault="00834787" w:rsidP="0071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altName w:val="Courier New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2A5B" w14:textId="77777777" w:rsidR="00834787" w:rsidRDefault="00834787" w:rsidP="007157C2">
      <w:pPr>
        <w:spacing w:after="0" w:line="240" w:lineRule="auto"/>
      </w:pPr>
      <w:r>
        <w:separator/>
      </w:r>
    </w:p>
  </w:footnote>
  <w:footnote w:type="continuationSeparator" w:id="0">
    <w:p w14:paraId="5A466934" w14:textId="77777777" w:rsidR="00834787" w:rsidRDefault="00834787" w:rsidP="0071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48B0" w14:textId="77777777" w:rsidR="00284D37" w:rsidRDefault="00284D37" w:rsidP="00284D37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</w:pPr>
  </w:p>
  <w:p w14:paraId="7D275E40" w14:textId="77777777" w:rsidR="00A82626" w:rsidRDefault="00A82626" w:rsidP="00284D37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</w:pPr>
  </w:p>
  <w:p w14:paraId="7872EF6A" w14:textId="60AF8849" w:rsidR="00284D37" w:rsidRDefault="00284D37" w:rsidP="00284D37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6C579E68" w14:textId="77777777" w:rsidR="00284D37" w:rsidRDefault="00284D37" w:rsidP="00284D37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7864E102" w14:textId="77777777" w:rsidR="00284D37" w:rsidRDefault="00284D37" w:rsidP="00284D37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sz w:val="20"/>
        <w:szCs w:val="20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Gnecchi Ruscone 2, 23879 Verderio (LC)</w:t>
    </w:r>
  </w:p>
  <w:p w14:paraId="5118F2DA" w14:textId="77777777" w:rsidR="00284D37" w:rsidRDefault="00284D37" w:rsidP="00284D37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4529690A" w14:textId="77777777" w:rsidR="00284D37" w:rsidRPr="00B94566" w:rsidRDefault="009D5077" w:rsidP="00284D37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284D37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284D37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419F2A3D" w14:textId="77777777" w:rsidR="00284D37" w:rsidRPr="00284D37" w:rsidRDefault="00284D37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435"/>
    <w:rsid w:val="0001056B"/>
    <w:rsid w:val="00017575"/>
    <w:rsid w:val="000224B4"/>
    <w:rsid w:val="00074BFF"/>
    <w:rsid w:val="000D0FA2"/>
    <w:rsid w:val="000D5CEF"/>
    <w:rsid w:val="000F46C1"/>
    <w:rsid w:val="00104F22"/>
    <w:rsid w:val="00114324"/>
    <w:rsid w:val="0013301E"/>
    <w:rsid w:val="00137CAC"/>
    <w:rsid w:val="001416D8"/>
    <w:rsid w:val="001650F1"/>
    <w:rsid w:val="001921CC"/>
    <w:rsid w:val="00195211"/>
    <w:rsid w:val="001B12BD"/>
    <w:rsid w:val="001C5F04"/>
    <w:rsid w:val="001D0CCA"/>
    <w:rsid w:val="001E1CEF"/>
    <w:rsid w:val="00213278"/>
    <w:rsid w:val="002313B9"/>
    <w:rsid w:val="00233933"/>
    <w:rsid w:val="002444AF"/>
    <w:rsid w:val="002606DD"/>
    <w:rsid w:val="00275AD0"/>
    <w:rsid w:val="00284D37"/>
    <w:rsid w:val="002B42A7"/>
    <w:rsid w:val="00321880"/>
    <w:rsid w:val="00342A2F"/>
    <w:rsid w:val="00355389"/>
    <w:rsid w:val="00356D8D"/>
    <w:rsid w:val="003779EC"/>
    <w:rsid w:val="00382E74"/>
    <w:rsid w:val="003A11A5"/>
    <w:rsid w:val="003A17E4"/>
    <w:rsid w:val="003A340B"/>
    <w:rsid w:val="003C2C0C"/>
    <w:rsid w:val="003C5B66"/>
    <w:rsid w:val="003E6B43"/>
    <w:rsid w:val="003E6E65"/>
    <w:rsid w:val="003F6501"/>
    <w:rsid w:val="00435991"/>
    <w:rsid w:val="004369E4"/>
    <w:rsid w:val="00440F0D"/>
    <w:rsid w:val="004610C1"/>
    <w:rsid w:val="00462779"/>
    <w:rsid w:val="00485E1E"/>
    <w:rsid w:val="0048734E"/>
    <w:rsid w:val="004B5039"/>
    <w:rsid w:val="004C6330"/>
    <w:rsid w:val="004D2402"/>
    <w:rsid w:val="004E21CB"/>
    <w:rsid w:val="0050237A"/>
    <w:rsid w:val="00512F6D"/>
    <w:rsid w:val="00513922"/>
    <w:rsid w:val="00533128"/>
    <w:rsid w:val="00542C7A"/>
    <w:rsid w:val="005604C0"/>
    <w:rsid w:val="005611FB"/>
    <w:rsid w:val="005711F2"/>
    <w:rsid w:val="00593ECF"/>
    <w:rsid w:val="0059466E"/>
    <w:rsid w:val="005B3D25"/>
    <w:rsid w:val="005D0F24"/>
    <w:rsid w:val="005D446E"/>
    <w:rsid w:val="005E5F68"/>
    <w:rsid w:val="006422EB"/>
    <w:rsid w:val="00644C5B"/>
    <w:rsid w:val="00647E77"/>
    <w:rsid w:val="00670242"/>
    <w:rsid w:val="00671AC5"/>
    <w:rsid w:val="0069184A"/>
    <w:rsid w:val="006A4AE5"/>
    <w:rsid w:val="006C212B"/>
    <w:rsid w:val="006E3393"/>
    <w:rsid w:val="00712349"/>
    <w:rsid w:val="007157C2"/>
    <w:rsid w:val="007202FE"/>
    <w:rsid w:val="00775CCE"/>
    <w:rsid w:val="00785599"/>
    <w:rsid w:val="007A7DC6"/>
    <w:rsid w:val="007B3184"/>
    <w:rsid w:val="007C15EE"/>
    <w:rsid w:val="007C58FD"/>
    <w:rsid w:val="00813A14"/>
    <w:rsid w:val="00831BDC"/>
    <w:rsid w:val="00834787"/>
    <w:rsid w:val="008611F7"/>
    <w:rsid w:val="008659F6"/>
    <w:rsid w:val="0089157E"/>
    <w:rsid w:val="008A3264"/>
    <w:rsid w:val="008C52A6"/>
    <w:rsid w:val="008D2AD1"/>
    <w:rsid w:val="008D3257"/>
    <w:rsid w:val="009039A3"/>
    <w:rsid w:val="009057C9"/>
    <w:rsid w:val="00921510"/>
    <w:rsid w:val="00932487"/>
    <w:rsid w:val="00934AE7"/>
    <w:rsid w:val="00936F10"/>
    <w:rsid w:val="00947602"/>
    <w:rsid w:val="00947721"/>
    <w:rsid w:val="0096466F"/>
    <w:rsid w:val="00980435"/>
    <w:rsid w:val="009D5077"/>
    <w:rsid w:val="009E5437"/>
    <w:rsid w:val="00A26597"/>
    <w:rsid w:val="00A31639"/>
    <w:rsid w:val="00A6460C"/>
    <w:rsid w:val="00A6656A"/>
    <w:rsid w:val="00A82626"/>
    <w:rsid w:val="00A85331"/>
    <w:rsid w:val="00AA0D96"/>
    <w:rsid w:val="00AA2E5A"/>
    <w:rsid w:val="00AA5777"/>
    <w:rsid w:val="00AC25AD"/>
    <w:rsid w:val="00AF6671"/>
    <w:rsid w:val="00B04BA4"/>
    <w:rsid w:val="00B16A02"/>
    <w:rsid w:val="00B16BB4"/>
    <w:rsid w:val="00B352E3"/>
    <w:rsid w:val="00B45C28"/>
    <w:rsid w:val="00B61EB1"/>
    <w:rsid w:val="00B80070"/>
    <w:rsid w:val="00B97353"/>
    <w:rsid w:val="00BB0D07"/>
    <w:rsid w:val="00BB58F1"/>
    <w:rsid w:val="00BD513B"/>
    <w:rsid w:val="00BD5F7A"/>
    <w:rsid w:val="00BF3C32"/>
    <w:rsid w:val="00C07325"/>
    <w:rsid w:val="00C138AD"/>
    <w:rsid w:val="00C40F98"/>
    <w:rsid w:val="00C8423E"/>
    <w:rsid w:val="00C9103A"/>
    <w:rsid w:val="00CA608F"/>
    <w:rsid w:val="00CC411B"/>
    <w:rsid w:val="00CC41A2"/>
    <w:rsid w:val="00CD2EB3"/>
    <w:rsid w:val="00CE2874"/>
    <w:rsid w:val="00CF1FFC"/>
    <w:rsid w:val="00CF4A85"/>
    <w:rsid w:val="00D33300"/>
    <w:rsid w:val="00D47CE4"/>
    <w:rsid w:val="00D55CA5"/>
    <w:rsid w:val="00D659BE"/>
    <w:rsid w:val="00D70AE4"/>
    <w:rsid w:val="00D71D18"/>
    <w:rsid w:val="00D74FF4"/>
    <w:rsid w:val="00D826F3"/>
    <w:rsid w:val="00DA0140"/>
    <w:rsid w:val="00E06B72"/>
    <w:rsid w:val="00E07564"/>
    <w:rsid w:val="00E15039"/>
    <w:rsid w:val="00E32060"/>
    <w:rsid w:val="00E34C3E"/>
    <w:rsid w:val="00E52A13"/>
    <w:rsid w:val="00E561EE"/>
    <w:rsid w:val="00E64BCA"/>
    <w:rsid w:val="00E72B28"/>
    <w:rsid w:val="00E9685C"/>
    <w:rsid w:val="00EC5806"/>
    <w:rsid w:val="00F15242"/>
    <w:rsid w:val="00F17F21"/>
    <w:rsid w:val="00F31169"/>
    <w:rsid w:val="00F67E8E"/>
    <w:rsid w:val="00F72418"/>
    <w:rsid w:val="00F85683"/>
    <w:rsid w:val="00F910D3"/>
    <w:rsid w:val="00F93718"/>
    <w:rsid w:val="00FA5C6F"/>
    <w:rsid w:val="00FE07FF"/>
    <w:rsid w:val="00FE1EF3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98AD6"/>
  <w15:chartTrackingRefBased/>
  <w15:docId w15:val="{1A372593-060B-460D-86F8-38CE6271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57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7C2"/>
  </w:style>
  <w:style w:type="paragraph" w:styleId="Pidipagina">
    <w:name w:val="footer"/>
    <w:basedOn w:val="Normale"/>
    <w:link w:val="PidipaginaCarattere"/>
    <w:uiPriority w:val="99"/>
    <w:unhideWhenUsed/>
    <w:rsid w:val="007157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7C2"/>
  </w:style>
  <w:style w:type="character" w:styleId="Collegamentoipertestuale">
    <w:name w:val="Hyperlink"/>
    <w:basedOn w:val="Carpredefinitoparagrafo"/>
    <w:uiPriority w:val="99"/>
    <w:semiHidden/>
    <w:unhideWhenUsed/>
    <w:rsid w:val="00284D37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28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84D37"/>
  </w:style>
  <w:style w:type="character" w:customStyle="1" w:styleId="eop">
    <w:name w:val="eop"/>
    <w:basedOn w:val="Carpredefinitoparagrafo"/>
    <w:rsid w:val="0028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97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0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14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8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6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Props1.xml><?xml version="1.0" encoding="utf-8"?>
<ds:datastoreItem xmlns:ds="http://schemas.openxmlformats.org/officeDocument/2006/customXml" ds:itemID="{E8627B58-AF31-4896-95BD-F01A1B62F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D79CA-3184-4305-965A-07A4892FE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B7694-6914-4C17-8572-C14FE6B14A69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97</cp:revision>
  <dcterms:created xsi:type="dcterms:W3CDTF">2023-12-19T10:58:00Z</dcterms:created>
  <dcterms:modified xsi:type="dcterms:W3CDTF">2025-05-22T15:33:00Z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