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26C" w14:textId="5E44AAA2" w:rsidR="00C47901" w:rsidRPr="001A7AD3" w:rsidRDefault="00C47901" w:rsidP="00224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b/>
          <w:bCs/>
          <w:sz w:val="36"/>
          <w:szCs w:val="36"/>
          <w:lang w:eastAsia="it-IT"/>
        </w:rPr>
      </w:pPr>
      <w:r w:rsidRPr="001A7AD3">
        <w:rPr>
          <w:rFonts w:ascii="Montserrat" w:eastAsia="Times New Roman" w:hAnsi="Montserrat" w:cs="Open Sans"/>
          <w:b/>
          <w:bCs/>
          <w:sz w:val="36"/>
          <w:szCs w:val="36"/>
          <w:lang w:eastAsia="it-IT"/>
        </w:rPr>
        <w:t>Daniel Lozakovich</w:t>
      </w:r>
    </w:p>
    <w:p w14:paraId="574CE8B0" w14:textId="5BDCA9C0" w:rsidR="00C47901" w:rsidRPr="00C15741" w:rsidRDefault="00C47901" w:rsidP="00C47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i/>
          <w:iCs/>
          <w:sz w:val="28"/>
          <w:szCs w:val="28"/>
          <w:lang w:eastAsia="it-IT"/>
        </w:rPr>
      </w:pPr>
      <w:r w:rsidRPr="00C15741">
        <w:rPr>
          <w:rFonts w:ascii="Montserrat" w:eastAsia="Times New Roman" w:hAnsi="Montserrat" w:cs="Open Sans"/>
          <w:i/>
          <w:iCs/>
          <w:sz w:val="28"/>
          <w:szCs w:val="28"/>
          <w:lang w:eastAsia="it-IT"/>
        </w:rPr>
        <w:t>Violino</w:t>
      </w:r>
    </w:p>
    <w:p w14:paraId="3972D3F6" w14:textId="77777777" w:rsidR="00C47901" w:rsidRDefault="00C47901" w:rsidP="0012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3C051665" w14:textId="77777777" w:rsidR="00656F2C" w:rsidRPr="00EC1396" w:rsidRDefault="00125AD1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 xml:space="preserve">Daniel Lozakovich, la cui maestosa musicalità lascia incantati sia la critica </w:t>
      </w:r>
      <w:r w:rsidR="001A7AD3" w:rsidRPr="00EC1396">
        <w:rPr>
          <w:rFonts w:ascii="Open Sans" w:eastAsia="Times New Roman" w:hAnsi="Open Sans" w:cs="Open Sans"/>
          <w:lang w:eastAsia="it-IT"/>
        </w:rPr>
        <w:t>sia</w:t>
      </w:r>
      <w:r w:rsidRPr="00EC1396">
        <w:rPr>
          <w:rFonts w:ascii="Open Sans" w:eastAsia="Times New Roman" w:hAnsi="Open Sans" w:cs="Open Sans"/>
          <w:lang w:eastAsia="it-IT"/>
        </w:rPr>
        <w:t xml:space="preserve"> il pubblico, è nato a Stoccolma nel 2001 e ha iniziato a suonare il violino all'età di sette anni. Ha debuttato da solista due anni dopo con i Virtuosi di Mosca e Vladimir Teodorovič Spivakov. </w:t>
      </w:r>
    </w:p>
    <w:p w14:paraId="6893B232" w14:textId="77777777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6CA21DDC" w14:textId="6ACDACE1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 xml:space="preserve">Daniel Lozakovich ha aperto la stagione in corso con il suo debutto ai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BBC Proms</w:t>
      </w:r>
      <w:r w:rsidRPr="00EC1396">
        <w:rPr>
          <w:rFonts w:ascii="Open Sans" w:eastAsia="Times New Roman" w:hAnsi="Open Sans" w:cs="Open Sans"/>
          <w:lang w:eastAsia="it-IT"/>
        </w:rPr>
        <w:t xml:space="preserve">, eseguendo Brahms con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BBC Symphony Orchestra</w:t>
      </w:r>
      <w:r w:rsidRPr="00EC1396">
        <w:rPr>
          <w:rFonts w:ascii="Open Sans" w:eastAsia="Times New Roman" w:hAnsi="Open Sans" w:cs="Open Sans"/>
          <w:lang w:eastAsia="it-IT"/>
        </w:rPr>
        <w:t xml:space="preserve"> e Fabien Gabel alla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Royal Albert Hall</w:t>
      </w:r>
      <w:r w:rsidRPr="00EC1396">
        <w:rPr>
          <w:rFonts w:ascii="Open Sans" w:eastAsia="Times New Roman" w:hAnsi="Open Sans" w:cs="Open Sans"/>
          <w:lang w:eastAsia="it-IT"/>
        </w:rPr>
        <w:t>.</w:t>
      </w:r>
    </w:p>
    <w:p w14:paraId="66D9ED53" w14:textId="77777777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00E6C068" w14:textId="116CBD6F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 xml:space="preserve">È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Artist in Residence</w:t>
      </w:r>
      <w:r w:rsidRPr="00EC1396">
        <w:rPr>
          <w:rFonts w:ascii="Open Sans" w:eastAsia="Times New Roman" w:hAnsi="Open Sans" w:cs="Open Sans"/>
          <w:lang w:eastAsia="it-IT"/>
        </w:rPr>
        <w:t xml:space="preserve"> della stagione presso l'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Orchestre Philharmonique de Monte-Carlo</w:t>
      </w:r>
      <w:r w:rsidRPr="00EC1396">
        <w:rPr>
          <w:rFonts w:ascii="Open Sans" w:eastAsia="Times New Roman" w:hAnsi="Open Sans" w:cs="Open Sans"/>
          <w:lang w:eastAsia="it-IT"/>
        </w:rPr>
        <w:t>, eseguendo concerti e recital durante tutta la stagione.</w:t>
      </w:r>
    </w:p>
    <w:p w14:paraId="119A4190" w14:textId="77777777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43146A98" w14:textId="1C841303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>Le date di questa stagione includono esibizioni con la Filarmonica di Oslo diretta da Klaus Mäkelä, il debutto con la Filarmonica della Scala al Teatro Alla Scala</w:t>
      </w:r>
      <w:r w:rsidR="007E7270">
        <w:rPr>
          <w:rFonts w:ascii="Open Sans" w:eastAsia="Times New Roman" w:hAnsi="Open Sans" w:cs="Open Sans"/>
          <w:lang w:eastAsia="it-IT"/>
        </w:rPr>
        <w:t xml:space="preserve"> diretta da</w:t>
      </w:r>
      <w:r w:rsidRPr="00EC1396">
        <w:rPr>
          <w:rFonts w:ascii="Open Sans" w:eastAsia="Times New Roman" w:hAnsi="Open Sans" w:cs="Open Sans"/>
          <w:lang w:eastAsia="it-IT"/>
        </w:rPr>
        <w:t xml:space="preserve"> Riccardo Chailly, con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Singapore Symphony</w:t>
      </w:r>
      <w:r w:rsidRPr="00EC1396">
        <w:rPr>
          <w:rFonts w:ascii="Open Sans" w:eastAsia="Times New Roman" w:hAnsi="Open Sans" w:cs="Open Sans"/>
          <w:lang w:eastAsia="it-IT"/>
        </w:rPr>
        <w:t xml:space="preserve">,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Royal Stockholm Philharmonic</w:t>
      </w:r>
      <w:r w:rsidRPr="00EC1396">
        <w:rPr>
          <w:rFonts w:ascii="Open Sans" w:eastAsia="Times New Roman" w:hAnsi="Open Sans" w:cs="Open Sans"/>
          <w:lang w:eastAsia="it-IT"/>
        </w:rPr>
        <w:t>, l'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Orchestre de la Suisse Romand</w:t>
      </w:r>
      <w:r w:rsidRPr="00EC1396">
        <w:rPr>
          <w:rFonts w:ascii="Open Sans" w:eastAsia="Times New Roman" w:hAnsi="Open Sans" w:cs="Open Sans"/>
          <w:lang w:eastAsia="it-IT"/>
        </w:rPr>
        <w:t>e, l'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Orchestre Philharmonique de Luxembourg</w:t>
      </w:r>
      <w:r w:rsidRPr="00EC1396">
        <w:rPr>
          <w:rFonts w:ascii="Open Sans" w:eastAsia="Times New Roman" w:hAnsi="Open Sans" w:cs="Open Sans"/>
          <w:lang w:eastAsia="it-IT"/>
        </w:rPr>
        <w:t xml:space="preserve"> e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Seoul Philharmonic Orchestra</w:t>
      </w:r>
      <w:r w:rsidRPr="00EC1396">
        <w:rPr>
          <w:rFonts w:ascii="Open Sans" w:eastAsia="Times New Roman" w:hAnsi="Open Sans" w:cs="Open Sans"/>
          <w:lang w:eastAsia="it-IT"/>
        </w:rPr>
        <w:t>.</w:t>
      </w:r>
    </w:p>
    <w:p w14:paraId="5AB3186D" w14:textId="77777777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38C50AE7" w14:textId="1ABDC67D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>Daniel Lozakovich si esibisce regolarmente con le principali orchestre e i più famosi direttori d'orchestra del mondo tra cui Adam Fischer, Semyon Bychkov, Christoph Eschenbach, Neeme Järvi, Cristian Măcelaru, Kazuki Yamada, Vasily Petrenko, Lahav Shani, Tugan Sokhiev, Dina Slobodeniouk e Lorenzo Viotti.</w:t>
      </w:r>
    </w:p>
    <w:p w14:paraId="7A400346" w14:textId="12F12FA2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 xml:space="preserve">In tournée, si è anche esibito in Giappone con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hr-Sinfonieorchester</w:t>
      </w:r>
      <w:r w:rsidRPr="00EC1396">
        <w:rPr>
          <w:rFonts w:ascii="Open Sans" w:eastAsia="Times New Roman" w:hAnsi="Open Sans" w:cs="Open Sans"/>
          <w:lang w:eastAsia="it-IT"/>
        </w:rPr>
        <w:t xml:space="preserve"> diretta da Andrés Orozco-Estrada e in Asia con Valery Gergiev.</w:t>
      </w:r>
    </w:p>
    <w:p w14:paraId="1A7D56E7" w14:textId="77777777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7FCBAC46" w14:textId="7A1E1F03" w:rsidR="00656F2C" w:rsidRPr="00EC1396" w:rsidRDefault="007E7270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>
        <w:rPr>
          <w:rFonts w:ascii="Open Sans" w:eastAsia="Times New Roman" w:hAnsi="Open Sans" w:cs="Open Sans"/>
          <w:lang w:eastAsia="it-IT"/>
        </w:rPr>
        <w:t>Apparirà</w:t>
      </w:r>
      <w:r w:rsidR="00656F2C" w:rsidRPr="00EC1396">
        <w:rPr>
          <w:rFonts w:ascii="Open Sans" w:eastAsia="Times New Roman" w:hAnsi="Open Sans" w:cs="Open Sans"/>
          <w:lang w:eastAsia="it-IT"/>
        </w:rPr>
        <w:t xml:space="preserve"> anche in Nord America, in particolare con la </w:t>
      </w:r>
      <w:r w:rsidR="00656F2C" w:rsidRPr="00EC1396">
        <w:rPr>
          <w:rFonts w:ascii="Open Sans" w:eastAsia="Times New Roman" w:hAnsi="Open Sans" w:cs="Open Sans"/>
          <w:i/>
          <w:iCs/>
          <w:lang w:eastAsia="it-IT"/>
        </w:rPr>
        <w:t>Chicago Symphony Orchestra</w:t>
      </w:r>
      <w:r w:rsidR="00656F2C" w:rsidRPr="00EC1396">
        <w:rPr>
          <w:rFonts w:ascii="Open Sans" w:eastAsia="Times New Roman" w:hAnsi="Open Sans" w:cs="Open Sans"/>
          <w:lang w:eastAsia="it-IT"/>
        </w:rPr>
        <w:t xml:space="preserve">, la </w:t>
      </w:r>
      <w:r w:rsidR="00656F2C" w:rsidRPr="00EC1396">
        <w:rPr>
          <w:rFonts w:ascii="Open Sans" w:eastAsia="Times New Roman" w:hAnsi="Open Sans" w:cs="Open Sans"/>
          <w:i/>
          <w:iCs/>
          <w:lang w:eastAsia="it-IT"/>
        </w:rPr>
        <w:t>Cleveland Symphony Orchestra</w:t>
      </w:r>
      <w:r w:rsidR="00656F2C" w:rsidRPr="00EC1396">
        <w:rPr>
          <w:rFonts w:ascii="Open Sans" w:eastAsia="Times New Roman" w:hAnsi="Open Sans" w:cs="Open Sans"/>
          <w:lang w:eastAsia="it-IT"/>
        </w:rPr>
        <w:t xml:space="preserve"> diretta da Klaus Mäkelä, la </w:t>
      </w:r>
      <w:r w:rsidR="00656F2C" w:rsidRPr="00EC1396">
        <w:rPr>
          <w:rFonts w:ascii="Open Sans" w:eastAsia="Times New Roman" w:hAnsi="Open Sans" w:cs="Open Sans"/>
          <w:i/>
          <w:iCs/>
          <w:lang w:eastAsia="it-IT"/>
        </w:rPr>
        <w:t>Pittsburgh Symphony Orchestra</w:t>
      </w:r>
      <w:r w:rsidR="00656F2C" w:rsidRPr="00EC1396">
        <w:rPr>
          <w:rFonts w:ascii="Open Sans" w:eastAsia="Times New Roman" w:hAnsi="Open Sans" w:cs="Open Sans"/>
          <w:lang w:eastAsia="it-IT"/>
        </w:rPr>
        <w:t xml:space="preserve"> e la</w:t>
      </w:r>
      <w:r w:rsidR="00656F2C" w:rsidRPr="00EC1396">
        <w:rPr>
          <w:rFonts w:ascii="Open Sans" w:eastAsia="Times New Roman" w:hAnsi="Open Sans" w:cs="Open Sans"/>
          <w:i/>
          <w:iCs/>
          <w:lang w:eastAsia="it-IT"/>
        </w:rPr>
        <w:t xml:space="preserve"> Philadelphia Orchestra</w:t>
      </w:r>
      <w:r w:rsidR="00656F2C" w:rsidRPr="00EC1396">
        <w:rPr>
          <w:rFonts w:ascii="Open Sans" w:eastAsia="Times New Roman" w:hAnsi="Open Sans" w:cs="Open Sans"/>
          <w:lang w:eastAsia="it-IT"/>
        </w:rPr>
        <w:t xml:space="preserve"> diretta da Nathalie Stutzmann, la </w:t>
      </w:r>
      <w:r w:rsidR="00656F2C" w:rsidRPr="00EC1396">
        <w:rPr>
          <w:rFonts w:ascii="Open Sans" w:eastAsia="Times New Roman" w:hAnsi="Open Sans" w:cs="Open Sans"/>
          <w:i/>
          <w:iCs/>
          <w:lang w:eastAsia="it-IT"/>
        </w:rPr>
        <w:t>Boston Symphony Orchestra</w:t>
      </w:r>
      <w:r w:rsidR="00656F2C" w:rsidRPr="00EC1396">
        <w:rPr>
          <w:rFonts w:ascii="Open Sans" w:eastAsia="Times New Roman" w:hAnsi="Open Sans" w:cs="Open Sans"/>
          <w:lang w:eastAsia="it-IT"/>
        </w:rPr>
        <w:t xml:space="preserve"> diretta da Andris Nelsons e la </w:t>
      </w:r>
      <w:r w:rsidR="00656F2C" w:rsidRPr="00EC1396">
        <w:rPr>
          <w:rFonts w:ascii="Open Sans" w:eastAsia="Times New Roman" w:hAnsi="Open Sans" w:cs="Open Sans"/>
          <w:i/>
          <w:iCs/>
          <w:lang w:eastAsia="it-IT"/>
        </w:rPr>
        <w:t>Los Angeles Philharmonic</w:t>
      </w:r>
      <w:r w:rsidR="00656F2C" w:rsidRPr="00EC1396">
        <w:rPr>
          <w:rFonts w:ascii="Open Sans" w:eastAsia="Times New Roman" w:hAnsi="Open Sans" w:cs="Open Sans"/>
          <w:lang w:eastAsia="it-IT"/>
        </w:rPr>
        <w:t xml:space="preserve"> diretta da Esa-Pekka Salonen.</w:t>
      </w:r>
    </w:p>
    <w:p w14:paraId="788908F1" w14:textId="77777777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3C22B5B9" w14:textId="3BB37F12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 xml:space="preserve">Ricercato musicista, Daniel Lozakovich debutta in recital presso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Grand Hall</w:t>
      </w:r>
      <w:r w:rsidRPr="00EC1396">
        <w:rPr>
          <w:rFonts w:ascii="Open Sans" w:eastAsia="Times New Roman" w:hAnsi="Open Sans" w:cs="Open Sans"/>
          <w:lang w:eastAsia="it-IT"/>
        </w:rPr>
        <w:t xml:space="preserve"> del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 xml:space="preserve">Concertgebouw </w:t>
      </w:r>
      <w:r w:rsidRPr="00EC1396">
        <w:rPr>
          <w:rFonts w:ascii="Open Sans" w:eastAsia="Times New Roman" w:hAnsi="Open Sans" w:cs="Open Sans"/>
          <w:lang w:eastAsia="it-IT"/>
        </w:rPr>
        <w:t xml:space="preserve">in questa stagione e alla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Carnegie Hall</w:t>
      </w:r>
      <w:r w:rsidR="007E7270">
        <w:rPr>
          <w:rFonts w:ascii="Open Sans" w:eastAsia="Times New Roman" w:hAnsi="Open Sans" w:cs="Open Sans"/>
          <w:i/>
          <w:iCs/>
          <w:lang w:eastAsia="it-IT"/>
        </w:rPr>
        <w:t xml:space="preserve"> </w:t>
      </w:r>
      <w:r w:rsidR="007E7270">
        <w:rPr>
          <w:rFonts w:ascii="Open Sans" w:eastAsia="Times New Roman" w:hAnsi="Open Sans" w:cs="Open Sans"/>
          <w:lang w:eastAsia="it-IT"/>
        </w:rPr>
        <w:t xml:space="preserve">durante </w:t>
      </w:r>
      <w:r w:rsidR="007E7270" w:rsidRPr="00EC1396">
        <w:rPr>
          <w:rFonts w:ascii="Open Sans" w:eastAsia="Times New Roman" w:hAnsi="Open Sans" w:cs="Open Sans"/>
          <w:lang w:eastAsia="it-IT"/>
        </w:rPr>
        <w:t>la prossima stagione</w:t>
      </w:r>
      <w:r w:rsidRPr="00EC1396">
        <w:rPr>
          <w:rFonts w:ascii="Open Sans" w:eastAsia="Times New Roman" w:hAnsi="Open Sans" w:cs="Open Sans"/>
          <w:lang w:eastAsia="it-IT"/>
        </w:rPr>
        <w:t>.</w:t>
      </w:r>
    </w:p>
    <w:p w14:paraId="240FA272" w14:textId="55C6CF8B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 xml:space="preserve">Si è esibito in teatri e sale storici quali </w:t>
      </w:r>
      <w:r w:rsidR="00E86A46" w:rsidRPr="00EC1396">
        <w:rPr>
          <w:rFonts w:ascii="Open Sans" w:eastAsia="Times New Roman" w:hAnsi="Open Sans" w:cs="Open Sans"/>
          <w:lang w:eastAsia="it-IT"/>
        </w:rPr>
        <w:t>i</w:t>
      </w:r>
      <w:r w:rsidRPr="00EC1396">
        <w:rPr>
          <w:rFonts w:ascii="Open Sans" w:eastAsia="Times New Roman" w:hAnsi="Open Sans" w:cs="Open Sans"/>
          <w:lang w:eastAsia="it-IT"/>
        </w:rPr>
        <w:t xml:space="preserve">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Théâtre des Champs-Élysées</w:t>
      </w:r>
      <w:r w:rsidRPr="00EC1396">
        <w:rPr>
          <w:rFonts w:ascii="Open Sans" w:eastAsia="Times New Roman" w:hAnsi="Open Sans" w:cs="Open Sans"/>
          <w:lang w:eastAsia="it-IT"/>
        </w:rPr>
        <w:t xml:space="preserve">,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Fondation Louis Vuitton</w:t>
      </w:r>
      <w:r w:rsidRPr="00EC1396">
        <w:rPr>
          <w:rFonts w:ascii="Open Sans" w:eastAsia="Times New Roman" w:hAnsi="Open Sans" w:cs="Open Sans"/>
          <w:lang w:eastAsia="it-IT"/>
        </w:rPr>
        <w:t xml:space="preserve">,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Tonhalle Zürich</w:t>
      </w:r>
      <w:r w:rsidRPr="00EC1396">
        <w:rPr>
          <w:rFonts w:ascii="Open Sans" w:eastAsia="Times New Roman" w:hAnsi="Open Sans" w:cs="Open Sans"/>
          <w:lang w:eastAsia="it-IT"/>
        </w:rPr>
        <w:t xml:space="preserve">,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Victoria Hall</w:t>
      </w:r>
      <w:r w:rsidRPr="00EC1396">
        <w:rPr>
          <w:rFonts w:ascii="Open Sans" w:eastAsia="Times New Roman" w:hAnsi="Open Sans" w:cs="Open Sans"/>
          <w:lang w:eastAsia="it-IT"/>
        </w:rPr>
        <w:t xml:space="preserve"> di Ginevra, </w:t>
      </w:r>
      <w:r w:rsidR="00E86A46" w:rsidRPr="00EC1396">
        <w:rPr>
          <w:rFonts w:ascii="Open Sans" w:eastAsia="Times New Roman" w:hAnsi="Open Sans" w:cs="Open Sans"/>
          <w:lang w:eastAsia="it-IT"/>
        </w:rPr>
        <w:t>i</w:t>
      </w:r>
      <w:r w:rsidRPr="00EC1396">
        <w:rPr>
          <w:rFonts w:ascii="Open Sans" w:eastAsia="Times New Roman" w:hAnsi="Open Sans" w:cs="Open Sans"/>
          <w:lang w:eastAsia="it-IT"/>
        </w:rPr>
        <w:t xml:space="preserve">l Conservatorio G. Verdi di Milano, </w:t>
      </w:r>
      <w:r w:rsidR="00E86A46" w:rsidRPr="00EC1396">
        <w:rPr>
          <w:rFonts w:ascii="Open Sans" w:eastAsia="Times New Roman" w:hAnsi="Open Sans" w:cs="Open Sans"/>
          <w:lang w:eastAsia="it-IT"/>
        </w:rPr>
        <w:t>i</w:t>
      </w:r>
      <w:r w:rsidRPr="00EC1396">
        <w:rPr>
          <w:rFonts w:ascii="Open Sans" w:eastAsia="Times New Roman" w:hAnsi="Open Sans" w:cs="Open Sans"/>
          <w:lang w:eastAsia="it-IT"/>
        </w:rPr>
        <w:t>l Teatro Mariinsky</w:t>
      </w:r>
      <w:r w:rsidR="00E86A46" w:rsidRPr="00EC1396">
        <w:rPr>
          <w:rFonts w:ascii="Open Sans" w:eastAsia="Times New Roman" w:hAnsi="Open Sans" w:cs="Open Sans"/>
          <w:lang w:eastAsia="it-IT"/>
        </w:rPr>
        <w:t>, tra i molti</w:t>
      </w:r>
      <w:r w:rsidRPr="00EC1396">
        <w:rPr>
          <w:rFonts w:ascii="Open Sans" w:eastAsia="Times New Roman" w:hAnsi="Open Sans" w:cs="Open Sans"/>
          <w:lang w:eastAsia="it-IT"/>
        </w:rPr>
        <w:t>. In tournée è apparso regolarmente in prestigiose sale da concerto come l'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Elbphilharmonie</w:t>
      </w:r>
      <w:r w:rsidRPr="00EC1396">
        <w:rPr>
          <w:rFonts w:ascii="Open Sans" w:eastAsia="Times New Roman" w:hAnsi="Open Sans" w:cs="Open Sans"/>
          <w:lang w:eastAsia="it-IT"/>
        </w:rPr>
        <w:t xml:space="preserve"> di Amburgo, il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Concertgebouw</w:t>
      </w:r>
      <w:r w:rsidRPr="00EC1396">
        <w:rPr>
          <w:rFonts w:ascii="Open Sans" w:eastAsia="Times New Roman" w:hAnsi="Open Sans" w:cs="Open Sans"/>
          <w:lang w:eastAsia="it-IT"/>
        </w:rPr>
        <w:t xml:space="preserve"> di Amsterdam e la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Konzerthaus</w:t>
      </w:r>
      <w:r w:rsidRPr="00EC1396">
        <w:rPr>
          <w:rFonts w:ascii="Open Sans" w:eastAsia="Times New Roman" w:hAnsi="Open Sans" w:cs="Open Sans"/>
          <w:lang w:eastAsia="it-IT"/>
        </w:rPr>
        <w:t xml:space="preserve"> </w:t>
      </w:r>
      <w:r w:rsidR="00E86A46" w:rsidRPr="00EC1396">
        <w:rPr>
          <w:rFonts w:ascii="Open Sans" w:eastAsia="Times New Roman" w:hAnsi="Open Sans" w:cs="Open Sans"/>
          <w:lang w:eastAsia="it-IT"/>
        </w:rPr>
        <w:t>di Vienna</w:t>
      </w:r>
      <w:r w:rsidRPr="00EC1396">
        <w:rPr>
          <w:rFonts w:ascii="Open Sans" w:eastAsia="Times New Roman" w:hAnsi="Open Sans" w:cs="Open Sans"/>
          <w:lang w:eastAsia="it-IT"/>
        </w:rPr>
        <w:t>.</w:t>
      </w:r>
    </w:p>
    <w:p w14:paraId="495BF56F" w14:textId="77777777" w:rsidR="00656F2C" w:rsidRPr="00EC1396" w:rsidRDefault="00656F2C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2B42EE38" w14:textId="3DB07E8D" w:rsidR="00E86A46" w:rsidRPr="00EC1396" w:rsidRDefault="00E86A46" w:rsidP="00EC1396">
      <w:pPr>
        <w:jc w:val="both"/>
        <w:rPr>
          <w:rFonts w:ascii="Open Sans" w:eastAsia="Times New Roman" w:hAnsi="Open Sans" w:cs="Open Sans"/>
          <w:lang w:eastAsia="it-IT"/>
        </w:rPr>
      </w:pPr>
      <w:r w:rsidRPr="00EC1396">
        <w:rPr>
          <w:rFonts w:ascii="Open Sans" w:eastAsia="Times New Roman" w:hAnsi="Open Sans" w:cs="Open Sans"/>
          <w:lang w:eastAsia="it-IT"/>
        </w:rPr>
        <w:t>Si esibisce</w:t>
      </w:r>
      <w:r w:rsidR="007E7270">
        <w:rPr>
          <w:rFonts w:ascii="Open Sans" w:eastAsia="Times New Roman" w:hAnsi="Open Sans" w:cs="Open Sans"/>
          <w:lang w:eastAsia="it-IT"/>
        </w:rPr>
        <w:t xml:space="preserve"> inoltre</w:t>
      </w:r>
      <w:r w:rsidRPr="00EC1396">
        <w:rPr>
          <w:rFonts w:ascii="Open Sans" w:eastAsia="Times New Roman" w:hAnsi="Open Sans" w:cs="Open Sans"/>
          <w:lang w:eastAsia="it-IT"/>
        </w:rPr>
        <w:t xml:space="preserve"> regolarmente in festival musicali internazionali, tra cui il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Verbier Festival</w:t>
      </w:r>
      <w:r w:rsidRPr="00EC1396">
        <w:rPr>
          <w:rFonts w:ascii="Open Sans" w:eastAsia="Times New Roman" w:hAnsi="Open Sans" w:cs="Open Sans"/>
          <w:lang w:eastAsia="it-IT"/>
        </w:rPr>
        <w:t xml:space="preserve">, il </w:t>
      </w:r>
      <w:r w:rsidRPr="007E7270">
        <w:rPr>
          <w:rFonts w:ascii="Open Sans" w:eastAsia="Times New Roman" w:hAnsi="Open Sans" w:cs="Open Sans"/>
          <w:lang w:eastAsia="it-IT"/>
        </w:rPr>
        <w:t>Festival</w:t>
      </w:r>
      <w:r w:rsidR="007E7270">
        <w:rPr>
          <w:rFonts w:ascii="Open Sans" w:eastAsia="Times New Roman" w:hAnsi="Open Sans" w:cs="Open Sans"/>
          <w:i/>
          <w:iCs/>
          <w:lang w:eastAsia="it-IT"/>
        </w:rPr>
        <w:t xml:space="preserve"> </w:t>
      </w:r>
      <w:r w:rsidR="007E7270" w:rsidRPr="00EC1396">
        <w:rPr>
          <w:rFonts w:ascii="Open Sans" w:eastAsia="Times New Roman" w:hAnsi="Open Sans" w:cs="Open Sans"/>
          <w:i/>
          <w:iCs/>
          <w:lang w:eastAsia="it-IT"/>
        </w:rPr>
        <w:t>Menuhin</w:t>
      </w:r>
      <w:r w:rsidR="007E7270">
        <w:rPr>
          <w:rFonts w:ascii="Open Sans" w:eastAsia="Times New Roman" w:hAnsi="Open Sans" w:cs="Open Sans"/>
          <w:i/>
          <w:iCs/>
          <w:lang w:eastAsia="it-IT"/>
        </w:rPr>
        <w:t xml:space="preserve"> </w:t>
      </w:r>
      <w:r w:rsidR="007E7270" w:rsidRPr="007E7270">
        <w:rPr>
          <w:rFonts w:ascii="Open Sans" w:eastAsia="Times New Roman" w:hAnsi="Open Sans" w:cs="Open Sans"/>
          <w:lang w:eastAsia="it-IT"/>
        </w:rPr>
        <w:t xml:space="preserve">di </w:t>
      </w:r>
      <w:r w:rsidR="007E7270" w:rsidRPr="007E7270">
        <w:rPr>
          <w:rFonts w:ascii="Open Sans" w:eastAsia="Times New Roman" w:hAnsi="Open Sans" w:cs="Open Sans"/>
          <w:lang w:eastAsia="it-IT"/>
        </w:rPr>
        <w:t>Gstaad</w:t>
      </w:r>
      <w:r w:rsidRPr="00EC1396">
        <w:rPr>
          <w:rFonts w:ascii="Open Sans" w:eastAsia="Times New Roman" w:hAnsi="Open Sans" w:cs="Open Sans"/>
          <w:lang w:eastAsia="it-IT"/>
        </w:rPr>
        <w:t xml:space="preserve">, i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Sommets musicaux de Gstaad</w:t>
      </w:r>
      <w:r w:rsidRPr="00EC1396">
        <w:rPr>
          <w:rFonts w:ascii="Open Sans" w:eastAsia="Times New Roman" w:hAnsi="Open Sans" w:cs="Open Sans"/>
          <w:lang w:eastAsia="it-IT"/>
        </w:rPr>
        <w:t xml:space="preserve">, il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Baltic Sea Festival</w:t>
      </w:r>
      <w:r w:rsidRPr="00EC1396">
        <w:rPr>
          <w:rFonts w:ascii="Open Sans" w:eastAsia="Times New Roman" w:hAnsi="Open Sans" w:cs="Open Sans"/>
          <w:lang w:eastAsia="it-IT"/>
        </w:rPr>
        <w:t xml:space="preserve">, il </w:t>
      </w:r>
      <w:r w:rsidR="007E7270">
        <w:rPr>
          <w:rFonts w:ascii="Open Sans" w:eastAsia="Times New Roman" w:hAnsi="Open Sans" w:cs="Open Sans"/>
          <w:lang w:eastAsia="it-IT"/>
        </w:rPr>
        <w:t>Festival “Notti Bianche”</w:t>
      </w:r>
      <w:r w:rsidRPr="00EC1396">
        <w:rPr>
          <w:rFonts w:ascii="Open Sans" w:eastAsia="Times New Roman" w:hAnsi="Open Sans" w:cs="Open Sans"/>
          <w:lang w:eastAsia="it-IT"/>
        </w:rPr>
        <w:t xml:space="preserve">, il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Festival de Pâques – Aix-en-Provence</w:t>
      </w:r>
      <w:r w:rsidRPr="00EC1396">
        <w:rPr>
          <w:rFonts w:ascii="Open Sans" w:eastAsia="Times New Roman" w:hAnsi="Open Sans" w:cs="Open Sans"/>
          <w:lang w:eastAsia="it-IT"/>
        </w:rPr>
        <w:t xml:space="preserve">, il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Tanglewood Music Festival</w:t>
      </w:r>
      <w:r w:rsidRPr="00EC1396">
        <w:rPr>
          <w:rFonts w:ascii="Open Sans" w:eastAsia="Times New Roman" w:hAnsi="Open Sans" w:cs="Open Sans"/>
          <w:lang w:eastAsia="it-IT"/>
        </w:rPr>
        <w:t xml:space="preserve">, il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Blossom Music Festival</w:t>
      </w:r>
      <w:r w:rsidRPr="00EC1396">
        <w:rPr>
          <w:rFonts w:ascii="Open Sans" w:eastAsia="Times New Roman" w:hAnsi="Open Sans" w:cs="Open Sans"/>
          <w:lang w:eastAsia="it-IT"/>
        </w:rPr>
        <w:t xml:space="preserve">, il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Pacific Music Festival</w:t>
      </w:r>
      <w:r w:rsidRPr="00EC1396">
        <w:rPr>
          <w:rFonts w:ascii="Open Sans" w:eastAsia="Times New Roman" w:hAnsi="Open Sans" w:cs="Open Sans"/>
          <w:lang w:eastAsia="it-IT"/>
        </w:rPr>
        <w:t xml:space="preserve">, il </w:t>
      </w:r>
      <w:r w:rsidRPr="00EC1396">
        <w:rPr>
          <w:rFonts w:ascii="Open Sans" w:eastAsia="Times New Roman" w:hAnsi="Open Sans" w:cs="Open Sans"/>
          <w:i/>
          <w:iCs/>
          <w:lang w:eastAsia="it-IT"/>
        </w:rPr>
        <w:t>Carinthischer Sommer</w:t>
      </w:r>
      <w:r w:rsidRPr="00EC1396">
        <w:rPr>
          <w:rFonts w:ascii="Open Sans" w:eastAsia="Times New Roman" w:hAnsi="Open Sans" w:cs="Open Sans"/>
          <w:lang w:eastAsia="it-IT"/>
        </w:rPr>
        <w:t xml:space="preserve"> in Austria, il Festival di Colmar, il Festival de Saint-Denis, il Festival di Tsinandali e molti altri.</w:t>
      </w:r>
    </w:p>
    <w:p w14:paraId="1EA43627" w14:textId="0274A6C4" w:rsidR="00656F2C" w:rsidRPr="00EC1396" w:rsidRDefault="007E7270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>
        <w:rPr>
          <w:rFonts w:ascii="Open Sans" w:eastAsia="Times New Roman" w:hAnsi="Open Sans" w:cs="Open Sans"/>
          <w:lang w:eastAsia="it-IT"/>
        </w:rPr>
        <w:lastRenderedPageBreak/>
        <w:t>Nel campo della musica</w:t>
      </w:r>
      <w:r w:rsidR="00E86A46" w:rsidRPr="00EC1396">
        <w:rPr>
          <w:rFonts w:ascii="Open Sans" w:eastAsia="Times New Roman" w:hAnsi="Open Sans" w:cs="Open Sans"/>
          <w:lang w:eastAsia="it-IT"/>
        </w:rPr>
        <w:t xml:space="preserve"> da camera, ha collaborato con artisti del calibro di Emanuel Ax, Ivry Gitlis, Mikhail Pletnev, Sergei Babayan, Martin Fröst, Renaud Capuçon, Mischa Maisky, Alexandre Kantorow, Behzod Abduraimov e David Fray.</w:t>
      </w:r>
    </w:p>
    <w:p w14:paraId="076B587D" w14:textId="77777777" w:rsidR="00E86A46" w:rsidRPr="00EC1396" w:rsidRDefault="00E86A46" w:rsidP="00E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714A0663" w14:textId="5401D188" w:rsidR="00C47901" w:rsidRPr="00EC1396" w:rsidRDefault="005F0E07" w:rsidP="00EC1396">
      <w:pPr>
        <w:jc w:val="both"/>
        <w:rPr>
          <w:rStyle w:val="y2iqfc"/>
          <w:rFonts w:ascii="Open Sans" w:hAnsi="Open Sans" w:cs="Open Sans"/>
        </w:rPr>
      </w:pPr>
      <w:r w:rsidRPr="00EC1396">
        <w:rPr>
          <w:rStyle w:val="y2iqfc"/>
          <w:rFonts w:ascii="Open Sans" w:hAnsi="Open Sans" w:cs="Open Sans"/>
        </w:rPr>
        <w:t xml:space="preserve">All'età di 15 anni, Daniel Lozakovich ha firmato un contratto </w:t>
      </w:r>
      <w:r w:rsidR="001D41E0" w:rsidRPr="00EC1396">
        <w:rPr>
          <w:rStyle w:val="y2iqfc"/>
          <w:rFonts w:ascii="Open Sans" w:hAnsi="Open Sans" w:cs="Open Sans"/>
        </w:rPr>
        <w:t xml:space="preserve">di esclusiva discografica </w:t>
      </w:r>
      <w:r w:rsidRPr="00EC1396">
        <w:rPr>
          <w:rStyle w:val="y2iqfc"/>
          <w:rFonts w:ascii="Open Sans" w:hAnsi="Open Sans" w:cs="Open Sans"/>
        </w:rPr>
        <w:t xml:space="preserve">con </w:t>
      </w:r>
      <w:r w:rsidRPr="00EC1396">
        <w:rPr>
          <w:rStyle w:val="y2iqfc"/>
          <w:rFonts w:ascii="Open Sans" w:hAnsi="Open Sans" w:cs="Open Sans"/>
          <w:i/>
          <w:iCs/>
        </w:rPr>
        <w:t>Deutsche Grammophon</w:t>
      </w:r>
      <w:r w:rsidR="001D41E0" w:rsidRPr="00EC1396">
        <w:rPr>
          <w:rStyle w:val="y2iqfc"/>
          <w:rFonts w:ascii="Open Sans" w:hAnsi="Open Sans" w:cs="Open Sans"/>
        </w:rPr>
        <w:t>, mentre</w:t>
      </w:r>
      <w:r w:rsidRPr="00EC1396">
        <w:rPr>
          <w:rStyle w:val="y2iqfc"/>
          <w:rFonts w:ascii="Open Sans" w:hAnsi="Open Sans" w:cs="Open Sans"/>
        </w:rPr>
        <w:t xml:space="preserve"> nel 2018 ha pubblicato il suo album di debutto </w:t>
      </w:r>
      <w:r w:rsidR="007E7270">
        <w:rPr>
          <w:rStyle w:val="y2iqfc"/>
          <w:rFonts w:ascii="Open Sans" w:hAnsi="Open Sans" w:cs="Open Sans"/>
        </w:rPr>
        <w:t>comprendente</w:t>
      </w:r>
      <w:r w:rsidR="001D41E0" w:rsidRPr="00EC1396">
        <w:rPr>
          <w:rStyle w:val="y2iqfc"/>
          <w:rFonts w:ascii="Open Sans" w:hAnsi="Open Sans" w:cs="Open Sans"/>
        </w:rPr>
        <w:t xml:space="preserve"> i</w:t>
      </w:r>
      <w:r w:rsidRPr="00EC1396">
        <w:rPr>
          <w:rStyle w:val="y2iqfc"/>
          <w:rFonts w:ascii="Open Sans" w:hAnsi="Open Sans" w:cs="Open Sans"/>
        </w:rPr>
        <w:t xml:space="preserve"> </w:t>
      </w:r>
      <w:r w:rsidR="001D41E0" w:rsidRPr="00EC1396">
        <w:rPr>
          <w:rStyle w:val="y2iqfc"/>
          <w:rFonts w:ascii="Open Sans" w:hAnsi="Open Sans" w:cs="Open Sans"/>
        </w:rPr>
        <w:t>C</w:t>
      </w:r>
      <w:r w:rsidRPr="00EC1396">
        <w:rPr>
          <w:rStyle w:val="y2iqfc"/>
          <w:rFonts w:ascii="Open Sans" w:hAnsi="Open Sans" w:cs="Open Sans"/>
        </w:rPr>
        <w:t xml:space="preserve">oncerti per violino e la </w:t>
      </w:r>
      <w:r w:rsidR="001D41E0" w:rsidRPr="00EC1396">
        <w:rPr>
          <w:rStyle w:val="y2iqfc"/>
          <w:rFonts w:ascii="Open Sans" w:hAnsi="Open Sans" w:cs="Open Sans"/>
        </w:rPr>
        <w:t>P</w:t>
      </w:r>
      <w:r w:rsidRPr="00EC1396">
        <w:rPr>
          <w:rStyle w:val="y2iqfc"/>
          <w:rFonts w:ascii="Open Sans" w:hAnsi="Open Sans" w:cs="Open Sans"/>
        </w:rPr>
        <w:t xml:space="preserve">artita n. 2 di Bach. L'album ha raggiunto il primo posto nella categoria musicale delle classifiche francesi di Amazon e delle classifiche delle registrazioni di musica classica in Germania. “None but the lonely heart”, il secondo album di Daniel Lozakovich, è stato pubblicato nel 2019. Dedicato a Tchaikovsky, </w:t>
      </w:r>
      <w:r w:rsidR="001D41E0" w:rsidRPr="00EC1396">
        <w:rPr>
          <w:rStyle w:val="y2iqfc"/>
          <w:rFonts w:ascii="Open Sans" w:hAnsi="Open Sans" w:cs="Open Sans"/>
        </w:rPr>
        <w:t xml:space="preserve">questo disco </w:t>
      </w:r>
      <w:r w:rsidRPr="00EC1396">
        <w:rPr>
          <w:rStyle w:val="y2iqfc"/>
          <w:rFonts w:ascii="Open Sans" w:hAnsi="Open Sans" w:cs="Open Sans"/>
        </w:rPr>
        <w:t xml:space="preserve">include il Concerto per violino </w:t>
      </w:r>
      <w:r w:rsidR="001D41E0" w:rsidRPr="00EC1396">
        <w:rPr>
          <w:rStyle w:val="y2iqfc"/>
          <w:rFonts w:ascii="Open Sans" w:hAnsi="Open Sans" w:cs="Open Sans"/>
        </w:rPr>
        <w:t>ed</w:t>
      </w:r>
      <w:r w:rsidRPr="00EC1396">
        <w:rPr>
          <w:rStyle w:val="y2iqfc"/>
          <w:rFonts w:ascii="Open Sans" w:hAnsi="Open Sans" w:cs="Open Sans"/>
        </w:rPr>
        <w:t xml:space="preserve"> è stato registrato dal vivo con la Filarmonica Nazionale </w:t>
      </w:r>
      <w:r w:rsidR="001D41E0" w:rsidRPr="00EC1396">
        <w:rPr>
          <w:rStyle w:val="y2iqfc"/>
          <w:rFonts w:ascii="Open Sans" w:hAnsi="Open Sans" w:cs="Open Sans"/>
        </w:rPr>
        <w:t>Russa</w:t>
      </w:r>
      <w:r w:rsidRPr="00EC1396">
        <w:rPr>
          <w:rStyle w:val="y2iqfc"/>
          <w:rFonts w:ascii="Open Sans" w:hAnsi="Open Sans" w:cs="Open Sans"/>
        </w:rPr>
        <w:t xml:space="preserve"> e </w:t>
      </w:r>
      <w:r w:rsidR="00B4137C" w:rsidRPr="00EC1396">
        <w:rPr>
          <w:rStyle w:val="y2iqfc"/>
          <w:rFonts w:ascii="Open Sans" w:hAnsi="Open Sans" w:cs="Open Sans"/>
        </w:rPr>
        <w:t xml:space="preserve">Vladimir </w:t>
      </w:r>
      <w:r w:rsidRPr="00EC1396">
        <w:rPr>
          <w:rStyle w:val="y2iqfc"/>
          <w:rFonts w:ascii="Open Sans" w:hAnsi="Open Sans" w:cs="Open Sans"/>
        </w:rPr>
        <w:t>Spivakov.</w:t>
      </w:r>
      <w:r w:rsidR="00E86A46" w:rsidRPr="00EC1396">
        <w:rPr>
          <w:rStyle w:val="y2iqfc"/>
          <w:rFonts w:ascii="Open Sans" w:hAnsi="Open Sans" w:cs="Open Sans"/>
        </w:rPr>
        <w:t xml:space="preserve"> La rivista </w:t>
      </w:r>
      <w:r w:rsidR="00E86A46" w:rsidRPr="00EC1396">
        <w:rPr>
          <w:rStyle w:val="y2iqfc"/>
          <w:rFonts w:ascii="Open Sans" w:hAnsi="Open Sans" w:cs="Open Sans"/>
          <w:i/>
          <w:iCs/>
        </w:rPr>
        <w:t>Grammophone</w:t>
      </w:r>
      <w:r w:rsidR="00E86A46" w:rsidRPr="00EC1396">
        <w:rPr>
          <w:rStyle w:val="y2iqfc"/>
          <w:rFonts w:ascii="Open Sans" w:hAnsi="Open Sans" w:cs="Open Sans"/>
        </w:rPr>
        <w:t xml:space="preserve"> ha definito questa registrazione la "Top choice" tra</w:t>
      </w:r>
      <w:r w:rsidR="007E7270">
        <w:rPr>
          <w:rStyle w:val="y2iqfc"/>
          <w:rFonts w:ascii="Open Sans" w:hAnsi="Open Sans" w:cs="Open Sans"/>
        </w:rPr>
        <w:t xml:space="preserve"> tutte le migliori incisioni del </w:t>
      </w:r>
      <w:r w:rsidR="00E86A46" w:rsidRPr="00EC1396">
        <w:rPr>
          <w:rStyle w:val="y2iqfc"/>
          <w:rFonts w:ascii="Open Sans" w:hAnsi="Open Sans" w:cs="Open Sans"/>
        </w:rPr>
        <w:t>Concerto per violino di Čajkovskij</w:t>
      </w:r>
      <w:r w:rsidR="007E7270">
        <w:rPr>
          <w:rStyle w:val="y2iqfc"/>
          <w:rFonts w:ascii="Open Sans" w:hAnsi="Open Sans" w:cs="Open Sans"/>
        </w:rPr>
        <w:t xml:space="preserve"> negli ultimi 70 anni</w:t>
      </w:r>
      <w:r w:rsidR="00E86A46" w:rsidRPr="00EC1396">
        <w:rPr>
          <w:rStyle w:val="y2iqfc"/>
          <w:rFonts w:ascii="Open Sans" w:hAnsi="Open Sans" w:cs="Open Sans"/>
        </w:rPr>
        <w:t xml:space="preserve">. </w:t>
      </w:r>
      <w:r w:rsidRPr="00EC1396">
        <w:rPr>
          <w:rStyle w:val="y2iqfc"/>
          <w:rFonts w:ascii="Open Sans" w:hAnsi="Open Sans" w:cs="Open Sans"/>
        </w:rPr>
        <w:t xml:space="preserve">Il terzo album di </w:t>
      </w:r>
      <w:r w:rsidR="00761609" w:rsidRPr="00EC1396">
        <w:rPr>
          <w:rStyle w:val="y2iqfc"/>
          <w:rFonts w:ascii="Open Sans" w:hAnsi="Open Sans" w:cs="Open Sans"/>
        </w:rPr>
        <w:t xml:space="preserve">Daniel </w:t>
      </w:r>
      <w:r w:rsidRPr="00EC1396">
        <w:rPr>
          <w:rStyle w:val="y2iqfc"/>
          <w:rFonts w:ascii="Open Sans" w:hAnsi="Open Sans" w:cs="Open Sans"/>
        </w:rPr>
        <w:t xml:space="preserve">Lozakovich, pubblicato nel 2020, è incentrato sul </w:t>
      </w:r>
      <w:r w:rsidR="001D41E0" w:rsidRPr="00EC1396">
        <w:rPr>
          <w:rStyle w:val="y2iqfc"/>
          <w:rFonts w:ascii="Open Sans" w:hAnsi="Open Sans" w:cs="Open Sans"/>
        </w:rPr>
        <w:t>C</w:t>
      </w:r>
      <w:r w:rsidRPr="00EC1396">
        <w:rPr>
          <w:rStyle w:val="y2iqfc"/>
          <w:rFonts w:ascii="Open Sans" w:hAnsi="Open Sans" w:cs="Open Sans"/>
        </w:rPr>
        <w:t xml:space="preserve">oncerto per violino di Beethoven, registrato dal vivo con i </w:t>
      </w:r>
      <w:r w:rsidRPr="00EC1396">
        <w:rPr>
          <w:rStyle w:val="y2iqfc"/>
          <w:rFonts w:ascii="Open Sans" w:hAnsi="Open Sans" w:cs="Open Sans"/>
          <w:i/>
          <w:iCs/>
        </w:rPr>
        <w:t>Münchner Philharmoniker</w:t>
      </w:r>
      <w:r w:rsidR="007E7270">
        <w:rPr>
          <w:rStyle w:val="y2iqfc"/>
          <w:rFonts w:ascii="Open Sans" w:hAnsi="Open Sans" w:cs="Open Sans"/>
        </w:rPr>
        <w:t xml:space="preserve"> e</w:t>
      </w:r>
      <w:r w:rsidRPr="00EC1396">
        <w:rPr>
          <w:rStyle w:val="y2iqfc"/>
          <w:rFonts w:ascii="Open Sans" w:hAnsi="Open Sans" w:cs="Open Sans"/>
        </w:rPr>
        <w:t xml:space="preserve"> Valery Gergiev nel 250° anniversario</w:t>
      </w:r>
      <w:r w:rsidR="00010954" w:rsidRPr="00EC1396">
        <w:rPr>
          <w:rStyle w:val="y2iqfc"/>
          <w:rFonts w:ascii="Open Sans" w:hAnsi="Open Sans" w:cs="Open Sans"/>
        </w:rPr>
        <w:t xml:space="preserve"> dalla nascita</w:t>
      </w:r>
      <w:r w:rsidRPr="00EC1396">
        <w:rPr>
          <w:rStyle w:val="y2iqfc"/>
          <w:rFonts w:ascii="Open Sans" w:hAnsi="Open Sans" w:cs="Open Sans"/>
        </w:rPr>
        <w:t xml:space="preserve"> di Beethoven. Un progetto incredibilmente significativo per </w:t>
      </w:r>
      <w:r w:rsidR="00761609" w:rsidRPr="00EC1396">
        <w:rPr>
          <w:rStyle w:val="y2iqfc"/>
          <w:rFonts w:ascii="Open Sans" w:hAnsi="Open Sans" w:cs="Open Sans"/>
        </w:rPr>
        <w:t xml:space="preserve">Daniel </w:t>
      </w:r>
      <w:r w:rsidRPr="00EC1396">
        <w:rPr>
          <w:rStyle w:val="y2iqfc"/>
          <w:rFonts w:ascii="Open Sans" w:hAnsi="Open Sans" w:cs="Open Sans"/>
        </w:rPr>
        <w:t xml:space="preserve">Lozakovich, che considera </w:t>
      </w:r>
      <w:r w:rsidR="001D41E0" w:rsidRPr="00EC1396">
        <w:rPr>
          <w:rStyle w:val="y2iqfc"/>
          <w:rFonts w:ascii="Open Sans" w:hAnsi="Open Sans" w:cs="Open Sans"/>
        </w:rPr>
        <w:t>questo Concerto</w:t>
      </w:r>
      <w:r w:rsidRPr="00EC1396">
        <w:rPr>
          <w:rStyle w:val="y2iqfc"/>
          <w:rFonts w:ascii="Open Sans" w:hAnsi="Open Sans" w:cs="Open Sans"/>
        </w:rPr>
        <w:t xml:space="preserve"> uno dei più grandi </w:t>
      </w:r>
      <w:r w:rsidR="00010954" w:rsidRPr="00EC1396">
        <w:rPr>
          <w:rStyle w:val="y2iqfc"/>
          <w:rFonts w:ascii="Open Sans" w:hAnsi="Open Sans" w:cs="Open Sans"/>
        </w:rPr>
        <w:t>brani</w:t>
      </w:r>
      <w:r w:rsidRPr="00EC1396">
        <w:rPr>
          <w:rStyle w:val="y2iqfc"/>
          <w:rFonts w:ascii="Open Sans" w:hAnsi="Open Sans" w:cs="Open Sans"/>
        </w:rPr>
        <w:t xml:space="preserve"> mai scritti</w:t>
      </w:r>
      <w:r w:rsidR="00E86A46" w:rsidRPr="00EC1396">
        <w:rPr>
          <w:rStyle w:val="y2iqfc"/>
          <w:rFonts w:ascii="Open Sans" w:hAnsi="Open Sans" w:cs="Open Sans"/>
        </w:rPr>
        <w:t>.</w:t>
      </w:r>
    </w:p>
    <w:p w14:paraId="64349D92" w14:textId="502B800B" w:rsidR="001D41E0" w:rsidRPr="00EC1396" w:rsidRDefault="00C47901" w:rsidP="00EC1396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EC1396">
        <w:rPr>
          <w:rStyle w:val="y2iqfc"/>
          <w:rFonts w:ascii="Open Sans" w:hAnsi="Open Sans" w:cs="Open Sans"/>
          <w:sz w:val="22"/>
          <w:szCs w:val="22"/>
        </w:rPr>
        <w:t xml:space="preserve">Daniel Lozakovich ha ricevuto numerosi </w:t>
      </w:r>
      <w:r w:rsidR="001D41E0" w:rsidRPr="00EC1396">
        <w:rPr>
          <w:rStyle w:val="y2iqfc"/>
          <w:rFonts w:ascii="Open Sans" w:hAnsi="Open Sans" w:cs="Open Sans"/>
          <w:sz w:val="22"/>
          <w:szCs w:val="22"/>
        </w:rPr>
        <w:t>riconoscimenti</w:t>
      </w:r>
      <w:r w:rsidR="00010954" w:rsidRPr="00EC1396">
        <w:rPr>
          <w:rStyle w:val="y2iqfc"/>
          <w:rFonts w:ascii="Open Sans" w:hAnsi="Open Sans" w:cs="Open Sans"/>
          <w:sz w:val="22"/>
          <w:szCs w:val="22"/>
        </w:rPr>
        <w:t>,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 tra cui il </w:t>
      </w:r>
      <w:r w:rsidR="001D41E0" w:rsidRPr="00EC1396">
        <w:rPr>
          <w:rStyle w:val="y2iqfc"/>
          <w:rFonts w:ascii="Open Sans" w:hAnsi="Open Sans" w:cs="Open Sans"/>
          <w:sz w:val="22"/>
          <w:szCs w:val="22"/>
        </w:rPr>
        <w:t>Primo Premio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 al Concorso internazionale di violino Vladimir Spivakov nel 2016 e il </w:t>
      </w:r>
      <w:r w:rsidR="001D41E0" w:rsidRPr="00EC1396">
        <w:rPr>
          <w:rStyle w:val="y2iqfc"/>
          <w:rFonts w:ascii="Open Sans" w:hAnsi="Open Sans" w:cs="Open Sans"/>
          <w:sz w:val="22"/>
          <w:szCs w:val="22"/>
        </w:rPr>
        <w:t>P</w:t>
      </w:r>
      <w:r w:rsidRPr="00EC1396">
        <w:rPr>
          <w:rStyle w:val="y2iqfc"/>
          <w:rFonts w:ascii="Open Sans" w:hAnsi="Open Sans" w:cs="Open Sans"/>
          <w:sz w:val="22"/>
          <w:szCs w:val="22"/>
        </w:rPr>
        <w:t>remio "</w:t>
      </w:r>
      <w:r w:rsidR="001D41E0" w:rsidRPr="00EC1396">
        <w:rPr>
          <w:rStyle w:val="y2iqfc"/>
          <w:rFonts w:ascii="Open Sans" w:hAnsi="Open Sans" w:cs="Open Sans"/>
          <w:sz w:val="22"/>
          <w:szCs w:val="22"/>
        </w:rPr>
        <w:t>Gi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ovane artista dell'anno 2017" al Festival delle Nazioni, il </w:t>
      </w:r>
      <w:r w:rsidRPr="00EC1396">
        <w:rPr>
          <w:rStyle w:val="y2iqfc"/>
          <w:rFonts w:ascii="Open Sans" w:hAnsi="Open Sans" w:cs="Open Sans"/>
          <w:i/>
          <w:iCs/>
          <w:sz w:val="22"/>
          <w:szCs w:val="22"/>
        </w:rPr>
        <w:t>Premio Batuta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 in Messico e il </w:t>
      </w:r>
      <w:r w:rsidRPr="00EC1396">
        <w:rPr>
          <w:rStyle w:val="y2iqfc"/>
          <w:rFonts w:ascii="Open Sans" w:hAnsi="Open Sans" w:cs="Open Sans"/>
          <w:i/>
          <w:iCs/>
          <w:sz w:val="22"/>
          <w:szCs w:val="22"/>
        </w:rPr>
        <w:t>Premio Excelentia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 sotto la presidenza onoraria di Regina Sofia di Spagna. </w:t>
      </w:r>
    </w:p>
    <w:p w14:paraId="4032626A" w14:textId="2B5E2344" w:rsidR="00A55035" w:rsidRPr="00EC1396" w:rsidRDefault="00C47901" w:rsidP="00EC1396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EC1396">
        <w:rPr>
          <w:rStyle w:val="y2iqfc"/>
          <w:rFonts w:ascii="Open Sans" w:hAnsi="Open Sans" w:cs="Open Sans"/>
          <w:sz w:val="22"/>
          <w:szCs w:val="22"/>
        </w:rPr>
        <w:t xml:space="preserve">Daniel Lozakovich ha studiato alla </w:t>
      </w:r>
      <w:r w:rsidRPr="00EC1396">
        <w:rPr>
          <w:rStyle w:val="y2iqfc"/>
          <w:rFonts w:ascii="Open Sans" w:hAnsi="Open Sans" w:cs="Open Sans"/>
          <w:i/>
          <w:iCs/>
          <w:sz w:val="22"/>
          <w:szCs w:val="22"/>
        </w:rPr>
        <w:t xml:space="preserve">Hochschule für Musik </w:t>
      </w:r>
      <w:r w:rsidR="001D41E0" w:rsidRPr="00EC1396">
        <w:rPr>
          <w:rStyle w:val="y2iqfc"/>
          <w:rFonts w:ascii="Open Sans" w:hAnsi="Open Sans" w:cs="Open Sans"/>
          <w:sz w:val="22"/>
          <w:szCs w:val="22"/>
        </w:rPr>
        <w:t xml:space="preserve">di </w:t>
      </w:r>
      <w:r w:rsidRPr="00EC1396">
        <w:rPr>
          <w:rStyle w:val="y2iqfc"/>
          <w:rFonts w:ascii="Open Sans" w:hAnsi="Open Sans" w:cs="Open Sans"/>
          <w:sz w:val="22"/>
          <w:szCs w:val="22"/>
        </w:rPr>
        <w:t>Karlsruhe con il professor Josef Rissin dal 2012 e</w:t>
      </w:r>
      <w:r w:rsidR="00EC1396" w:rsidRPr="00EC1396">
        <w:rPr>
          <w:rStyle w:val="y2iqfc"/>
          <w:rFonts w:ascii="Open Sans" w:hAnsi="Open Sans" w:cs="Open Sans"/>
          <w:sz w:val="22"/>
          <w:szCs w:val="22"/>
        </w:rPr>
        <w:t xml:space="preserve"> ha conseguito la Laurea Magistrale nel 2021.</w:t>
      </w:r>
    </w:p>
    <w:p w14:paraId="78510C58" w14:textId="7D4451C7" w:rsidR="00EC1396" w:rsidRPr="00EC1396" w:rsidRDefault="00EC1396" w:rsidP="00EC1396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EC1396">
        <w:rPr>
          <w:rStyle w:val="y2iqfc"/>
          <w:rFonts w:ascii="Open Sans" w:hAnsi="Open Sans" w:cs="Open Sans"/>
          <w:sz w:val="22"/>
          <w:szCs w:val="22"/>
        </w:rPr>
        <w:t xml:space="preserve">Dal 2015 </w:t>
      </w:r>
      <w:r w:rsidR="007E7270">
        <w:rPr>
          <w:rStyle w:val="y2iqfc"/>
          <w:rFonts w:ascii="Open Sans" w:hAnsi="Open Sans" w:cs="Open Sans"/>
          <w:sz w:val="22"/>
          <w:szCs w:val="22"/>
        </w:rPr>
        <w:t>la sua guida è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 Eduard Wulfson a Ginevra.</w:t>
      </w:r>
    </w:p>
    <w:p w14:paraId="150D8A26" w14:textId="77777777" w:rsidR="00EC1396" w:rsidRPr="00EC1396" w:rsidRDefault="00EC1396" w:rsidP="00EC1396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194B83A1" w14:textId="4F43FE2C" w:rsidR="00C47901" w:rsidRPr="00EC1396" w:rsidRDefault="00C47901" w:rsidP="00EC1396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EC1396">
        <w:rPr>
          <w:rStyle w:val="y2iqfc"/>
          <w:rFonts w:ascii="Open Sans" w:hAnsi="Open Sans" w:cs="Open Sans"/>
          <w:sz w:val="22"/>
          <w:szCs w:val="22"/>
        </w:rPr>
        <w:t>Daniel Lozakovich suona</w:t>
      </w:r>
      <w:r w:rsidR="00A55035" w:rsidRPr="00EC1396">
        <w:rPr>
          <w:rStyle w:val="y2iqfc"/>
          <w:rFonts w:ascii="Open Sans" w:hAnsi="Open Sans" w:cs="Open Sans"/>
          <w:sz w:val="22"/>
          <w:szCs w:val="22"/>
        </w:rPr>
        <w:t xml:space="preserve"> 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lo </w:t>
      </w:r>
      <w:r w:rsidR="00A55035" w:rsidRPr="00EC1396">
        <w:rPr>
          <w:rStyle w:val="y2iqfc"/>
          <w:rFonts w:ascii="Open Sans" w:hAnsi="Open Sans" w:cs="Open Sans"/>
          <w:sz w:val="22"/>
          <w:szCs w:val="22"/>
        </w:rPr>
        <w:t>Stradivari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 </w:t>
      </w:r>
      <w:r w:rsidR="00EC1396" w:rsidRPr="00EC1396">
        <w:rPr>
          <w:rStyle w:val="y2iqfc"/>
          <w:rFonts w:ascii="Open Sans" w:hAnsi="Open Sans" w:cs="Open Sans"/>
          <w:sz w:val="22"/>
          <w:szCs w:val="22"/>
        </w:rPr>
        <w:t>“ex-Sansy”</w:t>
      </w:r>
      <w:r w:rsidRPr="00EC1396">
        <w:rPr>
          <w:rStyle w:val="y2iqfc"/>
          <w:rFonts w:ascii="Open Sans" w:hAnsi="Open Sans" w:cs="Open Sans"/>
          <w:sz w:val="22"/>
          <w:szCs w:val="22"/>
        </w:rPr>
        <w:t xml:space="preserve"> (17</w:t>
      </w:r>
      <w:r w:rsidR="00EC1396" w:rsidRPr="00EC1396">
        <w:rPr>
          <w:rStyle w:val="y2iqfc"/>
          <w:rFonts w:ascii="Open Sans" w:hAnsi="Open Sans" w:cs="Open Sans"/>
          <w:sz w:val="22"/>
          <w:szCs w:val="22"/>
        </w:rPr>
        <w:t>13</w:t>
      </w:r>
      <w:r w:rsidRPr="00EC1396">
        <w:rPr>
          <w:rStyle w:val="y2iqfc"/>
          <w:rFonts w:ascii="Open Sans" w:hAnsi="Open Sans" w:cs="Open Sans"/>
          <w:sz w:val="22"/>
          <w:szCs w:val="22"/>
        </w:rPr>
        <w:t>), generosamente prestato da LVMH / MOET HENNESSY. LOUIS VUITTON.</w:t>
      </w:r>
    </w:p>
    <w:p w14:paraId="55842EB2" w14:textId="4B004113" w:rsidR="00C47901" w:rsidRPr="00EC1396" w:rsidRDefault="00C47901" w:rsidP="00EC1396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28C2FFE8" w14:textId="6C584D60" w:rsidR="00C47901" w:rsidRPr="00EC1396" w:rsidRDefault="0063632B" w:rsidP="00EC1396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EC1396">
        <w:rPr>
          <w:rStyle w:val="y2iqfc"/>
          <w:rFonts w:ascii="Open Sans" w:hAnsi="Open Sans" w:cs="Open Sans"/>
          <w:i/>
          <w:iCs/>
          <w:sz w:val="22"/>
          <w:szCs w:val="22"/>
        </w:rPr>
        <w:t>202</w:t>
      </w:r>
      <w:r w:rsidR="00EC1396">
        <w:rPr>
          <w:rStyle w:val="y2iqfc"/>
          <w:rFonts w:ascii="Open Sans" w:hAnsi="Open Sans" w:cs="Open Sans"/>
          <w:i/>
          <w:iCs/>
          <w:sz w:val="22"/>
          <w:szCs w:val="22"/>
        </w:rPr>
        <w:t>3</w:t>
      </w:r>
      <w:r w:rsidRPr="00EC1396">
        <w:rPr>
          <w:rStyle w:val="y2iqfc"/>
          <w:rFonts w:ascii="Open Sans" w:hAnsi="Open Sans" w:cs="Open Sans"/>
          <w:i/>
          <w:iCs/>
          <w:sz w:val="22"/>
          <w:szCs w:val="22"/>
        </w:rPr>
        <w:t>-2</w:t>
      </w:r>
      <w:r w:rsidR="00EC1396">
        <w:rPr>
          <w:rStyle w:val="y2iqfc"/>
          <w:rFonts w:ascii="Open Sans" w:hAnsi="Open Sans" w:cs="Open Sans"/>
          <w:i/>
          <w:iCs/>
          <w:sz w:val="22"/>
          <w:szCs w:val="22"/>
        </w:rPr>
        <w:t>4</w:t>
      </w:r>
    </w:p>
    <w:p w14:paraId="7778ADED" w14:textId="77777777" w:rsidR="005F0E07" w:rsidRPr="00EC1396" w:rsidRDefault="005F0E07" w:rsidP="00EC1396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</w:p>
    <w:p w14:paraId="0379450B" w14:textId="77777777" w:rsidR="006F01BA" w:rsidRPr="006F01BA" w:rsidRDefault="006F01BA" w:rsidP="006F01BA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</w:p>
    <w:p w14:paraId="7C1A4220" w14:textId="77777777" w:rsidR="00125AD1" w:rsidRPr="00125AD1" w:rsidRDefault="00125AD1" w:rsidP="0012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265EC827" w14:textId="77777777" w:rsidR="006F6D5C" w:rsidRDefault="006F6D5C"/>
    <w:sectPr w:rsidR="006F6D5C" w:rsidSect="00C47901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8BE6" w14:textId="77777777" w:rsidR="009B625A" w:rsidRDefault="009B625A" w:rsidP="00C47901">
      <w:pPr>
        <w:spacing w:after="0" w:line="240" w:lineRule="auto"/>
      </w:pPr>
      <w:r>
        <w:separator/>
      </w:r>
    </w:p>
  </w:endnote>
  <w:endnote w:type="continuationSeparator" w:id="0">
    <w:p w14:paraId="1C2CB96F" w14:textId="77777777" w:rsidR="009B625A" w:rsidRDefault="009B625A" w:rsidP="00C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4B41" w14:textId="77777777" w:rsidR="009B625A" w:rsidRDefault="009B625A" w:rsidP="00C47901">
      <w:pPr>
        <w:spacing w:after="0" w:line="240" w:lineRule="auto"/>
      </w:pPr>
      <w:r>
        <w:separator/>
      </w:r>
    </w:p>
  </w:footnote>
  <w:footnote w:type="continuationSeparator" w:id="0">
    <w:p w14:paraId="24E81D62" w14:textId="77777777" w:rsidR="009B625A" w:rsidRDefault="009B625A" w:rsidP="00C4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73FA" w14:textId="77777777" w:rsidR="00C15741" w:rsidRDefault="00C15741" w:rsidP="00C15741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16BC03E2" w14:textId="77777777" w:rsidR="00C15741" w:rsidRDefault="00C15741" w:rsidP="00C15741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45EDA235" w14:textId="77777777" w:rsidR="00C15741" w:rsidRDefault="00C15741" w:rsidP="00C15741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874B26E" w14:textId="77777777" w:rsidR="00C15741" w:rsidRDefault="00C15741" w:rsidP="00C15741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3FEE045F" w14:textId="77777777" w:rsidR="00C15741" w:rsidRPr="00B94566" w:rsidRDefault="00000000" w:rsidP="00C15741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C15741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C15741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46686237" w14:textId="77777777" w:rsidR="00C47901" w:rsidRPr="00C47901" w:rsidRDefault="00C47901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1"/>
    <w:rsid w:val="00010954"/>
    <w:rsid w:val="00106763"/>
    <w:rsid w:val="00125AD1"/>
    <w:rsid w:val="001A7AD3"/>
    <w:rsid w:val="001D41E0"/>
    <w:rsid w:val="00224E45"/>
    <w:rsid w:val="002B3E4C"/>
    <w:rsid w:val="002F17E0"/>
    <w:rsid w:val="00513C28"/>
    <w:rsid w:val="005F0E07"/>
    <w:rsid w:val="0063632B"/>
    <w:rsid w:val="00656F2C"/>
    <w:rsid w:val="006616E2"/>
    <w:rsid w:val="006F01BA"/>
    <w:rsid w:val="006F6D5C"/>
    <w:rsid w:val="00716DA6"/>
    <w:rsid w:val="00761609"/>
    <w:rsid w:val="007E7270"/>
    <w:rsid w:val="008F26F2"/>
    <w:rsid w:val="009B625A"/>
    <w:rsid w:val="00A55035"/>
    <w:rsid w:val="00B4137C"/>
    <w:rsid w:val="00C15741"/>
    <w:rsid w:val="00C3633E"/>
    <w:rsid w:val="00C47901"/>
    <w:rsid w:val="00E44091"/>
    <w:rsid w:val="00E73205"/>
    <w:rsid w:val="00E86A46"/>
    <w:rsid w:val="00EB0510"/>
    <w:rsid w:val="00EC1396"/>
    <w:rsid w:val="00E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D80"/>
  <w15:chartTrackingRefBased/>
  <w15:docId w15:val="{F23740A3-4F98-41EF-ADA4-FFF1992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5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5AD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25AD1"/>
  </w:style>
  <w:style w:type="paragraph" w:styleId="Intestazione">
    <w:name w:val="header"/>
    <w:basedOn w:val="Normale"/>
    <w:link w:val="IntestazioneCarattere"/>
    <w:uiPriority w:val="99"/>
    <w:unhideWhenUsed/>
    <w:rsid w:val="00C47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901"/>
  </w:style>
  <w:style w:type="paragraph" w:styleId="Pidipagina">
    <w:name w:val="footer"/>
    <w:basedOn w:val="Normale"/>
    <w:link w:val="PidipaginaCarattere"/>
    <w:uiPriority w:val="99"/>
    <w:unhideWhenUsed/>
    <w:rsid w:val="00C47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901"/>
  </w:style>
  <w:style w:type="character" w:styleId="Collegamentoipertestuale">
    <w:name w:val="Hyperlink"/>
    <w:basedOn w:val="Carpredefinitoparagrafo"/>
    <w:uiPriority w:val="99"/>
    <w:semiHidden/>
    <w:unhideWhenUsed/>
    <w:rsid w:val="00C47901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C4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47901"/>
  </w:style>
  <w:style w:type="character" w:customStyle="1" w:styleId="eop">
    <w:name w:val="eop"/>
    <w:basedOn w:val="Carpredefinitoparagrafo"/>
    <w:rsid w:val="00C4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13</cp:revision>
  <dcterms:created xsi:type="dcterms:W3CDTF">2022-01-25T14:59:00Z</dcterms:created>
  <dcterms:modified xsi:type="dcterms:W3CDTF">2023-10-19T11:03:00Z</dcterms:modified>
</cp:coreProperties>
</file>