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1826C" w14:textId="72043ABD" w:rsidR="00C47901" w:rsidRPr="006F7DA4" w:rsidRDefault="006F7DA4" w:rsidP="00224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tserrat" w:eastAsia="Times New Roman" w:hAnsi="Montserrat" w:cs="Open Sans"/>
          <w:sz w:val="28"/>
          <w:szCs w:val="28"/>
          <w:lang w:eastAsia="it-IT"/>
        </w:rPr>
      </w:pPr>
      <w:r w:rsidRPr="006F7DA4">
        <w:rPr>
          <w:rFonts w:ascii="Montserrat" w:eastAsia="Times New Roman" w:hAnsi="Montserrat" w:cs="Open Sans"/>
          <w:sz w:val="28"/>
          <w:szCs w:val="28"/>
          <w:lang w:eastAsia="it-IT"/>
        </w:rPr>
        <w:t>DANIEL LOZAKOVICH</w:t>
      </w:r>
    </w:p>
    <w:p w14:paraId="574CE8B0" w14:textId="5BDCA9C0" w:rsidR="00C47901" w:rsidRPr="006F7DA4" w:rsidRDefault="00C47901" w:rsidP="006F7D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Montserrat" w:eastAsia="Times New Roman" w:hAnsi="Montserrat" w:cs="Open Sans"/>
          <w:i/>
          <w:iCs/>
          <w:sz w:val="24"/>
          <w:szCs w:val="24"/>
          <w:lang w:eastAsia="it-IT"/>
        </w:rPr>
      </w:pPr>
      <w:r w:rsidRPr="006F7DA4">
        <w:rPr>
          <w:rFonts w:ascii="Montserrat" w:eastAsia="Times New Roman" w:hAnsi="Montserrat" w:cs="Open Sans"/>
          <w:i/>
          <w:iCs/>
          <w:sz w:val="24"/>
          <w:szCs w:val="24"/>
          <w:lang w:eastAsia="it-IT"/>
        </w:rPr>
        <w:t>Violino</w:t>
      </w:r>
    </w:p>
    <w:p w14:paraId="545BCA50" w14:textId="43CD4848" w:rsidR="00644ED8" w:rsidRPr="00501410" w:rsidRDefault="00A42A3B" w:rsidP="00F25008">
      <w:pPr>
        <w:pStyle w:val="PreformattatoHTML"/>
        <w:spacing w:after="240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“</w:t>
      </w:r>
      <w:r w:rsidR="00644ED8" w:rsidRPr="00501410">
        <w:rPr>
          <w:rFonts w:ascii="Open Sans" w:hAnsi="Open Sans" w:cs="Open Sans"/>
          <w:sz w:val="22"/>
          <w:szCs w:val="22"/>
        </w:rPr>
        <w:t>Una Maestria perfetta. Un talento eccezionale.” Le Figaro</w:t>
      </w:r>
    </w:p>
    <w:p w14:paraId="20A413B5" w14:textId="0F1DA051" w:rsidR="00CD18A5" w:rsidRPr="00501410" w:rsidRDefault="00CD18A5" w:rsidP="00F25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both"/>
        <w:rPr>
          <w:rFonts w:ascii="Open Sans" w:eastAsia="Times New Roman" w:hAnsi="Open Sans" w:cs="Open Sans"/>
          <w:lang w:eastAsia="it-IT"/>
        </w:rPr>
      </w:pPr>
      <w:r w:rsidRPr="00501410">
        <w:rPr>
          <w:rFonts w:ascii="Open Sans" w:eastAsia="Times New Roman" w:hAnsi="Open Sans" w:cs="Open Sans"/>
          <w:lang w:eastAsia="it-IT"/>
        </w:rPr>
        <w:t xml:space="preserve">Daniel Lozakovich, la cui maestosa musicalità lascia incantati sia la critica sia il pubblico, </w:t>
      </w:r>
      <w:r w:rsidR="00A46E2F" w:rsidRPr="00501410">
        <w:rPr>
          <w:rFonts w:ascii="Open Sans" w:eastAsia="Times New Roman" w:hAnsi="Open Sans" w:cs="Open Sans"/>
          <w:lang w:eastAsia="it-IT"/>
        </w:rPr>
        <w:t>è diventato</w:t>
      </w:r>
      <w:r w:rsidR="00000AEF" w:rsidRPr="00501410">
        <w:rPr>
          <w:rFonts w:ascii="Open Sans" w:eastAsia="Times New Roman" w:hAnsi="Open Sans" w:cs="Open Sans"/>
          <w:lang w:eastAsia="it-IT"/>
        </w:rPr>
        <w:t xml:space="preserve"> uno dei più ricercati violinisti al giorno d’oggi.</w:t>
      </w:r>
    </w:p>
    <w:p w14:paraId="47185170" w14:textId="1AA74200" w:rsidR="00573CED" w:rsidRPr="00501410" w:rsidRDefault="00573CED" w:rsidP="00F25008">
      <w:pPr>
        <w:pStyle w:val="PreformattatoHTML"/>
        <w:spacing w:after="240"/>
        <w:jc w:val="both"/>
        <w:rPr>
          <w:rFonts w:ascii="Open Sans" w:hAnsi="Open Sans" w:cs="Open Sans"/>
          <w:sz w:val="22"/>
          <w:szCs w:val="22"/>
        </w:rPr>
      </w:pPr>
      <w:r w:rsidRPr="00501410">
        <w:rPr>
          <w:rFonts w:ascii="Open Sans" w:hAnsi="Open Sans" w:cs="Open Sans"/>
          <w:sz w:val="22"/>
          <w:szCs w:val="22"/>
        </w:rPr>
        <w:t xml:space="preserve">La stagione 2024/25 lo porta a esibirsi con alcune delle orchestre e dei direttori più prestigiosi, </w:t>
      </w:r>
      <w:r w:rsidR="003707E2">
        <w:rPr>
          <w:rFonts w:ascii="Open Sans" w:hAnsi="Open Sans" w:cs="Open Sans"/>
          <w:sz w:val="22"/>
          <w:szCs w:val="22"/>
        </w:rPr>
        <w:t>inclusa</w:t>
      </w:r>
      <w:r w:rsidRPr="00501410">
        <w:rPr>
          <w:rFonts w:ascii="Open Sans" w:hAnsi="Open Sans" w:cs="Open Sans"/>
          <w:sz w:val="22"/>
          <w:szCs w:val="22"/>
        </w:rPr>
        <w:t xml:space="preserve"> un'intensa collaborazione con Tarmo </w:t>
      </w:r>
      <w:proofErr w:type="spellStart"/>
      <w:r w:rsidRPr="00501410">
        <w:rPr>
          <w:rFonts w:ascii="Open Sans" w:hAnsi="Open Sans" w:cs="Open Sans"/>
          <w:sz w:val="22"/>
          <w:szCs w:val="22"/>
        </w:rPr>
        <w:t>Peltokoski</w:t>
      </w:r>
      <w:proofErr w:type="spellEnd"/>
      <w:r w:rsidRPr="00501410">
        <w:rPr>
          <w:rFonts w:ascii="Open Sans" w:hAnsi="Open Sans" w:cs="Open Sans"/>
          <w:sz w:val="22"/>
          <w:szCs w:val="22"/>
        </w:rPr>
        <w:t xml:space="preserve"> per tutta la stagione: alla </w:t>
      </w:r>
      <w:r w:rsidRPr="00501410">
        <w:rPr>
          <w:rFonts w:ascii="Open Sans" w:hAnsi="Open Sans" w:cs="Open Sans"/>
          <w:i/>
          <w:iCs/>
          <w:sz w:val="22"/>
          <w:szCs w:val="22"/>
        </w:rPr>
        <w:t>Hong Kong Philharmonic</w:t>
      </w:r>
      <w:r w:rsidRPr="00501410">
        <w:rPr>
          <w:rFonts w:ascii="Open Sans" w:hAnsi="Open Sans" w:cs="Open Sans"/>
          <w:sz w:val="22"/>
          <w:szCs w:val="22"/>
        </w:rPr>
        <w:t xml:space="preserve">, alla </w:t>
      </w:r>
      <w:proofErr w:type="spellStart"/>
      <w:r w:rsidRPr="00501410">
        <w:rPr>
          <w:rFonts w:ascii="Open Sans" w:hAnsi="Open Sans" w:cs="Open Sans"/>
          <w:i/>
          <w:iCs/>
          <w:sz w:val="22"/>
          <w:szCs w:val="22"/>
        </w:rPr>
        <w:t>Philharmonia</w:t>
      </w:r>
      <w:proofErr w:type="spellEnd"/>
      <w:r w:rsidRPr="00501410">
        <w:rPr>
          <w:rFonts w:ascii="Open Sans" w:hAnsi="Open Sans" w:cs="Open Sans"/>
          <w:sz w:val="22"/>
          <w:szCs w:val="22"/>
        </w:rPr>
        <w:t xml:space="preserve"> di Zurigo, alla Filarmonica di </w:t>
      </w:r>
      <w:r w:rsidR="001F633A" w:rsidRPr="00501410">
        <w:rPr>
          <w:rFonts w:ascii="Open Sans" w:hAnsi="Open Sans" w:cs="Open Sans"/>
          <w:sz w:val="22"/>
          <w:szCs w:val="22"/>
        </w:rPr>
        <w:t>Israele</w:t>
      </w:r>
      <w:r w:rsidRPr="00501410">
        <w:rPr>
          <w:rFonts w:ascii="Open Sans" w:hAnsi="Open Sans" w:cs="Open Sans"/>
          <w:sz w:val="22"/>
          <w:szCs w:val="22"/>
        </w:rPr>
        <w:t xml:space="preserve"> in tournée, </w:t>
      </w:r>
      <w:r w:rsidR="001F633A" w:rsidRPr="00501410">
        <w:rPr>
          <w:rFonts w:ascii="Open Sans" w:hAnsi="Open Sans" w:cs="Open Sans"/>
          <w:sz w:val="22"/>
          <w:szCs w:val="22"/>
        </w:rPr>
        <w:t>all’</w:t>
      </w:r>
      <w:r w:rsidRPr="00501410">
        <w:rPr>
          <w:rFonts w:ascii="Open Sans" w:hAnsi="Open Sans" w:cs="Open Sans"/>
          <w:i/>
          <w:iCs/>
          <w:sz w:val="22"/>
          <w:szCs w:val="22"/>
        </w:rPr>
        <w:t xml:space="preserve">Orchestre National </w:t>
      </w:r>
      <w:proofErr w:type="spellStart"/>
      <w:r w:rsidRPr="00501410">
        <w:rPr>
          <w:rFonts w:ascii="Open Sans" w:hAnsi="Open Sans" w:cs="Open Sans"/>
          <w:i/>
          <w:iCs/>
          <w:sz w:val="22"/>
          <w:szCs w:val="22"/>
        </w:rPr>
        <w:t>du</w:t>
      </w:r>
      <w:proofErr w:type="spellEnd"/>
      <w:r w:rsidRPr="00501410">
        <w:rPr>
          <w:rFonts w:ascii="Open Sans" w:hAnsi="Open Sans" w:cs="Open Sans"/>
          <w:i/>
          <w:iCs/>
          <w:sz w:val="22"/>
          <w:szCs w:val="22"/>
        </w:rPr>
        <w:t xml:space="preserve"> Capitole de Toulouse</w:t>
      </w:r>
      <w:r w:rsidRPr="00501410">
        <w:rPr>
          <w:rFonts w:ascii="Open Sans" w:hAnsi="Open Sans" w:cs="Open Sans"/>
          <w:sz w:val="22"/>
          <w:szCs w:val="22"/>
        </w:rPr>
        <w:t xml:space="preserve">, </w:t>
      </w:r>
      <w:r w:rsidR="001F633A" w:rsidRPr="00501410">
        <w:rPr>
          <w:rFonts w:ascii="Open Sans" w:hAnsi="Open Sans" w:cs="Open Sans"/>
          <w:sz w:val="22"/>
          <w:szCs w:val="22"/>
        </w:rPr>
        <w:t xml:space="preserve">alla </w:t>
      </w:r>
      <w:r w:rsidRPr="00501410">
        <w:rPr>
          <w:rFonts w:ascii="Open Sans" w:hAnsi="Open Sans" w:cs="Open Sans"/>
          <w:i/>
          <w:iCs/>
          <w:sz w:val="22"/>
          <w:szCs w:val="22"/>
        </w:rPr>
        <w:t xml:space="preserve">Bayerische </w:t>
      </w:r>
      <w:proofErr w:type="spellStart"/>
      <w:r w:rsidRPr="00501410">
        <w:rPr>
          <w:rFonts w:ascii="Open Sans" w:hAnsi="Open Sans" w:cs="Open Sans"/>
          <w:i/>
          <w:iCs/>
          <w:sz w:val="22"/>
          <w:szCs w:val="22"/>
        </w:rPr>
        <w:t>Staatsorchester</w:t>
      </w:r>
      <w:proofErr w:type="spellEnd"/>
      <w:r w:rsidRPr="00501410">
        <w:rPr>
          <w:rFonts w:ascii="Open Sans" w:hAnsi="Open Sans" w:cs="Open Sans"/>
          <w:sz w:val="22"/>
          <w:szCs w:val="22"/>
        </w:rPr>
        <w:t xml:space="preserve"> e </w:t>
      </w:r>
      <w:r w:rsidR="001F633A" w:rsidRPr="00501410">
        <w:rPr>
          <w:rFonts w:ascii="Open Sans" w:hAnsi="Open Sans" w:cs="Open Sans"/>
          <w:sz w:val="22"/>
          <w:szCs w:val="22"/>
        </w:rPr>
        <w:t xml:space="preserve">alla </w:t>
      </w:r>
      <w:r w:rsidRPr="00501410">
        <w:rPr>
          <w:rFonts w:ascii="Open Sans" w:hAnsi="Open Sans" w:cs="Open Sans"/>
          <w:i/>
          <w:iCs/>
          <w:sz w:val="22"/>
          <w:szCs w:val="22"/>
        </w:rPr>
        <w:t>NHK Symphony Orchestra</w:t>
      </w:r>
      <w:r w:rsidRPr="00501410">
        <w:rPr>
          <w:rFonts w:ascii="Open Sans" w:hAnsi="Open Sans" w:cs="Open Sans"/>
          <w:sz w:val="22"/>
          <w:szCs w:val="22"/>
        </w:rPr>
        <w:t xml:space="preserve">. La stagione prevede anche debutti con l'Orchestra dell'Accademia Nazionale di Santa Cecilia e Thomas </w:t>
      </w:r>
      <w:proofErr w:type="spellStart"/>
      <w:r w:rsidRPr="00501410">
        <w:rPr>
          <w:rFonts w:ascii="Open Sans" w:hAnsi="Open Sans" w:cs="Open Sans"/>
          <w:sz w:val="22"/>
          <w:szCs w:val="22"/>
        </w:rPr>
        <w:t>Guggeis</w:t>
      </w:r>
      <w:proofErr w:type="spellEnd"/>
      <w:r w:rsidRPr="00501410">
        <w:rPr>
          <w:rFonts w:ascii="Open Sans" w:hAnsi="Open Sans" w:cs="Open Sans"/>
          <w:sz w:val="22"/>
          <w:szCs w:val="22"/>
        </w:rPr>
        <w:t xml:space="preserve">, oltre a ritorni </w:t>
      </w:r>
      <w:r w:rsidR="003707E2">
        <w:rPr>
          <w:rFonts w:ascii="Open Sans" w:hAnsi="Open Sans" w:cs="Open Sans"/>
          <w:sz w:val="22"/>
          <w:szCs w:val="22"/>
        </w:rPr>
        <w:t>al</w:t>
      </w:r>
      <w:r w:rsidRPr="00501410">
        <w:rPr>
          <w:rFonts w:ascii="Open Sans" w:hAnsi="Open Sans" w:cs="Open Sans"/>
          <w:sz w:val="22"/>
          <w:szCs w:val="22"/>
        </w:rPr>
        <w:t>l</w:t>
      </w:r>
      <w:r w:rsidR="001F633A" w:rsidRPr="00501410">
        <w:rPr>
          <w:rFonts w:ascii="Open Sans" w:hAnsi="Open Sans" w:cs="Open Sans"/>
          <w:sz w:val="22"/>
          <w:szCs w:val="22"/>
        </w:rPr>
        <w:t xml:space="preserve">’Orchestra </w:t>
      </w:r>
      <w:r w:rsidR="00387232" w:rsidRPr="00501410">
        <w:rPr>
          <w:rFonts w:ascii="Open Sans" w:hAnsi="Open Sans" w:cs="Open Sans"/>
          <w:sz w:val="22"/>
          <w:szCs w:val="22"/>
        </w:rPr>
        <w:t>Sinfonica della Radio Svedese</w:t>
      </w:r>
      <w:r w:rsidRPr="00501410">
        <w:rPr>
          <w:rFonts w:ascii="Open Sans" w:hAnsi="Open Sans" w:cs="Open Sans"/>
          <w:sz w:val="22"/>
          <w:szCs w:val="22"/>
        </w:rPr>
        <w:t xml:space="preserve"> con Kazuki Yamada, l</w:t>
      </w:r>
      <w:r w:rsidR="00387232" w:rsidRPr="00501410">
        <w:rPr>
          <w:rFonts w:ascii="Open Sans" w:hAnsi="Open Sans" w:cs="Open Sans"/>
          <w:sz w:val="22"/>
          <w:szCs w:val="22"/>
        </w:rPr>
        <w:t>’Orchestra del Festival di Lucerna</w:t>
      </w:r>
      <w:r w:rsidRPr="00501410">
        <w:rPr>
          <w:rFonts w:ascii="Open Sans" w:hAnsi="Open Sans" w:cs="Open Sans"/>
          <w:sz w:val="22"/>
          <w:szCs w:val="22"/>
        </w:rPr>
        <w:t xml:space="preserve"> </w:t>
      </w:r>
      <w:r w:rsidR="00B12040">
        <w:rPr>
          <w:rFonts w:ascii="Open Sans" w:hAnsi="Open Sans" w:cs="Open Sans"/>
          <w:sz w:val="22"/>
          <w:szCs w:val="22"/>
        </w:rPr>
        <w:t xml:space="preserve">con </w:t>
      </w:r>
      <w:r w:rsidRPr="00501410">
        <w:rPr>
          <w:rFonts w:ascii="Open Sans" w:hAnsi="Open Sans" w:cs="Open Sans"/>
          <w:sz w:val="22"/>
          <w:szCs w:val="22"/>
        </w:rPr>
        <w:t>Ri</w:t>
      </w:r>
      <w:r w:rsidR="00F030CD" w:rsidRPr="00501410">
        <w:rPr>
          <w:rFonts w:ascii="Open Sans" w:hAnsi="Open Sans" w:cs="Open Sans"/>
          <w:sz w:val="22"/>
          <w:szCs w:val="22"/>
        </w:rPr>
        <w:t>c</w:t>
      </w:r>
      <w:r w:rsidRPr="00501410">
        <w:rPr>
          <w:rFonts w:ascii="Open Sans" w:hAnsi="Open Sans" w:cs="Open Sans"/>
          <w:sz w:val="22"/>
          <w:szCs w:val="22"/>
        </w:rPr>
        <w:t xml:space="preserve">cardo Chailly </w:t>
      </w:r>
      <w:r w:rsidR="00B12040">
        <w:rPr>
          <w:rFonts w:ascii="Open Sans" w:hAnsi="Open Sans" w:cs="Open Sans"/>
          <w:sz w:val="22"/>
          <w:szCs w:val="22"/>
        </w:rPr>
        <w:t>(</w:t>
      </w:r>
      <w:r w:rsidRPr="00501410">
        <w:rPr>
          <w:rFonts w:ascii="Open Sans" w:hAnsi="Open Sans" w:cs="Open Sans"/>
          <w:sz w:val="22"/>
          <w:szCs w:val="22"/>
        </w:rPr>
        <w:t xml:space="preserve">in tournée </w:t>
      </w:r>
      <w:r w:rsidR="00B12040">
        <w:rPr>
          <w:rFonts w:ascii="Open Sans" w:hAnsi="Open Sans" w:cs="Open Sans"/>
          <w:sz w:val="22"/>
          <w:szCs w:val="22"/>
        </w:rPr>
        <w:t>alla</w:t>
      </w:r>
      <w:r w:rsidRPr="00501410">
        <w:rPr>
          <w:rFonts w:ascii="Open Sans" w:hAnsi="Open Sans" w:cs="Open Sans"/>
          <w:sz w:val="22"/>
          <w:szCs w:val="22"/>
        </w:rPr>
        <w:t xml:space="preserve"> Filarmonic</w:t>
      </w:r>
      <w:r w:rsidR="00B12040">
        <w:rPr>
          <w:rFonts w:ascii="Open Sans" w:hAnsi="Open Sans" w:cs="Open Sans"/>
          <w:sz w:val="22"/>
          <w:szCs w:val="22"/>
        </w:rPr>
        <w:t>a</w:t>
      </w:r>
      <w:r w:rsidRPr="00501410">
        <w:rPr>
          <w:rFonts w:ascii="Open Sans" w:hAnsi="Open Sans" w:cs="Open Sans"/>
          <w:sz w:val="22"/>
          <w:szCs w:val="22"/>
        </w:rPr>
        <w:t xml:space="preserve"> di Parigi e </w:t>
      </w:r>
      <w:r w:rsidR="00B12040">
        <w:rPr>
          <w:rFonts w:ascii="Open Sans" w:hAnsi="Open Sans" w:cs="Open Sans"/>
          <w:sz w:val="22"/>
          <w:szCs w:val="22"/>
        </w:rPr>
        <w:t xml:space="preserve">di </w:t>
      </w:r>
      <w:r w:rsidRPr="00501410">
        <w:rPr>
          <w:rFonts w:ascii="Open Sans" w:hAnsi="Open Sans" w:cs="Open Sans"/>
          <w:sz w:val="22"/>
          <w:szCs w:val="22"/>
        </w:rPr>
        <w:t>Amburgo</w:t>
      </w:r>
      <w:r w:rsidR="00A93911">
        <w:rPr>
          <w:rFonts w:ascii="Open Sans" w:hAnsi="Open Sans" w:cs="Open Sans"/>
          <w:sz w:val="22"/>
          <w:szCs w:val="22"/>
        </w:rPr>
        <w:t>)</w:t>
      </w:r>
      <w:r w:rsidRPr="00501410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501410">
        <w:rPr>
          <w:rFonts w:ascii="Open Sans" w:hAnsi="Open Sans" w:cs="Open Sans"/>
          <w:sz w:val="22"/>
          <w:szCs w:val="22"/>
        </w:rPr>
        <w:t>l'</w:t>
      </w:r>
      <w:r w:rsidRPr="00501410">
        <w:rPr>
          <w:rFonts w:ascii="Open Sans" w:hAnsi="Open Sans" w:cs="Open Sans"/>
          <w:i/>
          <w:iCs/>
          <w:sz w:val="22"/>
          <w:szCs w:val="22"/>
        </w:rPr>
        <w:t>Orchestre</w:t>
      </w:r>
      <w:proofErr w:type="spellEnd"/>
      <w:r w:rsidRPr="00501410">
        <w:rPr>
          <w:rFonts w:ascii="Open Sans" w:hAnsi="Open Sans" w:cs="Open Sans"/>
          <w:i/>
          <w:iCs/>
          <w:sz w:val="22"/>
          <w:szCs w:val="22"/>
        </w:rPr>
        <w:t xml:space="preserve"> National de France </w:t>
      </w:r>
      <w:r w:rsidRPr="00501410">
        <w:rPr>
          <w:rFonts w:ascii="Open Sans" w:hAnsi="Open Sans" w:cs="Open Sans"/>
          <w:sz w:val="22"/>
          <w:szCs w:val="22"/>
        </w:rPr>
        <w:t xml:space="preserve">con </w:t>
      </w:r>
      <w:proofErr w:type="spellStart"/>
      <w:r w:rsidRPr="00501410">
        <w:rPr>
          <w:rFonts w:ascii="Open Sans" w:hAnsi="Open Sans" w:cs="Open Sans"/>
          <w:sz w:val="22"/>
          <w:szCs w:val="22"/>
        </w:rPr>
        <w:t>Suzanna</w:t>
      </w:r>
      <w:proofErr w:type="spellEnd"/>
      <w:r w:rsidRPr="0050141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501410">
        <w:rPr>
          <w:rFonts w:ascii="Open Sans" w:hAnsi="Open Sans" w:cs="Open Sans"/>
          <w:sz w:val="22"/>
          <w:szCs w:val="22"/>
        </w:rPr>
        <w:t>Mälkki</w:t>
      </w:r>
      <w:proofErr w:type="spellEnd"/>
      <w:r w:rsidRPr="00501410">
        <w:rPr>
          <w:rFonts w:ascii="Open Sans" w:hAnsi="Open Sans" w:cs="Open Sans"/>
          <w:sz w:val="22"/>
          <w:szCs w:val="22"/>
        </w:rPr>
        <w:t xml:space="preserve">, la </w:t>
      </w:r>
      <w:r w:rsidRPr="00501410">
        <w:rPr>
          <w:rFonts w:ascii="Open Sans" w:hAnsi="Open Sans" w:cs="Open Sans"/>
          <w:i/>
          <w:iCs/>
          <w:sz w:val="22"/>
          <w:szCs w:val="22"/>
        </w:rPr>
        <w:t>London Philharmonic</w:t>
      </w:r>
      <w:r w:rsidRPr="00501410">
        <w:rPr>
          <w:rFonts w:ascii="Open Sans" w:hAnsi="Open Sans" w:cs="Open Sans"/>
          <w:sz w:val="22"/>
          <w:szCs w:val="22"/>
        </w:rPr>
        <w:t xml:space="preserve"> e Dima </w:t>
      </w:r>
      <w:proofErr w:type="spellStart"/>
      <w:r w:rsidRPr="00501410">
        <w:rPr>
          <w:rFonts w:ascii="Open Sans" w:hAnsi="Open Sans" w:cs="Open Sans"/>
          <w:sz w:val="22"/>
          <w:szCs w:val="22"/>
        </w:rPr>
        <w:t>Slobodeniuk</w:t>
      </w:r>
      <w:proofErr w:type="spellEnd"/>
      <w:r w:rsidRPr="00501410">
        <w:rPr>
          <w:rFonts w:ascii="Open Sans" w:hAnsi="Open Sans" w:cs="Open Sans"/>
          <w:sz w:val="22"/>
          <w:szCs w:val="22"/>
        </w:rPr>
        <w:t xml:space="preserve"> e la </w:t>
      </w:r>
      <w:proofErr w:type="spellStart"/>
      <w:r w:rsidRPr="00501410">
        <w:rPr>
          <w:rFonts w:ascii="Open Sans" w:hAnsi="Open Sans" w:cs="Open Sans"/>
          <w:i/>
          <w:iCs/>
          <w:sz w:val="22"/>
          <w:szCs w:val="22"/>
        </w:rPr>
        <w:t>Philharmonia</w:t>
      </w:r>
      <w:proofErr w:type="spellEnd"/>
      <w:r w:rsidRPr="00501410">
        <w:rPr>
          <w:rFonts w:ascii="Open Sans" w:hAnsi="Open Sans" w:cs="Open Sans"/>
          <w:i/>
          <w:iCs/>
          <w:sz w:val="22"/>
          <w:szCs w:val="22"/>
        </w:rPr>
        <w:t xml:space="preserve"> Orchestra</w:t>
      </w:r>
      <w:r w:rsidRPr="00501410">
        <w:rPr>
          <w:rFonts w:ascii="Open Sans" w:hAnsi="Open Sans" w:cs="Open Sans"/>
          <w:sz w:val="22"/>
          <w:szCs w:val="22"/>
        </w:rPr>
        <w:t xml:space="preserve"> sotto la direzione di </w:t>
      </w:r>
      <w:proofErr w:type="spellStart"/>
      <w:r w:rsidRPr="00501410">
        <w:rPr>
          <w:rFonts w:ascii="Open Sans" w:hAnsi="Open Sans" w:cs="Open Sans"/>
          <w:sz w:val="22"/>
          <w:szCs w:val="22"/>
        </w:rPr>
        <w:t>Tugan</w:t>
      </w:r>
      <w:proofErr w:type="spellEnd"/>
      <w:r w:rsidRPr="0050141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501410">
        <w:rPr>
          <w:rFonts w:ascii="Open Sans" w:hAnsi="Open Sans" w:cs="Open Sans"/>
          <w:sz w:val="22"/>
          <w:szCs w:val="22"/>
        </w:rPr>
        <w:t>Sokhiev</w:t>
      </w:r>
      <w:proofErr w:type="spellEnd"/>
      <w:r w:rsidRPr="00501410">
        <w:rPr>
          <w:rFonts w:ascii="Open Sans" w:hAnsi="Open Sans" w:cs="Open Sans"/>
          <w:sz w:val="22"/>
          <w:szCs w:val="22"/>
        </w:rPr>
        <w:t xml:space="preserve">. Si riunisce inoltre con la </w:t>
      </w:r>
      <w:r w:rsidRPr="00501410">
        <w:rPr>
          <w:rFonts w:ascii="Open Sans" w:hAnsi="Open Sans" w:cs="Open Sans"/>
          <w:i/>
          <w:iCs/>
          <w:sz w:val="22"/>
          <w:szCs w:val="22"/>
        </w:rPr>
        <w:t xml:space="preserve">WDR </w:t>
      </w:r>
      <w:proofErr w:type="spellStart"/>
      <w:r w:rsidRPr="00501410">
        <w:rPr>
          <w:rFonts w:ascii="Open Sans" w:hAnsi="Open Sans" w:cs="Open Sans"/>
          <w:i/>
          <w:iCs/>
          <w:sz w:val="22"/>
          <w:szCs w:val="22"/>
        </w:rPr>
        <w:t>Sinfonieorchester</w:t>
      </w:r>
      <w:proofErr w:type="spellEnd"/>
      <w:r w:rsidRPr="00501410">
        <w:rPr>
          <w:rFonts w:ascii="Open Sans" w:hAnsi="Open Sans" w:cs="Open Sans"/>
          <w:sz w:val="22"/>
          <w:szCs w:val="22"/>
        </w:rPr>
        <w:t xml:space="preserve"> e Cristian </w:t>
      </w:r>
      <w:proofErr w:type="spellStart"/>
      <w:r w:rsidRPr="00501410">
        <w:rPr>
          <w:rFonts w:ascii="Open Sans" w:hAnsi="Open Sans" w:cs="Open Sans"/>
          <w:sz w:val="22"/>
          <w:szCs w:val="22"/>
        </w:rPr>
        <w:t>Măcelaru</w:t>
      </w:r>
      <w:proofErr w:type="spellEnd"/>
      <w:r w:rsidRPr="00501410">
        <w:rPr>
          <w:rFonts w:ascii="Open Sans" w:hAnsi="Open Sans" w:cs="Open Sans"/>
          <w:sz w:val="22"/>
          <w:szCs w:val="22"/>
        </w:rPr>
        <w:t xml:space="preserve"> per una tournée in Germania. Debutta </w:t>
      </w:r>
      <w:r w:rsidR="00A93911">
        <w:rPr>
          <w:rFonts w:ascii="Open Sans" w:hAnsi="Open Sans" w:cs="Open Sans"/>
          <w:sz w:val="22"/>
          <w:szCs w:val="22"/>
        </w:rPr>
        <w:t>infine</w:t>
      </w:r>
      <w:r w:rsidRPr="00501410">
        <w:rPr>
          <w:rFonts w:ascii="Open Sans" w:hAnsi="Open Sans" w:cs="Open Sans"/>
          <w:sz w:val="22"/>
          <w:szCs w:val="22"/>
        </w:rPr>
        <w:t xml:space="preserve"> in Australia con la </w:t>
      </w:r>
      <w:r w:rsidRPr="00501410">
        <w:rPr>
          <w:rFonts w:ascii="Open Sans" w:hAnsi="Open Sans" w:cs="Open Sans"/>
          <w:i/>
          <w:iCs/>
          <w:sz w:val="22"/>
          <w:szCs w:val="22"/>
        </w:rPr>
        <w:t>Queensland Symphony</w:t>
      </w:r>
      <w:r w:rsidRPr="00501410">
        <w:rPr>
          <w:rFonts w:ascii="Open Sans" w:hAnsi="Open Sans" w:cs="Open Sans"/>
          <w:sz w:val="22"/>
          <w:szCs w:val="22"/>
        </w:rPr>
        <w:t xml:space="preserve"> diretta da Gábor </w:t>
      </w:r>
      <w:proofErr w:type="spellStart"/>
      <w:r w:rsidRPr="00501410">
        <w:rPr>
          <w:rFonts w:ascii="Open Sans" w:hAnsi="Open Sans" w:cs="Open Sans"/>
          <w:sz w:val="22"/>
          <w:szCs w:val="22"/>
        </w:rPr>
        <w:t>Káli</w:t>
      </w:r>
      <w:proofErr w:type="spellEnd"/>
      <w:r w:rsidRPr="00501410">
        <w:rPr>
          <w:rFonts w:ascii="Open Sans" w:hAnsi="Open Sans" w:cs="Open Sans"/>
          <w:sz w:val="22"/>
          <w:szCs w:val="22"/>
        </w:rPr>
        <w:t xml:space="preserve"> e con la </w:t>
      </w:r>
      <w:r w:rsidRPr="00501410">
        <w:rPr>
          <w:rFonts w:ascii="Open Sans" w:hAnsi="Open Sans" w:cs="Open Sans"/>
          <w:i/>
          <w:iCs/>
          <w:sz w:val="22"/>
          <w:szCs w:val="22"/>
        </w:rPr>
        <w:t>Sydney Symphony Orchestra</w:t>
      </w:r>
      <w:r w:rsidRPr="00501410">
        <w:rPr>
          <w:rFonts w:ascii="Open Sans" w:hAnsi="Open Sans" w:cs="Open Sans"/>
          <w:sz w:val="22"/>
          <w:szCs w:val="22"/>
        </w:rPr>
        <w:t xml:space="preserve"> diretta da </w:t>
      </w:r>
      <w:proofErr w:type="spellStart"/>
      <w:r w:rsidRPr="00501410">
        <w:rPr>
          <w:rFonts w:ascii="Open Sans" w:hAnsi="Open Sans" w:cs="Open Sans"/>
          <w:sz w:val="22"/>
          <w:szCs w:val="22"/>
        </w:rPr>
        <w:t>Tomáš</w:t>
      </w:r>
      <w:proofErr w:type="spellEnd"/>
      <w:r w:rsidRPr="0050141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501410">
        <w:rPr>
          <w:rFonts w:ascii="Open Sans" w:hAnsi="Open Sans" w:cs="Open Sans"/>
          <w:sz w:val="22"/>
          <w:szCs w:val="22"/>
        </w:rPr>
        <w:t>Netopil</w:t>
      </w:r>
      <w:proofErr w:type="spellEnd"/>
      <w:r w:rsidRPr="00501410">
        <w:rPr>
          <w:rFonts w:ascii="Open Sans" w:hAnsi="Open Sans" w:cs="Open Sans"/>
          <w:sz w:val="22"/>
          <w:szCs w:val="22"/>
        </w:rPr>
        <w:t>.</w:t>
      </w:r>
    </w:p>
    <w:p w14:paraId="0A5476CB" w14:textId="698771E0" w:rsidR="00824384" w:rsidRPr="00501410" w:rsidRDefault="00824384" w:rsidP="00F25008">
      <w:pPr>
        <w:pStyle w:val="PreformattatoHTML"/>
        <w:spacing w:after="240"/>
        <w:jc w:val="both"/>
        <w:rPr>
          <w:rFonts w:ascii="Open Sans" w:hAnsi="Open Sans" w:cs="Open Sans"/>
          <w:sz w:val="22"/>
          <w:szCs w:val="22"/>
        </w:rPr>
      </w:pPr>
      <w:r w:rsidRPr="00501410">
        <w:rPr>
          <w:rFonts w:ascii="Open Sans" w:hAnsi="Open Sans" w:cs="Open Sans"/>
          <w:sz w:val="22"/>
          <w:szCs w:val="22"/>
        </w:rPr>
        <w:t xml:space="preserve">In recital, si unisce al leggendario pianista Mikhail </w:t>
      </w:r>
      <w:proofErr w:type="spellStart"/>
      <w:r w:rsidRPr="00501410">
        <w:rPr>
          <w:rFonts w:ascii="Open Sans" w:hAnsi="Open Sans" w:cs="Open Sans"/>
          <w:sz w:val="22"/>
          <w:szCs w:val="22"/>
        </w:rPr>
        <w:t>Pletnev</w:t>
      </w:r>
      <w:proofErr w:type="spellEnd"/>
      <w:r w:rsidRPr="00501410">
        <w:rPr>
          <w:rFonts w:ascii="Open Sans" w:hAnsi="Open Sans" w:cs="Open Sans"/>
          <w:sz w:val="22"/>
          <w:szCs w:val="22"/>
        </w:rPr>
        <w:t xml:space="preserve"> </w:t>
      </w:r>
      <w:r w:rsidR="00A42A3B">
        <w:rPr>
          <w:rFonts w:ascii="Open Sans" w:hAnsi="Open Sans" w:cs="Open Sans"/>
          <w:sz w:val="22"/>
          <w:szCs w:val="22"/>
        </w:rPr>
        <w:t xml:space="preserve">per </w:t>
      </w:r>
      <w:r w:rsidRPr="00501410">
        <w:rPr>
          <w:rFonts w:ascii="Open Sans" w:hAnsi="Open Sans" w:cs="Open Sans"/>
          <w:sz w:val="22"/>
          <w:szCs w:val="22"/>
        </w:rPr>
        <w:t xml:space="preserve">concerti a Taipei, Kaohsiung, al </w:t>
      </w:r>
      <w:r w:rsidRPr="00501410">
        <w:rPr>
          <w:rFonts w:ascii="Open Sans" w:hAnsi="Open Sans" w:cs="Open Sans"/>
          <w:i/>
          <w:iCs/>
          <w:sz w:val="22"/>
          <w:szCs w:val="22"/>
        </w:rPr>
        <w:t>Musikverein</w:t>
      </w:r>
      <w:r w:rsidRPr="00501410">
        <w:rPr>
          <w:rFonts w:ascii="Open Sans" w:hAnsi="Open Sans" w:cs="Open Sans"/>
          <w:sz w:val="22"/>
          <w:szCs w:val="22"/>
        </w:rPr>
        <w:t xml:space="preserve"> di Vienna, alla </w:t>
      </w:r>
      <w:proofErr w:type="spellStart"/>
      <w:r w:rsidRPr="00501410">
        <w:rPr>
          <w:rFonts w:ascii="Open Sans" w:hAnsi="Open Sans" w:cs="Open Sans"/>
          <w:i/>
          <w:iCs/>
          <w:sz w:val="22"/>
          <w:szCs w:val="22"/>
        </w:rPr>
        <w:t>Philharmonie</w:t>
      </w:r>
      <w:proofErr w:type="spellEnd"/>
      <w:r w:rsidRPr="00501410">
        <w:rPr>
          <w:rFonts w:ascii="Open Sans" w:hAnsi="Open Sans" w:cs="Open Sans"/>
          <w:sz w:val="22"/>
          <w:szCs w:val="22"/>
        </w:rPr>
        <w:t xml:space="preserve"> di Berlino, al </w:t>
      </w:r>
      <w:proofErr w:type="spellStart"/>
      <w:r w:rsidRPr="00501410">
        <w:rPr>
          <w:rFonts w:ascii="Open Sans" w:hAnsi="Open Sans" w:cs="Open Sans"/>
          <w:i/>
          <w:iCs/>
          <w:sz w:val="22"/>
          <w:szCs w:val="22"/>
        </w:rPr>
        <w:t>Concertgebouw</w:t>
      </w:r>
      <w:proofErr w:type="spellEnd"/>
      <w:r w:rsidRPr="00501410">
        <w:rPr>
          <w:rFonts w:ascii="Open Sans" w:hAnsi="Open Sans" w:cs="Open Sans"/>
          <w:sz w:val="22"/>
          <w:szCs w:val="22"/>
        </w:rPr>
        <w:t xml:space="preserve"> di Amsterdam e alla </w:t>
      </w:r>
      <w:proofErr w:type="spellStart"/>
      <w:r w:rsidRPr="00501410">
        <w:rPr>
          <w:rFonts w:ascii="Open Sans" w:hAnsi="Open Sans" w:cs="Open Sans"/>
          <w:i/>
          <w:iCs/>
          <w:sz w:val="22"/>
          <w:szCs w:val="22"/>
        </w:rPr>
        <w:t>Herkulesaal</w:t>
      </w:r>
      <w:proofErr w:type="spellEnd"/>
      <w:r w:rsidRPr="00501410">
        <w:rPr>
          <w:rFonts w:ascii="Open Sans" w:hAnsi="Open Sans" w:cs="Open Sans"/>
          <w:sz w:val="22"/>
          <w:szCs w:val="22"/>
        </w:rPr>
        <w:t xml:space="preserve"> di Monaco. Tornerà anche alla </w:t>
      </w:r>
      <w:r w:rsidRPr="00501410">
        <w:rPr>
          <w:rFonts w:ascii="Open Sans" w:hAnsi="Open Sans" w:cs="Open Sans"/>
          <w:i/>
          <w:iCs/>
          <w:sz w:val="22"/>
          <w:szCs w:val="22"/>
        </w:rPr>
        <w:t>Wigmore Hall</w:t>
      </w:r>
      <w:r w:rsidRPr="00501410">
        <w:rPr>
          <w:rFonts w:ascii="Open Sans" w:hAnsi="Open Sans" w:cs="Open Sans"/>
          <w:sz w:val="22"/>
          <w:szCs w:val="22"/>
        </w:rPr>
        <w:t xml:space="preserve"> con il suo partner musicale di lunga data Alexander </w:t>
      </w:r>
      <w:proofErr w:type="spellStart"/>
      <w:r w:rsidRPr="00501410">
        <w:rPr>
          <w:rFonts w:ascii="Open Sans" w:hAnsi="Open Sans" w:cs="Open Sans"/>
          <w:sz w:val="22"/>
          <w:szCs w:val="22"/>
        </w:rPr>
        <w:t>Kantorow</w:t>
      </w:r>
      <w:proofErr w:type="spellEnd"/>
      <w:r w:rsidRPr="00501410">
        <w:rPr>
          <w:rFonts w:ascii="Open Sans" w:hAnsi="Open Sans" w:cs="Open Sans"/>
          <w:sz w:val="22"/>
          <w:szCs w:val="22"/>
        </w:rPr>
        <w:t>.</w:t>
      </w:r>
    </w:p>
    <w:p w14:paraId="2E284FDD" w14:textId="0072DA9C" w:rsidR="005F40A0" w:rsidRPr="00501410" w:rsidRDefault="001D5D1C" w:rsidP="00F25008">
      <w:pPr>
        <w:pStyle w:val="PreformattatoHTML"/>
        <w:spacing w:after="240"/>
        <w:jc w:val="both"/>
        <w:rPr>
          <w:rFonts w:ascii="Open Sans" w:hAnsi="Open Sans" w:cs="Open Sans"/>
          <w:sz w:val="22"/>
          <w:szCs w:val="22"/>
        </w:rPr>
      </w:pPr>
      <w:r w:rsidRPr="00501410">
        <w:rPr>
          <w:rFonts w:ascii="Open Sans" w:hAnsi="Open Sans" w:cs="Open Sans"/>
          <w:sz w:val="22"/>
          <w:szCs w:val="22"/>
        </w:rPr>
        <w:t xml:space="preserve">Daniel Lozakovich si esibisce regolarmente con </w:t>
      </w:r>
      <w:r w:rsidR="00A93911">
        <w:rPr>
          <w:rFonts w:ascii="Open Sans" w:hAnsi="Open Sans" w:cs="Open Sans"/>
          <w:sz w:val="22"/>
          <w:szCs w:val="22"/>
        </w:rPr>
        <w:t>i</w:t>
      </w:r>
      <w:r w:rsidRPr="00501410">
        <w:rPr>
          <w:rFonts w:ascii="Open Sans" w:hAnsi="Open Sans" w:cs="Open Sans"/>
          <w:sz w:val="22"/>
          <w:szCs w:val="22"/>
        </w:rPr>
        <w:t xml:space="preserve"> più importanti </w:t>
      </w:r>
      <w:r w:rsidR="00A93911">
        <w:rPr>
          <w:rFonts w:ascii="Open Sans" w:hAnsi="Open Sans" w:cs="Open Sans"/>
          <w:sz w:val="22"/>
          <w:szCs w:val="22"/>
        </w:rPr>
        <w:t>ensemble</w:t>
      </w:r>
      <w:r w:rsidRPr="00501410">
        <w:rPr>
          <w:rFonts w:ascii="Open Sans" w:hAnsi="Open Sans" w:cs="Open Sans"/>
          <w:sz w:val="22"/>
          <w:szCs w:val="22"/>
        </w:rPr>
        <w:t xml:space="preserve">, quali le Orchestre Sinfoniche di Chicago, Cleveland, Pittsburgh e Boston, la </w:t>
      </w:r>
      <w:r w:rsidRPr="00501410">
        <w:rPr>
          <w:rFonts w:ascii="Open Sans" w:hAnsi="Open Sans" w:cs="Open Sans"/>
          <w:i/>
          <w:iCs/>
          <w:sz w:val="22"/>
          <w:szCs w:val="22"/>
        </w:rPr>
        <w:t>Philadelphia Orchestra</w:t>
      </w:r>
      <w:r w:rsidRPr="00501410">
        <w:rPr>
          <w:rFonts w:ascii="Open Sans" w:hAnsi="Open Sans" w:cs="Open Sans"/>
          <w:sz w:val="22"/>
          <w:szCs w:val="22"/>
        </w:rPr>
        <w:t xml:space="preserve">, la </w:t>
      </w:r>
      <w:r w:rsidRPr="00501410">
        <w:rPr>
          <w:rFonts w:ascii="Open Sans" w:hAnsi="Open Sans" w:cs="Open Sans"/>
          <w:i/>
          <w:iCs/>
          <w:sz w:val="22"/>
          <w:szCs w:val="22"/>
        </w:rPr>
        <w:t>Boston Symphony Orchestra</w:t>
      </w:r>
      <w:r w:rsidRPr="00501410">
        <w:rPr>
          <w:rFonts w:ascii="Open Sans" w:hAnsi="Open Sans" w:cs="Open Sans"/>
          <w:sz w:val="22"/>
          <w:szCs w:val="22"/>
        </w:rPr>
        <w:t xml:space="preserve">, la </w:t>
      </w:r>
      <w:r w:rsidRPr="00501410">
        <w:rPr>
          <w:rFonts w:ascii="Open Sans" w:hAnsi="Open Sans" w:cs="Open Sans"/>
          <w:i/>
          <w:iCs/>
          <w:sz w:val="22"/>
          <w:szCs w:val="22"/>
        </w:rPr>
        <w:t>Los Angeles Philharmonic</w:t>
      </w:r>
      <w:r w:rsidRPr="00501410">
        <w:rPr>
          <w:rFonts w:ascii="Open Sans" w:hAnsi="Open Sans" w:cs="Open Sans"/>
          <w:sz w:val="22"/>
          <w:szCs w:val="22"/>
        </w:rPr>
        <w:t xml:space="preserve">, la </w:t>
      </w:r>
      <w:r w:rsidRPr="00501410">
        <w:rPr>
          <w:rFonts w:ascii="Open Sans" w:hAnsi="Open Sans" w:cs="Open Sans"/>
          <w:i/>
          <w:iCs/>
          <w:sz w:val="22"/>
          <w:szCs w:val="22"/>
        </w:rPr>
        <w:t>San Diego Symphony Orchestra</w:t>
      </w:r>
      <w:r w:rsidRPr="00501410">
        <w:rPr>
          <w:rFonts w:ascii="Open Sans" w:hAnsi="Open Sans" w:cs="Open Sans"/>
          <w:sz w:val="22"/>
          <w:szCs w:val="22"/>
        </w:rPr>
        <w:t>, l</w:t>
      </w:r>
      <w:r w:rsidR="00D4702E" w:rsidRPr="00501410">
        <w:rPr>
          <w:rFonts w:ascii="Open Sans" w:hAnsi="Open Sans" w:cs="Open Sans"/>
          <w:sz w:val="22"/>
          <w:szCs w:val="22"/>
        </w:rPr>
        <w:t>’</w:t>
      </w:r>
      <w:proofErr w:type="spellStart"/>
      <w:r w:rsidR="00D4702E" w:rsidRPr="00501410">
        <w:rPr>
          <w:rFonts w:ascii="Open Sans" w:hAnsi="Open Sans" w:cs="Open Sans"/>
          <w:i/>
          <w:iCs/>
          <w:sz w:val="22"/>
          <w:szCs w:val="22"/>
        </w:rPr>
        <w:t>Orquestra</w:t>
      </w:r>
      <w:proofErr w:type="spellEnd"/>
      <w:r w:rsidR="00D4702E" w:rsidRPr="00501410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="00D4702E" w:rsidRPr="00501410">
        <w:rPr>
          <w:rFonts w:ascii="Open Sans" w:hAnsi="Open Sans" w:cs="Open Sans"/>
          <w:i/>
          <w:iCs/>
          <w:sz w:val="22"/>
          <w:szCs w:val="22"/>
        </w:rPr>
        <w:t>Sinfônica</w:t>
      </w:r>
      <w:proofErr w:type="spellEnd"/>
      <w:r w:rsidR="00D4702E" w:rsidRPr="00501410">
        <w:rPr>
          <w:rFonts w:ascii="Open Sans" w:hAnsi="Open Sans" w:cs="Open Sans"/>
          <w:i/>
          <w:iCs/>
          <w:sz w:val="22"/>
          <w:szCs w:val="22"/>
        </w:rPr>
        <w:t xml:space="preserve"> do </w:t>
      </w:r>
      <w:proofErr w:type="spellStart"/>
      <w:r w:rsidR="00D4702E" w:rsidRPr="00501410">
        <w:rPr>
          <w:rFonts w:ascii="Open Sans" w:hAnsi="Open Sans" w:cs="Open Sans"/>
          <w:i/>
          <w:iCs/>
          <w:sz w:val="22"/>
          <w:szCs w:val="22"/>
        </w:rPr>
        <w:t>Estado</w:t>
      </w:r>
      <w:proofErr w:type="spellEnd"/>
      <w:r w:rsidR="00D4702E" w:rsidRPr="00501410">
        <w:rPr>
          <w:rFonts w:ascii="Open Sans" w:hAnsi="Open Sans" w:cs="Open Sans"/>
          <w:i/>
          <w:iCs/>
          <w:sz w:val="22"/>
          <w:szCs w:val="22"/>
        </w:rPr>
        <w:t xml:space="preserve"> de </w:t>
      </w:r>
      <w:proofErr w:type="spellStart"/>
      <w:r w:rsidR="00D4702E" w:rsidRPr="00501410">
        <w:rPr>
          <w:rFonts w:ascii="Open Sans" w:hAnsi="Open Sans" w:cs="Open Sans"/>
          <w:i/>
          <w:iCs/>
          <w:sz w:val="22"/>
          <w:szCs w:val="22"/>
        </w:rPr>
        <w:t>São</w:t>
      </w:r>
      <w:proofErr w:type="spellEnd"/>
      <w:r w:rsidR="00D4702E" w:rsidRPr="00501410">
        <w:rPr>
          <w:rFonts w:ascii="Open Sans" w:hAnsi="Open Sans" w:cs="Open Sans"/>
          <w:i/>
          <w:iCs/>
          <w:sz w:val="22"/>
          <w:szCs w:val="22"/>
        </w:rPr>
        <w:t xml:space="preserve"> Paulo</w:t>
      </w:r>
      <w:r w:rsidRPr="00501410">
        <w:rPr>
          <w:rFonts w:ascii="Open Sans" w:hAnsi="Open Sans" w:cs="Open Sans"/>
          <w:sz w:val="22"/>
          <w:szCs w:val="22"/>
        </w:rPr>
        <w:t xml:space="preserve">, la </w:t>
      </w:r>
      <w:r w:rsidRPr="00501410">
        <w:rPr>
          <w:rFonts w:ascii="Open Sans" w:hAnsi="Open Sans" w:cs="Open Sans"/>
          <w:i/>
          <w:iCs/>
          <w:sz w:val="22"/>
          <w:szCs w:val="22"/>
        </w:rPr>
        <w:t>BBC Symphony</w:t>
      </w:r>
      <w:r w:rsidRPr="00501410">
        <w:rPr>
          <w:rFonts w:ascii="Open Sans" w:hAnsi="Open Sans" w:cs="Open Sans"/>
          <w:sz w:val="22"/>
          <w:szCs w:val="22"/>
        </w:rPr>
        <w:t xml:space="preserve"> </w:t>
      </w:r>
      <w:r w:rsidR="00D4702E" w:rsidRPr="00501410">
        <w:rPr>
          <w:rFonts w:ascii="Open Sans" w:hAnsi="Open Sans" w:cs="Open Sans"/>
          <w:sz w:val="22"/>
          <w:szCs w:val="22"/>
        </w:rPr>
        <w:t>ai</w:t>
      </w:r>
      <w:r w:rsidRPr="00501410">
        <w:rPr>
          <w:rFonts w:ascii="Open Sans" w:hAnsi="Open Sans" w:cs="Open Sans"/>
          <w:sz w:val="22"/>
          <w:szCs w:val="22"/>
        </w:rPr>
        <w:t xml:space="preserve"> </w:t>
      </w:r>
      <w:r w:rsidRPr="00501410">
        <w:rPr>
          <w:rFonts w:ascii="Open Sans" w:hAnsi="Open Sans" w:cs="Open Sans"/>
          <w:i/>
          <w:iCs/>
          <w:sz w:val="22"/>
          <w:szCs w:val="22"/>
        </w:rPr>
        <w:t>BBC Proms</w:t>
      </w:r>
      <w:r w:rsidRPr="00501410">
        <w:rPr>
          <w:rFonts w:ascii="Open Sans" w:hAnsi="Open Sans" w:cs="Open Sans"/>
          <w:sz w:val="22"/>
          <w:szCs w:val="22"/>
        </w:rPr>
        <w:t xml:space="preserve">, la </w:t>
      </w:r>
      <w:r w:rsidRPr="00501410">
        <w:rPr>
          <w:rFonts w:ascii="Open Sans" w:hAnsi="Open Sans" w:cs="Open Sans"/>
          <w:i/>
          <w:iCs/>
          <w:sz w:val="22"/>
          <w:szCs w:val="22"/>
        </w:rPr>
        <w:t>City of Birmingham Symphony Orchestra</w:t>
      </w:r>
      <w:r w:rsidRPr="00501410">
        <w:rPr>
          <w:rFonts w:ascii="Open Sans" w:hAnsi="Open Sans" w:cs="Open Sans"/>
          <w:sz w:val="22"/>
          <w:szCs w:val="22"/>
        </w:rPr>
        <w:t xml:space="preserve">, la </w:t>
      </w:r>
      <w:r w:rsidRPr="00501410">
        <w:rPr>
          <w:rFonts w:ascii="Open Sans" w:hAnsi="Open Sans" w:cs="Open Sans"/>
          <w:i/>
          <w:iCs/>
          <w:sz w:val="22"/>
          <w:szCs w:val="22"/>
        </w:rPr>
        <w:t>Budapest Festival Orchestra</w:t>
      </w:r>
      <w:r w:rsidRPr="00501410">
        <w:rPr>
          <w:rFonts w:ascii="Open Sans" w:hAnsi="Open Sans" w:cs="Open Sans"/>
          <w:sz w:val="22"/>
          <w:szCs w:val="22"/>
        </w:rPr>
        <w:t>, l</w:t>
      </w:r>
      <w:r w:rsidR="00F93C00" w:rsidRPr="00501410">
        <w:rPr>
          <w:rFonts w:ascii="Open Sans" w:hAnsi="Open Sans" w:cs="Open Sans"/>
          <w:sz w:val="22"/>
          <w:szCs w:val="22"/>
        </w:rPr>
        <w:t>’Orchestra Filarmonica dei Paesi Bassi</w:t>
      </w:r>
      <w:r w:rsidRPr="00501410">
        <w:rPr>
          <w:rFonts w:ascii="Open Sans" w:hAnsi="Open Sans" w:cs="Open Sans"/>
          <w:sz w:val="22"/>
          <w:szCs w:val="22"/>
        </w:rPr>
        <w:t xml:space="preserve">, </w:t>
      </w:r>
      <w:r w:rsidR="00F93C00" w:rsidRPr="00501410">
        <w:rPr>
          <w:rFonts w:ascii="Open Sans" w:hAnsi="Open Sans" w:cs="Open Sans"/>
          <w:sz w:val="22"/>
          <w:szCs w:val="22"/>
        </w:rPr>
        <w:t xml:space="preserve">l’Orchestra </w:t>
      </w:r>
      <w:r w:rsidRPr="00501410">
        <w:rPr>
          <w:rFonts w:ascii="Open Sans" w:hAnsi="Open Sans" w:cs="Open Sans"/>
          <w:sz w:val="22"/>
          <w:szCs w:val="22"/>
        </w:rPr>
        <w:t xml:space="preserve">Filarmonica del Teatro Alla Scala, </w:t>
      </w:r>
      <w:r w:rsidR="00F93C00" w:rsidRPr="00501410">
        <w:rPr>
          <w:rFonts w:ascii="Open Sans" w:hAnsi="Open Sans" w:cs="Open Sans"/>
          <w:sz w:val="22"/>
          <w:szCs w:val="22"/>
        </w:rPr>
        <w:t>l’</w:t>
      </w:r>
      <w:r w:rsidRPr="00501410">
        <w:rPr>
          <w:rFonts w:ascii="Open Sans" w:hAnsi="Open Sans" w:cs="Open Sans"/>
          <w:sz w:val="22"/>
          <w:szCs w:val="22"/>
        </w:rPr>
        <w:t xml:space="preserve">Orchestra Sinfonica Nazionale della Rai, </w:t>
      </w:r>
      <w:r w:rsidR="00F93C00" w:rsidRPr="00501410">
        <w:rPr>
          <w:rFonts w:ascii="Open Sans" w:hAnsi="Open Sans" w:cs="Open Sans"/>
          <w:sz w:val="22"/>
          <w:szCs w:val="22"/>
        </w:rPr>
        <w:t>l’</w:t>
      </w:r>
      <w:proofErr w:type="spellStart"/>
      <w:r w:rsidRPr="00501410">
        <w:rPr>
          <w:rFonts w:ascii="Open Sans" w:hAnsi="Open Sans" w:cs="Open Sans"/>
          <w:i/>
          <w:iCs/>
          <w:sz w:val="22"/>
          <w:szCs w:val="22"/>
        </w:rPr>
        <w:t>Orquesta</w:t>
      </w:r>
      <w:proofErr w:type="spellEnd"/>
      <w:r w:rsidRPr="00501410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Pr="00501410">
        <w:rPr>
          <w:rFonts w:ascii="Open Sans" w:hAnsi="Open Sans" w:cs="Open Sans"/>
          <w:i/>
          <w:iCs/>
          <w:sz w:val="22"/>
          <w:szCs w:val="22"/>
        </w:rPr>
        <w:t>Sinfónica</w:t>
      </w:r>
      <w:proofErr w:type="spellEnd"/>
      <w:r w:rsidRPr="00501410">
        <w:rPr>
          <w:rFonts w:ascii="Open Sans" w:hAnsi="Open Sans" w:cs="Open Sans"/>
          <w:i/>
          <w:iCs/>
          <w:sz w:val="22"/>
          <w:szCs w:val="22"/>
        </w:rPr>
        <w:t xml:space="preserve"> de </w:t>
      </w:r>
      <w:proofErr w:type="spellStart"/>
      <w:r w:rsidRPr="00501410">
        <w:rPr>
          <w:rFonts w:ascii="Open Sans" w:hAnsi="Open Sans" w:cs="Open Sans"/>
          <w:i/>
          <w:iCs/>
          <w:sz w:val="22"/>
          <w:szCs w:val="22"/>
        </w:rPr>
        <w:t>Galicia</w:t>
      </w:r>
      <w:proofErr w:type="spellEnd"/>
      <w:r w:rsidRPr="00501410">
        <w:rPr>
          <w:rFonts w:ascii="Open Sans" w:hAnsi="Open Sans" w:cs="Open Sans"/>
          <w:sz w:val="22"/>
          <w:szCs w:val="22"/>
        </w:rPr>
        <w:t xml:space="preserve">, </w:t>
      </w:r>
      <w:r w:rsidR="008436B8" w:rsidRPr="00501410">
        <w:rPr>
          <w:rFonts w:ascii="Open Sans" w:hAnsi="Open Sans" w:cs="Open Sans"/>
          <w:sz w:val="22"/>
          <w:szCs w:val="22"/>
        </w:rPr>
        <w:t>l’Orchestra Reale Danese</w:t>
      </w:r>
      <w:r w:rsidRPr="00501410">
        <w:rPr>
          <w:rFonts w:ascii="Open Sans" w:hAnsi="Open Sans" w:cs="Open Sans"/>
          <w:sz w:val="22"/>
          <w:szCs w:val="22"/>
        </w:rPr>
        <w:t xml:space="preserve">, </w:t>
      </w:r>
      <w:r w:rsidR="008436B8" w:rsidRPr="00501410">
        <w:rPr>
          <w:rFonts w:ascii="Open Sans" w:hAnsi="Open Sans" w:cs="Open Sans"/>
          <w:sz w:val="22"/>
          <w:szCs w:val="22"/>
        </w:rPr>
        <w:t>l’Orchestra Reale di Stoccolma</w:t>
      </w:r>
      <w:r w:rsidRPr="00501410">
        <w:rPr>
          <w:rFonts w:ascii="Open Sans" w:hAnsi="Open Sans" w:cs="Open Sans"/>
          <w:sz w:val="22"/>
          <w:szCs w:val="22"/>
        </w:rPr>
        <w:t>,</w:t>
      </w:r>
      <w:r w:rsidR="008436B8" w:rsidRPr="00501410">
        <w:rPr>
          <w:rFonts w:ascii="Open Sans" w:hAnsi="Open Sans" w:cs="Open Sans"/>
          <w:sz w:val="22"/>
          <w:szCs w:val="22"/>
        </w:rPr>
        <w:t xml:space="preserve"> la Filarmonica di</w:t>
      </w:r>
      <w:r w:rsidRPr="00501410">
        <w:rPr>
          <w:rFonts w:ascii="Open Sans" w:hAnsi="Open Sans" w:cs="Open Sans"/>
          <w:sz w:val="22"/>
          <w:szCs w:val="22"/>
        </w:rPr>
        <w:t xml:space="preserve"> Oslo, </w:t>
      </w:r>
      <w:proofErr w:type="spellStart"/>
      <w:r w:rsidR="008436B8" w:rsidRPr="00501410">
        <w:rPr>
          <w:rFonts w:ascii="Open Sans" w:hAnsi="Open Sans" w:cs="Open Sans"/>
          <w:sz w:val="22"/>
          <w:szCs w:val="22"/>
        </w:rPr>
        <w:t>l’</w:t>
      </w:r>
      <w:r w:rsidRPr="00501410">
        <w:rPr>
          <w:rFonts w:ascii="Open Sans" w:hAnsi="Open Sans" w:cs="Open Sans"/>
          <w:i/>
          <w:iCs/>
          <w:sz w:val="22"/>
          <w:szCs w:val="22"/>
        </w:rPr>
        <w:t>Orchestre</w:t>
      </w:r>
      <w:proofErr w:type="spellEnd"/>
      <w:r w:rsidRPr="00501410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Pr="00501410">
        <w:rPr>
          <w:rFonts w:ascii="Open Sans" w:hAnsi="Open Sans" w:cs="Open Sans"/>
          <w:i/>
          <w:iCs/>
          <w:sz w:val="22"/>
          <w:szCs w:val="22"/>
        </w:rPr>
        <w:t>Philharmonique</w:t>
      </w:r>
      <w:proofErr w:type="spellEnd"/>
      <w:r w:rsidRPr="00501410">
        <w:rPr>
          <w:rFonts w:ascii="Open Sans" w:hAnsi="Open Sans" w:cs="Open Sans"/>
          <w:i/>
          <w:iCs/>
          <w:sz w:val="22"/>
          <w:szCs w:val="22"/>
        </w:rPr>
        <w:t xml:space="preserve"> de Monte-Carlo</w:t>
      </w:r>
      <w:r w:rsidRPr="00501410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="008436B8" w:rsidRPr="00501410">
        <w:rPr>
          <w:rFonts w:ascii="Open Sans" w:hAnsi="Open Sans" w:cs="Open Sans"/>
          <w:sz w:val="22"/>
          <w:szCs w:val="22"/>
        </w:rPr>
        <w:t>l’</w:t>
      </w:r>
      <w:r w:rsidRPr="00501410">
        <w:rPr>
          <w:rFonts w:ascii="Open Sans" w:hAnsi="Open Sans" w:cs="Open Sans"/>
          <w:i/>
          <w:iCs/>
          <w:sz w:val="22"/>
          <w:szCs w:val="22"/>
        </w:rPr>
        <w:t>Orchestre</w:t>
      </w:r>
      <w:proofErr w:type="spellEnd"/>
      <w:r w:rsidRPr="00501410">
        <w:rPr>
          <w:rFonts w:ascii="Open Sans" w:hAnsi="Open Sans" w:cs="Open Sans"/>
          <w:i/>
          <w:iCs/>
          <w:sz w:val="22"/>
          <w:szCs w:val="22"/>
        </w:rPr>
        <w:t xml:space="preserve"> de la Suisse Romande</w:t>
      </w:r>
      <w:r w:rsidRPr="00501410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="008436B8" w:rsidRPr="00501410">
        <w:rPr>
          <w:rFonts w:ascii="Open Sans" w:hAnsi="Open Sans" w:cs="Open Sans"/>
          <w:sz w:val="22"/>
          <w:szCs w:val="22"/>
        </w:rPr>
        <w:t>l’</w:t>
      </w:r>
      <w:r w:rsidRPr="00501410">
        <w:rPr>
          <w:rFonts w:ascii="Open Sans" w:hAnsi="Open Sans" w:cs="Open Sans"/>
          <w:i/>
          <w:iCs/>
          <w:sz w:val="22"/>
          <w:szCs w:val="22"/>
        </w:rPr>
        <w:t>Orchestre</w:t>
      </w:r>
      <w:proofErr w:type="spellEnd"/>
      <w:r w:rsidRPr="00501410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Pr="00501410">
        <w:rPr>
          <w:rFonts w:ascii="Open Sans" w:hAnsi="Open Sans" w:cs="Open Sans"/>
          <w:i/>
          <w:iCs/>
          <w:sz w:val="22"/>
          <w:szCs w:val="22"/>
        </w:rPr>
        <w:t>Philharmonique</w:t>
      </w:r>
      <w:proofErr w:type="spellEnd"/>
      <w:r w:rsidRPr="00501410">
        <w:rPr>
          <w:rFonts w:ascii="Open Sans" w:hAnsi="Open Sans" w:cs="Open Sans"/>
          <w:i/>
          <w:iCs/>
          <w:sz w:val="22"/>
          <w:szCs w:val="22"/>
        </w:rPr>
        <w:t xml:space="preserve"> de Luxembourg</w:t>
      </w:r>
      <w:r w:rsidRPr="00501410">
        <w:rPr>
          <w:rFonts w:ascii="Open Sans" w:hAnsi="Open Sans" w:cs="Open Sans"/>
          <w:sz w:val="22"/>
          <w:szCs w:val="22"/>
        </w:rPr>
        <w:t xml:space="preserve">, </w:t>
      </w:r>
      <w:r w:rsidR="008436B8" w:rsidRPr="00501410">
        <w:rPr>
          <w:rFonts w:ascii="Open Sans" w:hAnsi="Open Sans" w:cs="Open Sans"/>
          <w:sz w:val="22"/>
          <w:szCs w:val="22"/>
        </w:rPr>
        <w:t xml:space="preserve">la </w:t>
      </w:r>
      <w:r w:rsidRPr="00501410">
        <w:rPr>
          <w:rFonts w:ascii="Open Sans" w:hAnsi="Open Sans" w:cs="Open Sans"/>
          <w:i/>
          <w:iCs/>
          <w:sz w:val="22"/>
          <w:szCs w:val="22"/>
        </w:rPr>
        <w:t>Singapore Symphony Orchestra</w:t>
      </w:r>
      <w:r w:rsidRPr="00501410">
        <w:rPr>
          <w:rFonts w:ascii="Open Sans" w:hAnsi="Open Sans" w:cs="Open Sans"/>
          <w:sz w:val="22"/>
          <w:szCs w:val="22"/>
        </w:rPr>
        <w:t xml:space="preserve">, </w:t>
      </w:r>
      <w:r w:rsidR="008436B8" w:rsidRPr="00501410">
        <w:rPr>
          <w:rFonts w:ascii="Open Sans" w:hAnsi="Open Sans" w:cs="Open Sans"/>
          <w:sz w:val="22"/>
          <w:szCs w:val="22"/>
        </w:rPr>
        <w:t xml:space="preserve">la </w:t>
      </w:r>
      <w:proofErr w:type="spellStart"/>
      <w:r w:rsidRPr="00501410">
        <w:rPr>
          <w:rFonts w:ascii="Open Sans" w:hAnsi="Open Sans" w:cs="Open Sans"/>
          <w:i/>
          <w:iCs/>
          <w:sz w:val="22"/>
          <w:szCs w:val="22"/>
        </w:rPr>
        <w:t>Yomiuri</w:t>
      </w:r>
      <w:proofErr w:type="spellEnd"/>
      <w:r w:rsidRPr="00501410">
        <w:rPr>
          <w:rFonts w:ascii="Open Sans" w:hAnsi="Open Sans" w:cs="Open Sans"/>
          <w:i/>
          <w:iCs/>
          <w:sz w:val="22"/>
          <w:szCs w:val="22"/>
        </w:rPr>
        <w:t xml:space="preserve"> Nippon Symphony Orchestra</w:t>
      </w:r>
      <w:r w:rsidRPr="00501410">
        <w:rPr>
          <w:rFonts w:ascii="Open Sans" w:hAnsi="Open Sans" w:cs="Open Sans"/>
          <w:sz w:val="22"/>
          <w:szCs w:val="22"/>
        </w:rPr>
        <w:t xml:space="preserve"> e </w:t>
      </w:r>
      <w:r w:rsidR="005F40A0" w:rsidRPr="00501410">
        <w:rPr>
          <w:rFonts w:ascii="Open Sans" w:hAnsi="Open Sans" w:cs="Open Sans"/>
          <w:sz w:val="22"/>
          <w:szCs w:val="22"/>
        </w:rPr>
        <w:t xml:space="preserve">la </w:t>
      </w:r>
      <w:r w:rsidRPr="00501410">
        <w:rPr>
          <w:rFonts w:ascii="Open Sans" w:hAnsi="Open Sans" w:cs="Open Sans"/>
          <w:i/>
          <w:iCs/>
          <w:sz w:val="22"/>
          <w:szCs w:val="22"/>
        </w:rPr>
        <w:t>Seoul Philharmonic Orchestra</w:t>
      </w:r>
      <w:r w:rsidRPr="00501410">
        <w:rPr>
          <w:rFonts w:ascii="Open Sans" w:hAnsi="Open Sans" w:cs="Open Sans"/>
          <w:sz w:val="22"/>
          <w:szCs w:val="22"/>
        </w:rPr>
        <w:t xml:space="preserve">. Si esibisce regolarmente con </w:t>
      </w:r>
      <w:r w:rsidR="005F40A0" w:rsidRPr="00501410">
        <w:rPr>
          <w:rFonts w:ascii="Open Sans" w:hAnsi="Open Sans" w:cs="Open Sans"/>
          <w:sz w:val="22"/>
          <w:szCs w:val="22"/>
        </w:rPr>
        <w:t>direttori d’orchestra del calibro di</w:t>
      </w:r>
      <w:r w:rsidRPr="00501410">
        <w:rPr>
          <w:rFonts w:ascii="Open Sans" w:hAnsi="Open Sans" w:cs="Open Sans"/>
          <w:sz w:val="22"/>
          <w:szCs w:val="22"/>
        </w:rPr>
        <w:t xml:space="preserve"> </w:t>
      </w:r>
      <w:r w:rsidR="005F40A0" w:rsidRPr="00501410">
        <w:rPr>
          <w:rFonts w:ascii="Open Sans" w:hAnsi="Open Sans" w:cs="Open Sans"/>
          <w:sz w:val="22"/>
          <w:szCs w:val="22"/>
        </w:rPr>
        <w:t xml:space="preserve">Klaus </w:t>
      </w:r>
      <w:proofErr w:type="spellStart"/>
      <w:r w:rsidR="005F40A0" w:rsidRPr="00501410">
        <w:rPr>
          <w:rFonts w:ascii="Open Sans" w:hAnsi="Open Sans" w:cs="Open Sans"/>
          <w:sz w:val="22"/>
          <w:szCs w:val="22"/>
        </w:rPr>
        <w:t>Mäkelä</w:t>
      </w:r>
      <w:proofErr w:type="spellEnd"/>
      <w:r w:rsidR="005F40A0" w:rsidRPr="00501410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="005F40A0" w:rsidRPr="00501410">
        <w:rPr>
          <w:rFonts w:ascii="Open Sans" w:hAnsi="Open Sans" w:cs="Open Sans"/>
          <w:sz w:val="22"/>
          <w:szCs w:val="22"/>
        </w:rPr>
        <w:t>Esa</w:t>
      </w:r>
      <w:proofErr w:type="spellEnd"/>
      <w:r w:rsidR="005F40A0" w:rsidRPr="00501410">
        <w:rPr>
          <w:rFonts w:ascii="Open Sans" w:hAnsi="Open Sans" w:cs="Open Sans"/>
          <w:sz w:val="22"/>
          <w:szCs w:val="22"/>
        </w:rPr>
        <w:t xml:space="preserve">-Pekka </w:t>
      </w:r>
      <w:proofErr w:type="spellStart"/>
      <w:r w:rsidR="005F40A0" w:rsidRPr="00501410">
        <w:rPr>
          <w:rFonts w:ascii="Open Sans" w:hAnsi="Open Sans" w:cs="Open Sans"/>
          <w:sz w:val="22"/>
          <w:szCs w:val="22"/>
        </w:rPr>
        <w:t>Salonen</w:t>
      </w:r>
      <w:proofErr w:type="spellEnd"/>
      <w:r w:rsidR="005F40A0" w:rsidRPr="00501410">
        <w:rPr>
          <w:rFonts w:ascii="Open Sans" w:hAnsi="Open Sans" w:cs="Open Sans"/>
          <w:sz w:val="22"/>
          <w:szCs w:val="22"/>
        </w:rPr>
        <w:t xml:space="preserve">, Andris </w:t>
      </w:r>
      <w:proofErr w:type="spellStart"/>
      <w:r w:rsidR="005F40A0" w:rsidRPr="00501410">
        <w:rPr>
          <w:rFonts w:ascii="Open Sans" w:hAnsi="Open Sans" w:cs="Open Sans"/>
          <w:sz w:val="22"/>
          <w:szCs w:val="22"/>
        </w:rPr>
        <w:t>Nelsons</w:t>
      </w:r>
      <w:proofErr w:type="spellEnd"/>
      <w:r w:rsidR="005F40A0" w:rsidRPr="00501410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="005F40A0" w:rsidRPr="00501410">
        <w:rPr>
          <w:rFonts w:ascii="Open Sans" w:hAnsi="Open Sans" w:cs="Open Sans"/>
          <w:sz w:val="22"/>
          <w:szCs w:val="22"/>
        </w:rPr>
        <w:t>Ádám</w:t>
      </w:r>
      <w:proofErr w:type="spellEnd"/>
      <w:r w:rsidR="005F40A0" w:rsidRPr="00501410">
        <w:rPr>
          <w:rFonts w:ascii="Open Sans" w:hAnsi="Open Sans" w:cs="Open Sans"/>
          <w:sz w:val="22"/>
          <w:szCs w:val="22"/>
        </w:rPr>
        <w:t xml:space="preserve"> Fischer, Semyon </w:t>
      </w:r>
      <w:proofErr w:type="spellStart"/>
      <w:r w:rsidR="005F40A0" w:rsidRPr="00501410">
        <w:rPr>
          <w:rFonts w:ascii="Open Sans" w:hAnsi="Open Sans" w:cs="Open Sans"/>
          <w:sz w:val="22"/>
          <w:szCs w:val="22"/>
        </w:rPr>
        <w:t>Bychkov</w:t>
      </w:r>
      <w:proofErr w:type="spellEnd"/>
      <w:r w:rsidR="005F40A0" w:rsidRPr="00501410">
        <w:rPr>
          <w:rFonts w:ascii="Open Sans" w:hAnsi="Open Sans" w:cs="Open Sans"/>
          <w:sz w:val="22"/>
          <w:szCs w:val="22"/>
        </w:rPr>
        <w:t xml:space="preserve">, Christoph Eschenbach, Nathalie </w:t>
      </w:r>
      <w:proofErr w:type="spellStart"/>
      <w:r w:rsidR="005F40A0" w:rsidRPr="00501410">
        <w:rPr>
          <w:rFonts w:ascii="Open Sans" w:hAnsi="Open Sans" w:cs="Open Sans"/>
          <w:sz w:val="22"/>
          <w:szCs w:val="22"/>
        </w:rPr>
        <w:t>Stutzmann</w:t>
      </w:r>
      <w:proofErr w:type="spellEnd"/>
      <w:r w:rsidR="005F40A0" w:rsidRPr="00501410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="005F40A0" w:rsidRPr="00501410">
        <w:rPr>
          <w:rFonts w:ascii="Open Sans" w:hAnsi="Open Sans" w:cs="Open Sans"/>
          <w:sz w:val="22"/>
          <w:szCs w:val="22"/>
        </w:rPr>
        <w:t>Neeme</w:t>
      </w:r>
      <w:proofErr w:type="spellEnd"/>
      <w:r w:rsidR="005F40A0" w:rsidRPr="0050141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5F40A0" w:rsidRPr="00501410">
        <w:rPr>
          <w:rFonts w:ascii="Open Sans" w:hAnsi="Open Sans" w:cs="Open Sans"/>
          <w:sz w:val="22"/>
          <w:szCs w:val="22"/>
        </w:rPr>
        <w:t>Järvi</w:t>
      </w:r>
      <w:proofErr w:type="spellEnd"/>
      <w:r w:rsidR="005F40A0" w:rsidRPr="00501410">
        <w:rPr>
          <w:rFonts w:ascii="Open Sans" w:hAnsi="Open Sans" w:cs="Open Sans"/>
          <w:sz w:val="22"/>
          <w:szCs w:val="22"/>
        </w:rPr>
        <w:t xml:space="preserve">, Valery Gergiev, Andrés Orozco-Estrada, </w:t>
      </w:r>
      <w:proofErr w:type="spellStart"/>
      <w:r w:rsidR="005F40A0" w:rsidRPr="00501410">
        <w:rPr>
          <w:rFonts w:ascii="Open Sans" w:hAnsi="Open Sans" w:cs="Open Sans"/>
          <w:sz w:val="22"/>
          <w:szCs w:val="22"/>
        </w:rPr>
        <w:t>Vasily</w:t>
      </w:r>
      <w:proofErr w:type="spellEnd"/>
      <w:r w:rsidR="005F40A0" w:rsidRPr="00501410">
        <w:rPr>
          <w:rFonts w:ascii="Open Sans" w:hAnsi="Open Sans" w:cs="Open Sans"/>
          <w:sz w:val="22"/>
          <w:szCs w:val="22"/>
        </w:rPr>
        <w:t xml:space="preserve"> Petrenko, </w:t>
      </w:r>
      <w:proofErr w:type="spellStart"/>
      <w:r w:rsidR="005F40A0" w:rsidRPr="00501410">
        <w:rPr>
          <w:rFonts w:ascii="Open Sans" w:hAnsi="Open Sans" w:cs="Open Sans"/>
          <w:sz w:val="22"/>
          <w:szCs w:val="22"/>
        </w:rPr>
        <w:t>Lahav</w:t>
      </w:r>
      <w:proofErr w:type="spellEnd"/>
      <w:r w:rsidR="005F40A0" w:rsidRPr="00501410">
        <w:rPr>
          <w:rFonts w:ascii="Open Sans" w:hAnsi="Open Sans" w:cs="Open Sans"/>
          <w:sz w:val="22"/>
          <w:szCs w:val="22"/>
        </w:rPr>
        <w:t xml:space="preserve"> Shani, Lorenzo Viotti, Fabien Gabel, </w:t>
      </w:r>
      <w:proofErr w:type="spellStart"/>
      <w:r w:rsidR="005F40A0" w:rsidRPr="00501410">
        <w:rPr>
          <w:rFonts w:ascii="Open Sans" w:hAnsi="Open Sans" w:cs="Open Sans"/>
          <w:sz w:val="22"/>
          <w:szCs w:val="22"/>
        </w:rPr>
        <w:t>Osmo</w:t>
      </w:r>
      <w:proofErr w:type="spellEnd"/>
      <w:r w:rsidR="005F40A0" w:rsidRPr="0050141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5F40A0" w:rsidRPr="00501410">
        <w:rPr>
          <w:rFonts w:ascii="Open Sans" w:hAnsi="Open Sans" w:cs="Open Sans"/>
          <w:sz w:val="22"/>
          <w:szCs w:val="22"/>
        </w:rPr>
        <w:t>Vänskä</w:t>
      </w:r>
      <w:proofErr w:type="spellEnd"/>
      <w:r w:rsidR="005F40A0" w:rsidRPr="00501410">
        <w:rPr>
          <w:rFonts w:ascii="Open Sans" w:hAnsi="Open Sans" w:cs="Open Sans"/>
          <w:sz w:val="22"/>
          <w:szCs w:val="22"/>
        </w:rPr>
        <w:t xml:space="preserve"> e Rafael </w:t>
      </w:r>
      <w:proofErr w:type="spellStart"/>
      <w:r w:rsidR="005F40A0" w:rsidRPr="00501410">
        <w:rPr>
          <w:rFonts w:ascii="Open Sans" w:hAnsi="Open Sans" w:cs="Open Sans"/>
          <w:sz w:val="22"/>
          <w:szCs w:val="22"/>
        </w:rPr>
        <w:t>Payare</w:t>
      </w:r>
      <w:proofErr w:type="spellEnd"/>
      <w:r w:rsidR="005F40A0" w:rsidRPr="00501410">
        <w:rPr>
          <w:rFonts w:ascii="Open Sans" w:hAnsi="Open Sans" w:cs="Open Sans"/>
          <w:sz w:val="22"/>
          <w:szCs w:val="22"/>
        </w:rPr>
        <w:t>.</w:t>
      </w:r>
    </w:p>
    <w:p w14:paraId="16F3C2F3" w14:textId="2317C7F4" w:rsidR="002B46DC" w:rsidRPr="00501410" w:rsidRDefault="002B46DC" w:rsidP="00F25008">
      <w:pPr>
        <w:pStyle w:val="PreformattatoHTML"/>
        <w:spacing w:after="240"/>
        <w:jc w:val="both"/>
        <w:rPr>
          <w:rFonts w:ascii="Open Sans" w:hAnsi="Open Sans" w:cs="Open Sans"/>
          <w:sz w:val="22"/>
          <w:szCs w:val="22"/>
        </w:rPr>
      </w:pPr>
      <w:r w:rsidRPr="00501410">
        <w:rPr>
          <w:rFonts w:ascii="Open Sans" w:hAnsi="Open Sans" w:cs="Open Sans"/>
          <w:sz w:val="22"/>
          <w:szCs w:val="22"/>
        </w:rPr>
        <w:t xml:space="preserve">Molto attivo nel campo dei recital, si è esibito in teatri e sale storiche quali la </w:t>
      </w:r>
      <w:r w:rsidRPr="00501410">
        <w:rPr>
          <w:rFonts w:ascii="Open Sans" w:hAnsi="Open Sans" w:cs="Open Sans"/>
          <w:i/>
          <w:iCs/>
          <w:sz w:val="22"/>
          <w:szCs w:val="22"/>
        </w:rPr>
        <w:t>Carnegie Hall</w:t>
      </w:r>
      <w:r w:rsidRPr="00501410">
        <w:rPr>
          <w:rFonts w:ascii="Open Sans" w:hAnsi="Open Sans" w:cs="Open Sans"/>
          <w:sz w:val="22"/>
          <w:szCs w:val="22"/>
        </w:rPr>
        <w:t xml:space="preserve">, il </w:t>
      </w:r>
      <w:proofErr w:type="spellStart"/>
      <w:r w:rsidRPr="00501410">
        <w:rPr>
          <w:rFonts w:ascii="Open Sans" w:hAnsi="Open Sans" w:cs="Open Sans"/>
          <w:i/>
          <w:iCs/>
          <w:sz w:val="22"/>
          <w:szCs w:val="22"/>
        </w:rPr>
        <w:t>Concertgebouw</w:t>
      </w:r>
      <w:proofErr w:type="spellEnd"/>
      <w:r w:rsidRPr="00501410">
        <w:rPr>
          <w:rFonts w:ascii="Open Sans" w:hAnsi="Open Sans" w:cs="Open Sans"/>
          <w:sz w:val="22"/>
          <w:szCs w:val="22"/>
        </w:rPr>
        <w:t xml:space="preserve"> di Amsterdam, il </w:t>
      </w:r>
      <w:proofErr w:type="spellStart"/>
      <w:r w:rsidRPr="00501410">
        <w:rPr>
          <w:rFonts w:ascii="Open Sans" w:hAnsi="Open Sans" w:cs="Open Sans"/>
          <w:i/>
          <w:iCs/>
          <w:sz w:val="22"/>
          <w:szCs w:val="22"/>
        </w:rPr>
        <w:t>Théâtre</w:t>
      </w:r>
      <w:proofErr w:type="spellEnd"/>
      <w:r w:rsidRPr="00501410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Pr="00501410">
        <w:rPr>
          <w:rFonts w:ascii="Open Sans" w:hAnsi="Open Sans" w:cs="Open Sans"/>
          <w:i/>
          <w:iCs/>
          <w:sz w:val="22"/>
          <w:szCs w:val="22"/>
        </w:rPr>
        <w:t>des</w:t>
      </w:r>
      <w:proofErr w:type="spellEnd"/>
      <w:r w:rsidRPr="00501410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Pr="00501410">
        <w:rPr>
          <w:rFonts w:ascii="Open Sans" w:hAnsi="Open Sans" w:cs="Open Sans"/>
          <w:i/>
          <w:iCs/>
          <w:sz w:val="22"/>
          <w:szCs w:val="22"/>
        </w:rPr>
        <w:t>Champs-Élysées</w:t>
      </w:r>
      <w:proofErr w:type="spellEnd"/>
      <w:r w:rsidRPr="00501410">
        <w:rPr>
          <w:rFonts w:ascii="Open Sans" w:hAnsi="Open Sans" w:cs="Open Sans"/>
          <w:sz w:val="22"/>
          <w:szCs w:val="22"/>
        </w:rPr>
        <w:t xml:space="preserve">, la </w:t>
      </w:r>
      <w:proofErr w:type="spellStart"/>
      <w:r w:rsidRPr="00501410">
        <w:rPr>
          <w:rFonts w:ascii="Open Sans" w:hAnsi="Open Sans" w:cs="Open Sans"/>
          <w:i/>
          <w:iCs/>
          <w:sz w:val="22"/>
          <w:szCs w:val="22"/>
        </w:rPr>
        <w:t>Fondation</w:t>
      </w:r>
      <w:proofErr w:type="spellEnd"/>
      <w:r w:rsidRPr="00501410">
        <w:rPr>
          <w:rFonts w:ascii="Open Sans" w:hAnsi="Open Sans" w:cs="Open Sans"/>
          <w:i/>
          <w:iCs/>
          <w:sz w:val="22"/>
          <w:szCs w:val="22"/>
        </w:rPr>
        <w:t xml:space="preserve"> Louis Vuitton</w:t>
      </w:r>
      <w:r w:rsidRPr="00501410">
        <w:rPr>
          <w:rFonts w:ascii="Open Sans" w:hAnsi="Open Sans" w:cs="Open Sans"/>
          <w:sz w:val="22"/>
          <w:szCs w:val="22"/>
        </w:rPr>
        <w:t xml:space="preserve">, la </w:t>
      </w:r>
      <w:proofErr w:type="spellStart"/>
      <w:r w:rsidRPr="00501410">
        <w:rPr>
          <w:rFonts w:ascii="Open Sans" w:hAnsi="Open Sans" w:cs="Open Sans"/>
          <w:i/>
          <w:iCs/>
          <w:sz w:val="22"/>
          <w:szCs w:val="22"/>
        </w:rPr>
        <w:t>Tonhalle</w:t>
      </w:r>
      <w:proofErr w:type="spellEnd"/>
      <w:r w:rsidRPr="00501410">
        <w:rPr>
          <w:rFonts w:ascii="Open Sans" w:hAnsi="Open Sans" w:cs="Open Sans"/>
          <w:sz w:val="22"/>
          <w:szCs w:val="22"/>
        </w:rPr>
        <w:t xml:space="preserve"> di Zurigo, la </w:t>
      </w:r>
      <w:r w:rsidRPr="00501410">
        <w:rPr>
          <w:rFonts w:ascii="Open Sans" w:hAnsi="Open Sans" w:cs="Open Sans"/>
          <w:i/>
          <w:iCs/>
          <w:sz w:val="22"/>
          <w:szCs w:val="22"/>
        </w:rPr>
        <w:t>Victoria Hall</w:t>
      </w:r>
      <w:r w:rsidRPr="00501410">
        <w:rPr>
          <w:rFonts w:ascii="Open Sans" w:hAnsi="Open Sans" w:cs="Open Sans"/>
          <w:sz w:val="22"/>
          <w:szCs w:val="22"/>
        </w:rPr>
        <w:t xml:space="preserve"> di Ginevra, il Conservatorio G. Verdi di Milano, il Teatro Mariinsky, tra i molti. In tournée, si esibisce regolarmente in prestigiose sale da concerto </w:t>
      </w:r>
      <w:r w:rsidR="00862069" w:rsidRPr="00501410">
        <w:rPr>
          <w:rFonts w:ascii="Open Sans" w:hAnsi="Open Sans" w:cs="Open Sans"/>
          <w:sz w:val="22"/>
          <w:szCs w:val="22"/>
        </w:rPr>
        <w:t>quali</w:t>
      </w:r>
      <w:r w:rsidRPr="00501410">
        <w:rPr>
          <w:rFonts w:ascii="Open Sans" w:hAnsi="Open Sans" w:cs="Open Sans"/>
          <w:sz w:val="22"/>
          <w:szCs w:val="22"/>
        </w:rPr>
        <w:t xml:space="preserve"> </w:t>
      </w:r>
      <w:r w:rsidRPr="00501410">
        <w:rPr>
          <w:rFonts w:ascii="Open Sans" w:hAnsi="Open Sans" w:cs="Open Sans"/>
          <w:sz w:val="22"/>
          <w:szCs w:val="22"/>
        </w:rPr>
        <w:lastRenderedPageBreak/>
        <w:t xml:space="preserve">la </w:t>
      </w:r>
      <w:proofErr w:type="spellStart"/>
      <w:r w:rsidRPr="00501410">
        <w:rPr>
          <w:rFonts w:ascii="Open Sans" w:hAnsi="Open Sans" w:cs="Open Sans"/>
          <w:i/>
          <w:iCs/>
          <w:sz w:val="22"/>
          <w:szCs w:val="22"/>
        </w:rPr>
        <w:t>Elbphilharmonie</w:t>
      </w:r>
      <w:proofErr w:type="spellEnd"/>
      <w:r w:rsidRPr="00501410">
        <w:rPr>
          <w:rFonts w:ascii="Open Sans" w:hAnsi="Open Sans" w:cs="Open Sans"/>
          <w:sz w:val="22"/>
          <w:szCs w:val="22"/>
        </w:rPr>
        <w:t xml:space="preserve"> di Amburgo, il </w:t>
      </w:r>
      <w:proofErr w:type="spellStart"/>
      <w:r w:rsidRPr="00501410">
        <w:rPr>
          <w:rFonts w:ascii="Open Sans" w:hAnsi="Open Sans" w:cs="Open Sans"/>
          <w:i/>
          <w:iCs/>
          <w:sz w:val="22"/>
          <w:szCs w:val="22"/>
        </w:rPr>
        <w:t>Concertgebouw</w:t>
      </w:r>
      <w:proofErr w:type="spellEnd"/>
      <w:r w:rsidRPr="00501410">
        <w:rPr>
          <w:rFonts w:ascii="Open Sans" w:hAnsi="Open Sans" w:cs="Open Sans"/>
          <w:sz w:val="22"/>
          <w:szCs w:val="22"/>
        </w:rPr>
        <w:t xml:space="preserve"> di Amsterdam e la </w:t>
      </w:r>
      <w:proofErr w:type="spellStart"/>
      <w:r w:rsidRPr="00501410">
        <w:rPr>
          <w:rFonts w:ascii="Open Sans" w:hAnsi="Open Sans" w:cs="Open Sans"/>
          <w:i/>
          <w:iCs/>
          <w:sz w:val="22"/>
          <w:szCs w:val="22"/>
        </w:rPr>
        <w:t>Konzerthaus</w:t>
      </w:r>
      <w:proofErr w:type="spellEnd"/>
      <w:r w:rsidRPr="00501410">
        <w:rPr>
          <w:rFonts w:ascii="Open Sans" w:hAnsi="Open Sans" w:cs="Open Sans"/>
          <w:sz w:val="22"/>
          <w:szCs w:val="22"/>
        </w:rPr>
        <w:t xml:space="preserve"> di Vienna. </w:t>
      </w:r>
      <w:r w:rsidR="00862069" w:rsidRPr="00501410">
        <w:rPr>
          <w:rFonts w:ascii="Open Sans" w:hAnsi="Open Sans" w:cs="Open Sans"/>
          <w:sz w:val="22"/>
          <w:szCs w:val="22"/>
        </w:rPr>
        <w:t xml:space="preserve">Daniel </w:t>
      </w:r>
      <w:r w:rsidRPr="00501410">
        <w:rPr>
          <w:rFonts w:ascii="Open Sans" w:hAnsi="Open Sans" w:cs="Open Sans"/>
          <w:sz w:val="22"/>
          <w:szCs w:val="22"/>
        </w:rPr>
        <w:t xml:space="preserve">Lozakovich partecipa regolarmente a festival musicali internazionali, tra cui il Festival di Verbier, il Festival Menuhin di Gstaad, i </w:t>
      </w:r>
      <w:proofErr w:type="spellStart"/>
      <w:r w:rsidRPr="00501410">
        <w:rPr>
          <w:rFonts w:ascii="Open Sans" w:hAnsi="Open Sans" w:cs="Open Sans"/>
          <w:i/>
          <w:iCs/>
          <w:sz w:val="22"/>
          <w:szCs w:val="22"/>
        </w:rPr>
        <w:t>Sommets</w:t>
      </w:r>
      <w:proofErr w:type="spellEnd"/>
      <w:r w:rsidRPr="00501410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Pr="00501410">
        <w:rPr>
          <w:rFonts w:ascii="Open Sans" w:hAnsi="Open Sans" w:cs="Open Sans"/>
          <w:i/>
          <w:iCs/>
          <w:sz w:val="22"/>
          <w:szCs w:val="22"/>
        </w:rPr>
        <w:t>musicaux</w:t>
      </w:r>
      <w:proofErr w:type="spellEnd"/>
      <w:r w:rsidRPr="00501410">
        <w:rPr>
          <w:rFonts w:ascii="Open Sans" w:hAnsi="Open Sans" w:cs="Open Sans"/>
          <w:i/>
          <w:iCs/>
          <w:sz w:val="22"/>
          <w:szCs w:val="22"/>
        </w:rPr>
        <w:t xml:space="preserve"> de Gstaad</w:t>
      </w:r>
      <w:r w:rsidRPr="00501410">
        <w:rPr>
          <w:rFonts w:ascii="Open Sans" w:hAnsi="Open Sans" w:cs="Open Sans"/>
          <w:sz w:val="22"/>
          <w:szCs w:val="22"/>
        </w:rPr>
        <w:t xml:space="preserve">, il Festival del Mar Baltico, il Festival delle Notti Bianche, il Festival de </w:t>
      </w:r>
      <w:proofErr w:type="spellStart"/>
      <w:r w:rsidRPr="00501410">
        <w:rPr>
          <w:rFonts w:ascii="Open Sans" w:hAnsi="Open Sans" w:cs="Open Sans"/>
          <w:sz w:val="22"/>
          <w:szCs w:val="22"/>
        </w:rPr>
        <w:t>Pâques</w:t>
      </w:r>
      <w:proofErr w:type="spellEnd"/>
      <w:r w:rsidRPr="00501410">
        <w:rPr>
          <w:rFonts w:ascii="Open Sans" w:hAnsi="Open Sans" w:cs="Open Sans"/>
          <w:sz w:val="22"/>
          <w:szCs w:val="22"/>
        </w:rPr>
        <w:t xml:space="preserve"> - Aix-en-Provence, il </w:t>
      </w:r>
      <w:r w:rsidRPr="00501410">
        <w:rPr>
          <w:rFonts w:ascii="Open Sans" w:hAnsi="Open Sans" w:cs="Open Sans"/>
          <w:i/>
          <w:iCs/>
          <w:sz w:val="22"/>
          <w:szCs w:val="22"/>
        </w:rPr>
        <w:t>Tanglewood Music Festival</w:t>
      </w:r>
      <w:r w:rsidRPr="00501410">
        <w:rPr>
          <w:rFonts w:ascii="Open Sans" w:hAnsi="Open Sans" w:cs="Open Sans"/>
          <w:sz w:val="22"/>
          <w:szCs w:val="22"/>
        </w:rPr>
        <w:t xml:space="preserve">, il </w:t>
      </w:r>
      <w:proofErr w:type="spellStart"/>
      <w:r w:rsidRPr="00501410">
        <w:rPr>
          <w:rFonts w:ascii="Open Sans" w:hAnsi="Open Sans" w:cs="Open Sans"/>
          <w:i/>
          <w:iCs/>
          <w:sz w:val="22"/>
          <w:szCs w:val="22"/>
        </w:rPr>
        <w:t>Blossom</w:t>
      </w:r>
      <w:proofErr w:type="spellEnd"/>
      <w:r w:rsidRPr="00501410">
        <w:rPr>
          <w:rFonts w:ascii="Open Sans" w:hAnsi="Open Sans" w:cs="Open Sans"/>
          <w:i/>
          <w:iCs/>
          <w:sz w:val="22"/>
          <w:szCs w:val="22"/>
        </w:rPr>
        <w:t xml:space="preserve"> Music Festival</w:t>
      </w:r>
      <w:r w:rsidRPr="00501410">
        <w:rPr>
          <w:rFonts w:ascii="Open Sans" w:hAnsi="Open Sans" w:cs="Open Sans"/>
          <w:sz w:val="22"/>
          <w:szCs w:val="22"/>
        </w:rPr>
        <w:t xml:space="preserve">, il </w:t>
      </w:r>
      <w:r w:rsidRPr="00501410">
        <w:rPr>
          <w:rFonts w:ascii="Open Sans" w:hAnsi="Open Sans" w:cs="Open Sans"/>
          <w:i/>
          <w:iCs/>
          <w:sz w:val="22"/>
          <w:szCs w:val="22"/>
        </w:rPr>
        <w:t>Pacific Music Festival</w:t>
      </w:r>
      <w:r w:rsidRPr="00501410">
        <w:rPr>
          <w:rFonts w:ascii="Open Sans" w:hAnsi="Open Sans" w:cs="Open Sans"/>
          <w:sz w:val="22"/>
          <w:szCs w:val="22"/>
        </w:rPr>
        <w:t xml:space="preserve">, il </w:t>
      </w:r>
      <w:proofErr w:type="spellStart"/>
      <w:r w:rsidR="00216FA1" w:rsidRPr="00501410">
        <w:rPr>
          <w:rFonts w:ascii="Open Sans" w:hAnsi="Open Sans" w:cs="Open Sans"/>
          <w:i/>
          <w:iCs/>
          <w:sz w:val="22"/>
          <w:szCs w:val="22"/>
        </w:rPr>
        <w:t>Carinthian</w:t>
      </w:r>
      <w:proofErr w:type="spellEnd"/>
      <w:r w:rsidR="00216FA1" w:rsidRPr="00501410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="00216FA1" w:rsidRPr="00501410">
        <w:rPr>
          <w:rFonts w:ascii="Open Sans" w:hAnsi="Open Sans" w:cs="Open Sans"/>
          <w:i/>
          <w:iCs/>
          <w:sz w:val="22"/>
          <w:szCs w:val="22"/>
        </w:rPr>
        <w:t>Summer</w:t>
      </w:r>
      <w:proofErr w:type="spellEnd"/>
      <w:r w:rsidR="00216FA1" w:rsidRPr="00501410">
        <w:rPr>
          <w:rFonts w:ascii="Open Sans" w:hAnsi="Open Sans" w:cs="Open Sans"/>
          <w:i/>
          <w:iCs/>
          <w:sz w:val="22"/>
          <w:szCs w:val="22"/>
        </w:rPr>
        <w:t xml:space="preserve"> Music Festival</w:t>
      </w:r>
      <w:r w:rsidR="00216FA1" w:rsidRPr="00501410">
        <w:rPr>
          <w:rFonts w:ascii="Open Sans" w:hAnsi="Open Sans" w:cs="Open Sans"/>
          <w:sz w:val="22"/>
          <w:szCs w:val="22"/>
        </w:rPr>
        <w:t xml:space="preserve"> </w:t>
      </w:r>
      <w:r w:rsidRPr="00501410">
        <w:rPr>
          <w:rFonts w:ascii="Open Sans" w:hAnsi="Open Sans" w:cs="Open Sans"/>
          <w:sz w:val="22"/>
          <w:szCs w:val="22"/>
        </w:rPr>
        <w:t xml:space="preserve">in Austria, il Festival di Colmar, il Festival di Saint-Denis, il Festival </w:t>
      </w:r>
      <w:proofErr w:type="spellStart"/>
      <w:r w:rsidRPr="00501410">
        <w:rPr>
          <w:rFonts w:ascii="Open Sans" w:hAnsi="Open Sans" w:cs="Open Sans"/>
          <w:sz w:val="22"/>
          <w:szCs w:val="22"/>
        </w:rPr>
        <w:t>Tsinandali</w:t>
      </w:r>
      <w:proofErr w:type="spellEnd"/>
      <w:r w:rsidRPr="00501410">
        <w:rPr>
          <w:rFonts w:ascii="Open Sans" w:hAnsi="Open Sans" w:cs="Open Sans"/>
          <w:sz w:val="22"/>
          <w:szCs w:val="22"/>
        </w:rPr>
        <w:t xml:space="preserve"> e molti altri.</w:t>
      </w:r>
    </w:p>
    <w:p w14:paraId="53139912" w14:textId="0CD9D81B" w:rsidR="00C8528A" w:rsidRPr="00501410" w:rsidRDefault="009420EE" w:rsidP="00F25008">
      <w:pPr>
        <w:pStyle w:val="PreformattatoHTML"/>
        <w:spacing w:after="240"/>
        <w:jc w:val="both"/>
        <w:rPr>
          <w:rFonts w:ascii="Open Sans" w:hAnsi="Open Sans" w:cs="Open Sans"/>
          <w:sz w:val="22"/>
          <w:szCs w:val="22"/>
        </w:rPr>
      </w:pPr>
      <w:r w:rsidRPr="00501410">
        <w:rPr>
          <w:rFonts w:ascii="Open Sans" w:hAnsi="Open Sans" w:cs="Open Sans"/>
          <w:sz w:val="22"/>
          <w:szCs w:val="22"/>
        </w:rPr>
        <w:t>Nel campo della musica da camera</w:t>
      </w:r>
      <w:r w:rsidR="00C8528A" w:rsidRPr="00501410">
        <w:rPr>
          <w:rFonts w:ascii="Open Sans" w:hAnsi="Open Sans" w:cs="Open Sans"/>
          <w:sz w:val="22"/>
          <w:szCs w:val="22"/>
        </w:rPr>
        <w:t xml:space="preserve">, ha collaborato con artisti </w:t>
      </w:r>
      <w:r w:rsidR="00B46041" w:rsidRPr="00501410">
        <w:rPr>
          <w:rFonts w:ascii="Open Sans" w:hAnsi="Open Sans" w:cs="Open Sans"/>
          <w:sz w:val="22"/>
          <w:szCs w:val="22"/>
        </w:rPr>
        <w:t>del calibro di</w:t>
      </w:r>
      <w:r w:rsidR="00C8528A" w:rsidRPr="00501410">
        <w:rPr>
          <w:rFonts w:ascii="Open Sans" w:hAnsi="Open Sans" w:cs="Open Sans"/>
          <w:sz w:val="22"/>
          <w:szCs w:val="22"/>
        </w:rPr>
        <w:t xml:space="preserve"> Klaus </w:t>
      </w:r>
      <w:proofErr w:type="spellStart"/>
      <w:r w:rsidR="00C8528A" w:rsidRPr="00501410">
        <w:rPr>
          <w:rFonts w:ascii="Open Sans" w:hAnsi="Open Sans" w:cs="Open Sans"/>
          <w:sz w:val="22"/>
          <w:szCs w:val="22"/>
        </w:rPr>
        <w:t>Mäkelä</w:t>
      </w:r>
      <w:proofErr w:type="spellEnd"/>
      <w:r w:rsidR="00C8528A" w:rsidRPr="00501410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="00C8528A" w:rsidRPr="00501410">
        <w:rPr>
          <w:rFonts w:ascii="Open Sans" w:hAnsi="Open Sans" w:cs="Open Sans"/>
          <w:sz w:val="22"/>
          <w:szCs w:val="22"/>
        </w:rPr>
        <w:t>Yuja</w:t>
      </w:r>
      <w:proofErr w:type="spellEnd"/>
      <w:r w:rsidR="00C8528A" w:rsidRPr="00501410">
        <w:rPr>
          <w:rFonts w:ascii="Open Sans" w:hAnsi="Open Sans" w:cs="Open Sans"/>
          <w:sz w:val="22"/>
          <w:szCs w:val="22"/>
        </w:rPr>
        <w:t xml:space="preserve"> Wang, Emanuel </w:t>
      </w:r>
      <w:proofErr w:type="spellStart"/>
      <w:r w:rsidR="00C8528A" w:rsidRPr="00501410">
        <w:rPr>
          <w:rFonts w:ascii="Open Sans" w:hAnsi="Open Sans" w:cs="Open Sans"/>
          <w:sz w:val="22"/>
          <w:szCs w:val="22"/>
        </w:rPr>
        <w:t>Ax</w:t>
      </w:r>
      <w:proofErr w:type="spellEnd"/>
      <w:r w:rsidR="00C8528A" w:rsidRPr="00501410">
        <w:rPr>
          <w:rFonts w:ascii="Open Sans" w:hAnsi="Open Sans" w:cs="Open Sans"/>
          <w:sz w:val="22"/>
          <w:szCs w:val="22"/>
        </w:rPr>
        <w:t xml:space="preserve">, Ivry </w:t>
      </w:r>
      <w:proofErr w:type="spellStart"/>
      <w:r w:rsidR="00C8528A" w:rsidRPr="00501410">
        <w:rPr>
          <w:rFonts w:ascii="Open Sans" w:hAnsi="Open Sans" w:cs="Open Sans"/>
          <w:sz w:val="22"/>
          <w:szCs w:val="22"/>
        </w:rPr>
        <w:t>Gitlis</w:t>
      </w:r>
      <w:proofErr w:type="spellEnd"/>
      <w:r w:rsidR="00C8528A" w:rsidRPr="00501410">
        <w:rPr>
          <w:rFonts w:ascii="Open Sans" w:hAnsi="Open Sans" w:cs="Open Sans"/>
          <w:sz w:val="22"/>
          <w:szCs w:val="22"/>
        </w:rPr>
        <w:t xml:space="preserve">, Sergei </w:t>
      </w:r>
      <w:proofErr w:type="spellStart"/>
      <w:r w:rsidR="00C8528A" w:rsidRPr="00501410">
        <w:rPr>
          <w:rFonts w:ascii="Open Sans" w:hAnsi="Open Sans" w:cs="Open Sans"/>
          <w:sz w:val="22"/>
          <w:szCs w:val="22"/>
        </w:rPr>
        <w:t>Babayan</w:t>
      </w:r>
      <w:proofErr w:type="spellEnd"/>
      <w:r w:rsidR="00C8528A" w:rsidRPr="00501410">
        <w:rPr>
          <w:rFonts w:ascii="Open Sans" w:hAnsi="Open Sans" w:cs="Open Sans"/>
          <w:sz w:val="22"/>
          <w:szCs w:val="22"/>
        </w:rPr>
        <w:t xml:space="preserve">, Martin </w:t>
      </w:r>
      <w:proofErr w:type="spellStart"/>
      <w:r w:rsidR="00C8528A" w:rsidRPr="00501410">
        <w:rPr>
          <w:rFonts w:ascii="Open Sans" w:hAnsi="Open Sans" w:cs="Open Sans"/>
          <w:sz w:val="22"/>
          <w:szCs w:val="22"/>
        </w:rPr>
        <w:t>Fröst</w:t>
      </w:r>
      <w:proofErr w:type="spellEnd"/>
      <w:r w:rsidR="00C8528A" w:rsidRPr="00501410">
        <w:rPr>
          <w:rFonts w:ascii="Open Sans" w:hAnsi="Open Sans" w:cs="Open Sans"/>
          <w:sz w:val="22"/>
          <w:szCs w:val="22"/>
        </w:rPr>
        <w:t xml:space="preserve">, Renaud e Gautier </w:t>
      </w:r>
      <w:proofErr w:type="spellStart"/>
      <w:r w:rsidR="00C8528A" w:rsidRPr="00501410">
        <w:rPr>
          <w:rFonts w:ascii="Open Sans" w:hAnsi="Open Sans" w:cs="Open Sans"/>
          <w:sz w:val="22"/>
          <w:szCs w:val="22"/>
        </w:rPr>
        <w:t>Capuçon</w:t>
      </w:r>
      <w:proofErr w:type="spellEnd"/>
      <w:r w:rsidR="00C8528A" w:rsidRPr="00501410">
        <w:rPr>
          <w:rFonts w:ascii="Open Sans" w:hAnsi="Open Sans" w:cs="Open Sans"/>
          <w:sz w:val="22"/>
          <w:szCs w:val="22"/>
        </w:rPr>
        <w:t xml:space="preserve">, Mischa Maisky, Alexandre </w:t>
      </w:r>
      <w:proofErr w:type="spellStart"/>
      <w:r w:rsidR="00C8528A" w:rsidRPr="00501410">
        <w:rPr>
          <w:rFonts w:ascii="Open Sans" w:hAnsi="Open Sans" w:cs="Open Sans"/>
          <w:sz w:val="22"/>
          <w:szCs w:val="22"/>
        </w:rPr>
        <w:t>Kantorow</w:t>
      </w:r>
      <w:proofErr w:type="spellEnd"/>
      <w:r w:rsidR="00C8528A" w:rsidRPr="00501410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="00C8528A" w:rsidRPr="00501410">
        <w:rPr>
          <w:rFonts w:ascii="Open Sans" w:hAnsi="Open Sans" w:cs="Open Sans"/>
          <w:sz w:val="22"/>
          <w:szCs w:val="22"/>
        </w:rPr>
        <w:t>Behzod</w:t>
      </w:r>
      <w:proofErr w:type="spellEnd"/>
      <w:r w:rsidR="00C8528A" w:rsidRPr="0050141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C8528A" w:rsidRPr="00501410">
        <w:rPr>
          <w:rFonts w:ascii="Open Sans" w:hAnsi="Open Sans" w:cs="Open Sans"/>
          <w:sz w:val="22"/>
          <w:szCs w:val="22"/>
        </w:rPr>
        <w:t>Abduraimov</w:t>
      </w:r>
      <w:proofErr w:type="spellEnd"/>
      <w:r w:rsidR="00C8528A" w:rsidRPr="00501410">
        <w:rPr>
          <w:rFonts w:ascii="Open Sans" w:hAnsi="Open Sans" w:cs="Open Sans"/>
          <w:sz w:val="22"/>
          <w:szCs w:val="22"/>
        </w:rPr>
        <w:t xml:space="preserve"> e David Fray. </w:t>
      </w:r>
    </w:p>
    <w:p w14:paraId="6C6C4A1E" w14:textId="5564A05F" w:rsidR="00280BBA" w:rsidRPr="00501410" w:rsidRDefault="00280BBA" w:rsidP="00F25008">
      <w:pPr>
        <w:pStyle w:val="PreformattatoHTML"/>
        <w:spacing w:after="240"/>
        <w:jc w:val="both"/>
        <w:rPr>
          <w:rFonts w:ascii="Open Sans" w:hAnsi="Open Sans" w:cs="Open Sans"/>
          <w:sz w:val="22"/>
          <w:szCs w:val="22"/>
        </w:rPr>
      </w:pPr>
      <w:r w:rsidRPr="00501410">
        <w:rPr>
          <w:rFonts w:ascii="Open Sans" w:hAnsi="Open Sans" w:cs="Open Sans"/>
          <w:sz w:val="22"/>
          <w:szCs w:val="22"/>
        </w:rPr>
        <w:t xml:space="preserve">Nel marzo 2024 ha firmato un contratto di esclusiva con </w:t>
      </w:r>
      <w:r w:rsidRPr="00501410">
        <w:rPr>
          <w:rFonts w:ascii="Open Sans" w:hAnsi="Open Sans" w:cs="Open Sans"/>
          <w:i/>
          <w:iCs/>
          <w:sz w:val="22"/>
          <w:szCs w:val="22"/>
        </w:rPr>
        <w:t xml:space="preserve">Warner </w:t>
      </w:r>
      <w:proofErr w:type="spellStart"/>
      <w:r w:rsidRPr="00501410">
        <w:rPr>
          <w:rFonts w:ascii="Open Sans" w:hAnsi="Open Sans" w:cs="Open Sans"/>
          <w:i/>
          <w:iCs/>
          <w:sz w:val="22"/>
          <w:szCs w:val="22"/>
        </w:rPr>
        <w:t>Classics</w:t>
      </w:r>
      <w:proofErr w:type="spellEnd"/>
      <w:r w:rsidR="0055572E" w:rsidRPr="00501410">
        <w:rPr>
          <w:rFonts w:ascii="Open Sans" w:hAnsi="Open Sans" w:cs="Open Sans"/>
          <w:sz w:val="22"/>
          <w:szCs w:val="22"/>
        </w:rPr>
        <w:t xml:space="preserve">, pubblicando </w:t>
      </w:r>
      <w:r w:rsidRPr="00501410">
        <w:rPr>
          <w:rFonts w:ascii="Open Sans" w:hAnsi="Open Sans" w:cs="Open Sans"/>
          <w:sz w:val="22"/>
          <w:szCs w:val="22"/>
        </w:rPr>
        <w:t xml:space="preserve">un primo album </w:t>
      </w:r>
      <w:r w:rsidR="0055572E" w:rsidRPr="00501410">
        <w:rPr>
          <w:rFonts w:ascii="Open Sans" w:hAnsi="Open Sans" w:cs="Open Sans"/>
          <w:sz w:val="22"/>
          <w:szCs w:val="22"/>
        </w:rPr>
        <w:t>con</w:t>
      </w:r>
      <w:r w:rsidRPr="00501410">
        <w:rPr>
          <w:rFonts w:ascii="Open Sans" w:hAnsi="Open Sans" w:cs="Open Sans"/>
          <w:sz w:val="22"/>
          <w:szCs w:val="22"/>
        </w:rPr>
        <w:t xml:space="preserve"> il pianista Mikhail </w:t>
      </w:r>
      <w:proofErr w:type="spellStart"/>
      <w:r w:rsidRPr="00501410">
        <w:rPr>
          <w:rFonts w:ascii="Open Sans" w:hAnsi="Open Sans" w:cs="Open Sans"/>
          <w:sz w:val="22"/>
          <w:szCs w:val="22"/>
        </w:rPr>
        <w:t>Pletnev</w:t>
      </w:r>
      <w:proofErr w:type="spellEnd"/>
      <w:r w:rsidR="0055572E" w:rsidRPr="00501410">
        <w:rPr>
          <w:rFonts w:ascii="Open Sans" w:hAnsi="Open Sans" w:cs="Open Sans"/>
          <w:sz w:val="22"/>
          <w:szCs w:val="22"/>
        </w:rPr>
        <w:t>, contenente</w:t>
      </w:r>
      <w:r w:rsidRPr="00501410">
        <w:rPr>
          <w:rFonts w:ascii="Open Sans" w:hAnsi="Open Sans" w:cs="Open Sans"/>
          <w:sz w:val="22"/>
          <w:szCs w:val="22"/>
        </w:rPr>
        <w:t xml:space="preserve"> la Sonata per violino e pianoforte di Franck, la Sonata per violino n. 3 di Grieg</w:t>
      </w:r>
      <w:r w:rsidR="00975922" w:rsidRPr="00501410">
        <w:rPr>
          <w:rFonts w:ascii="Open Sans" w:hAnsi="Open Sans" w:cs="Open Sans"/>
          <w:sz w:val="22"/>
          <w:szCs w:val="22"/>
        </w:rPr>
        <w:t xml:space="preserve">, </w:t>
      </w:r>
      <w:r w:rsidR="00975922" w:rsidRPr="00501410">
        <w:rPr>
          <w:rFonts w:ascii="Open Sans" w:hAnsi="Open Sans" w:cs="Open Sans"/>
          <w:i/>
          <w:iCs/>
          <w:sz w:val="22"/>
          <w:szCs w:val="22"/>
        </w:rPr>
        <w:t>Song</w:t>
      </w:r>
      <w:r w:rsidR="00076DDE" w:rsidRPr="00501410">
        <w:rPr>
          <w:rFonts w:ascii="Open Sans" w:hAnsi="Open Sans" w:cs="Open Sans"/>
          <w:sz w:val="22"/>
          <w:szCs w:val="22"/>
        </w:rPr>
        <w:t xml:space="preserve"> da </w:t>
      </w:r>
      <w:r w:rsidR="00076DDE" w:rsidRPr="00501410">
        <w:rPr>
          <w:rFonts w:ascii="Open Sans" w:hAnsi="Open Sans" w:cs="Open Sans"/>
          <w:i/>
          <w:iCs/>
          <w:sz w:val="22"/>
          <w:szCs w:val="22"/>
        </w:rPr>
        <w:t>Peer Gynt</w:t>
      </w:r>
      <w:r w:rsidR="00076DDE" w:rsidRPr="00501410">
        <w:rPr>
          <w:rFonts w:ascii="Open Sans" w:hAnsi="Open Sans" w:cs="Open Sans"/>
          <w:sz w:val="22"/>
          <w:szCs w:val="22"/>
        </w:rPr>
        <w:t xml:space="preserve"> di </w:t>
      </w:r>
      <w:r w:rsidRPr="00501410">
        <w:rPr>
          <w:rFonts w:ascii="Open Sans" w:hAnsi="Open Sans" w:cs="Open Sans"/>
          <w:sz w:val="22"/>
          <w:szCs w:val="22"/>
        </w:rPr>
        <w:t xml:space="preserve">Solveig, la </w:t>
      </w:r>
      <w:r w:rsidRPr="00501410">
        <w:rPr>
          <w:rFonts w:ascii="Open Sans" w:hAnsi="Open Sans" w:cs="Open Sans"/>
          <w:i/>
          <w:iCs/>
          <w:sz w:val="22"/>
          <w:szCs w:val="22"/>
        </w:rPr>
        <w:t>Romanza</w:t>
      </w:r>
      <w:r w:rsidRPr="00501410">
        <w:rPr>
          <w:rFonts w:ascii="Open Sans" w:hAnsi="Open Sans" w:cs="Open Sans"/>
          <w:sz w:val="22"/>
          <w:szCs w:val="22"/>
        </w:rPr>
        <w:t xml:space="preserve"> da </w:t>
      </w:r>
      <w:r w:rsidRPr="00501410">
        <w:rPr>
          <w:rFonts w:ascii="Open Sans" w:hAnsi="Open Sans" w:cs="Open Sans"/>
          <w:i/>
          <w:iCs/>
          <w:sz w:val="22"/>
          <w:szCs w:val="22"/>
        </w:rPr>
        <w:t xml:space="preserve">The </w:t>
      </w:r>
      <w:proofErr w:type="spellStart"/>
      <w:r w:rsidRPr="00501410">
        <w:rPr>
          <w:rFonts w:ascii="Open Sans" w:hAnsi="Open Sans" w:cs="Open Sans"/>
          <w:i/>
          <w:iCs/>
          <w:sz w:val="22"/>
          <w:szCs w:val="22"/>
        </w:rPr>
        <w:t>Gadfly</w:t>
      </w:r>
      <w:proofErr w:type="spellEnd"/>
      <w:r w:rsidRPr="00501410">
        <w:rPr>
          <w:rFonts w:ascii="Open Sans" w:hAnsi="Open Sans" w:cs="Open Sans"/>
          <w:sz w:val="22"/>
          <w:szCs w:val="22"/>
        </w:rPr>
        <w:t xml:space="preserve"> di Shostakovich e una Sonata per violino composta congiuntamente da Alexi </w:t>
      </w:r>
      <w:proofErr w:type="spellStart"/>
      <w:r w:rsidRPr="00501410">
        <w:rPr>
          <w:rFonts w:ascii="Open Sans" w:hAnsi="Open Sans" w:cs="Open Sans"/>
          <w:sz w:val="22"/>
          <w:szCs w:val="22"/>
        </w:rPr>
        <w:t>Shor</w:t>
      </w:r>
      <w:proofErr w:type="spellEnd"/>
      <w:r w:rsidRPr="00501410">
        <w:rPr>
          <w:rFonts w:ascii="Open Sans" w:hAnsi="Open Sans" w:cs="Open Sans"/>
          <w:sz w:val="22"/>
          <w:szCs w:val="22"/>
        </w:rPr>
        <w:t xml:space="preserve"> e dallo stesso </w:t>
      </w:r>
      <w:proofErr w:type="spellStart"/>
      <w:r w:rsidRPr="00501410">
        <w:rPr>
          <w:rFonts w:ascii="Open Sans" w:hAnsi="Open Sans" w:cs="Open Sans"/>
          <w:sz w:val="22"/>
          <w:szCs w:val="22"/>
        </w:rPr>
        <w:t>Pletnev</w:t>
      </w:r>
      <w:proofErr w:type="spellEnd"/>
      <w:r w:rsidRPr="00501410">
        <w:rPr>
          <w:rFonts w:ascii="Open Sans" w:hAnsi="Open Sans" w:cs="Open Sans"/>
          <w:sz w:val="22"/>
          <w:szCs w:val="22"/>
        </w:rPr>
        <w:t xml:space="preserve">. Daniel Lozakovich ha già ottenuto un notevole successo discografico, </w:t>
      </w:r>
      <w:r w:rsidR="00ED0D12">
        <w:rPr>
          <w:rFonts w:ascii="Open Sans" w:hAnsi="Open Sans" w:cs="Open Sans"/>
          <w:sz w:val="22"/>
          <w:szCs w:val="22"/>
        </w:rPr>
        <w:t>avendo iniziato a registrare</w:t>
      </w:r>
      <w:r w:rsidR="00D320C7">
        <w:rPr>
          <w:rFonts w:ascii="Open Sans" w:hAnsi="Open Sans" w:cs="Open Sans"/>
          <w:sz w:val="22"/>
          <w:szCs w:val="22"/>
        </w:rPr>
        <w:t xml:space="preserve"> in </w:t>
      </w:r>
      <w:r w:rsidR="00BF4EC2" w:rsidRPr="00501410">
        <w:rPr>
          <w:rFonts w:ascii="Open Sans" w:hAnsi="Open Sans" w:cs="Open Sans"/>
          <w:sz w:val="22"/>
          <w:szCs w:val="22"/>
        </w:rPr>
        <w:t xml:space="preserve">esclusiva </w:t>
      </w:r>
      <w:r w:rsidR="00D320C7">
        <w:rPr>
          <w:rFonts w:ascii="Open Sans" w:hAnsi="Open Sans" w:cs="Open Sans"/>
          <w:sz w:val="22"/>
          <w:szCs w:val="22"/>
        </w:rPr>
        <w:t>per</w:t>
      </w:r>
      <w:r w:rsidRPr="00501410">
        <w:rPr>
          <w:rFonts w:ascii="Open Sans" w:hAnsi="Open Sans" w:cs="Open Sans"/>
          <w:sz w:val="22"/>
          <w:szCs w:val="22"/>
        </w:rPr>
        <w:t xml:space="preserve"> </w:t>
      </w:r>
      <w:r w:rsidRPr="00501410">
        <w:rPr>
          <w:rFonts w:ascii="Open Sans" w:hAnsi="Open Sans" w:cs="Open Sans"/>
          <w:i/>
          <w:iCs/>
          <w:sz w:val="22"/>
          <w:szCs w:val="22"/>
        </w:rPr>
        <w:t xml:space="preserve">Deutsche </w:t>
      </w:r>
      <w:proofErr w:type="spellStart"/>
      <w:r w:rsidRPr="00501410">
        <w:rPr>
          <w:rFonts w:ascii="Open Sans" w:hAnsi="Open Sans" w:cs="Open Sans"/>
          <w:i/>
          <w:iCs/>
          <w:sz w:val="22"/>
          <w:szCs w:val="22"/>
        </w:rPr>
        <w:t>Grammophon</w:t>
      </w:r>
      <w:proofErr w:type="spellEnd"/>
      <w:r w:rsidRPr="00501410">
        <w:rPr>
          <w:rFonts w:ascii="Open Sans" w:hAnsi="Open Sans" w:cs="Open Sans"/>
          <w:sz w:val="22"/>
          <w:szCs w:val="22"/>
        </w:rPr>
        <w:t xml:space="preserve"> a soli 15 anni. La sua </w:t>
      </w:r>
      <w:r w:rsidR="00AC1662">
        <w:rPr>
          <w:rFonts w:ascii="Open Sans" w:hAnsi="Open Sans" w:cs="Open Sans"/>
          <w:sz w:val="22"/>
          <w:szCs w:val="22"/>
        </w:rPr>
        <w:t>incisione</w:t>
      </w:r>
      <w:r w:rsidRPr="00501410">
        <w:rPr>
          <w:rFonts w:ascii="Open Sans" w:hAnsi="Open Sans" w:cs="Open Sans"/>
          <w:sz w:val="22"/>
          <w:szCs w:val="22"/>
        </w:rPr>
        <w:t xml:space="preserve"> dei due </w:t>
      </w:r>
      <w:r w:rsidR="00AC1662">
        <w:rPr>
          <w:rFonts w:ascii="Open Sans" w:hAnsi="Open Sans" w:cs="Open Sans"/>
          <w:sz w:val="22"/>
          <w:szCs w:val="22"/>
        </w:rPr>
        <w:t>C</w:t>
      </w:r>
      <w:r w:rsidRPr="00501410">
        <w:rPr>
          <w:rFonts w:ascii="Open Sans" w:hAnsi="Open Sans" w:cs="Open Sans"/>
          <w:sz w:val="22"/>
          <w:szCs w:val="22"/>
        </w:rPr>
        <w:t>oncerti per violino di Bach (</w:t>
      </w:r>
      <w:proofErr w:type="spellStart"/>
      <w:r w:rsidRPr="00501410">
        <w:rPr>
          <w:rFonts w:ascii="Open Sans" w:hAnsi="Open Sans" w:cs="Open Sans"/>
          <w:i/>
          <w:iCs/>
          <w:sz w:val="22"/>
          <w:szCs w:val="22"/>
        </w:rPr>
        <w:t>Kammerorchester</w:t>
      </w:r>
      <w:proofErr w:type="spellEnd"/>
      <w:r w:rsidRPr="00501410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Pr="00501410">
        <w:rPr>
          <w:rFonts w:ascii="Open Sans" w:hAnsi="Open Sans" w:cs="Open Sans"/>
          <w:i/>
          <w:iCs/>
          <w:sz w:val="22"/>
          <w:szCs w:val="22"/>
        </w:rPr>
        <w:t>des</w:t>
      </w:r>
      <w:proofErr w:type="spellEnd"/>
      <w:r w:rsidRPr="00501410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Pr="00501410">
        <w:rPr>
          <w:rFonts w:ascii="Open Sans" w:hAnsi="Open Sans" w:cs="Open Sans"/>
          <w:i/>
          <w:iCs/>
          <w:sz w:val="22"/>
          <w:szCs w:val="22"/>
        </w:rPr>
        <w:t>Symphonieorchesters</w:t>
      </w:r>
      <w:proofErr w:type="spellEnd"/>
      <w:r w:rsidRPr="00501410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Pr="00501410">
        <w:rPr>
          <w:rFonts w:ascii="Open Sans" w:hAnsi="Open Sans" w:cs="Open Sans"/>
          <w:i/>
          <w:iCs/>
          <w:sz w:val="22"/>
          <w:szCs w:val="22"/>
        </w:rPr>
        <w:t>des</w:t>
      </w:r>
      <w:proofErr w:type="spellEnd"/>
      <w:r w:rsidRPr="00501410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Pr="00501410">
        <w:rPr>
          <w:rFonts w:ascii="Open Sans" w:hAnsi="Open Sans" w:cs="Open Sans"/>
          <w:i/>
          <w:iCs/>
          <w:sz w:val="22"/>
          <w:szCs w:val="22"/>
        </w:rPr>
        <w:t>Bayerischen</w:t>
      </w:r>
      <w:proofErr w:type="spellEnd"/>
      <w:r w:rsidRPr="00501410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Pr="00501410">
        <w:rPr>
          <w:rFonts w:ascii="Open Sans" w:hAnsi="Open Sans" w:cs="Open Sans"/>
          <w:i/>
          <w:iCs/>
          <w:sz w:val="22"/>
          <w:szCs w:val="22"/>
        </w:rPr>
        <w:t>Rundfunks</w:t>
      </w:r>
      <w:proofErr w:type="spellEnd"/>
      <w:r w:rsidRPr="00501410">
        <w:rPr>
          <w:rFonts w:ascii="Open Sans" w:hAnsi="Open Sans" w:cs="Open Sans"/>
          <w:sz w:val="22"/>
          <w:szCs w:val="22"/>
        </w:rPr>
        <w:t xml:space="preserve">, 2018) ha raggiunto il primo posto nella categoria </w:t>
      </w:r>
      <w:proofErr w:type="spellStart"/>
      <w:r w:rsidRPr="00501410">
        <w:rPr>
          <w:rFonts w:ascii="Open Sans" w:hAnsi="Open Sans" w:cs="Open Sans"/>
          <w:i/>
          <w:iCs/>
          <w:sz w:val="22"/>
          <w:szCs w:val="22"/>
        </w:rPr>
        <w:t>all</w:t>
      </w:r>
      <w:proofErr w:type="spellEnd"/>
      <w:r w:rsidRPr="00501410">
        <w:rPr>
          <w:rFonts w:ascii="Open Sans" w:hAnsi="Open Sans" w:cs="Open Sans"/>
          <w:i/>
          <w:iCs/>
          <w:sz w:val="22"/>
          <w:szCs w:val="22"/>
        </w:rPr>
        <w:t>-music</w:t>
      </w:r>
      <w:r w:rsidRPr="00501410">
        <w:rPr>
          <w:rFonts w:ascii="Open Sans" w:hAnsi="Open Sans" w:cs="Open Sans"/>
          <w:sz w:val="22"/>
          <w:szCs w:val="22"/>
        </w:rPr>
        <w:t xml:space="preserve"> della classifica francese di Amazon e nella classifica degli album classici in Germania. La sua registrazione dal vivo di </w:t>
      </w:r>
      <w:r w:rsidRPr="00501410">
        <w:rPr>
          <w:rFonts w:ascii="Open Sans" w:hAnsi="Open Sans" w:cs="Open Sans"/>
          <w:i/>
          <w:iCs/>
          <w:sz w:val="22"/>
          <w:szCs w:val="22"/>
        </w:rPr>
        <w:t xml:space="preserve">None But The </w:t>
      </w:r>
      <w:proofErr w:type="spellStart"/>
      <w:r w:rsidRPr="00501410">
        <w:rPr>
          <w:rFonts w:ascii="Open Sans" w:hAnsi="Open Sans" w:cs="Open Sans"/>
          <w:i/>
          <w:iCs/>
          <w:sz w:val="22"/>
          <w:szCs w:val="22"/>
        </w:rPr>
        <w:t>Lonely</w:t>
      </w:r>
      <w:proofErr w:type="spellEnd"/>
      <w:r w:rsidRPr="00501410">
        <w:rPr>
          <w:rFonts w:ascii="Open Sans" w:hAnsi="Open Sans" w:cs="Open Sans"/>
          <w:i/>
          <w:iCs/>
          <w:sz w:val="22"/>
          <w:szCs w:val="22"/>
        </w:rPr>
        <w:t xml:space="preserve"> Heart </w:t>
      </w:r>
      <w:r w:rsidRPr="00501410">
        <w:rPr>
          <w:rFonts w:ascii="Open Sans" w:hAnsi="Open Sans" w:cs="Open Sans"/>
          <w:sz w:val="22"/>
          <w:szCs w:val="22"/>
        </w:rPr>
        <w:t>(</w:t>
      </w:r>
      <w:r w:rsidRPr="00501410">
        <w:rPr>
          <w:rFonts w:ascii="Open Sans" w:hAnsi="Open Sans" w:cs="Open Sans"/>
          <w:i/>
          <w:iCs/>
          <w:sz w:val="22"/>
          <w:szCs w:val="22"/>
        </w:rPr>
        <w:t>National Philharmonic of Russia</w:t>
      </w:r>
      <w:r w:rsidRPr="00501410">
        <w:rPr>
          <w:rFonts w:ascii="Open Sans" w:hAnsi="Open Sans" w:cs="Open Sans"/>
          <w:sz w:val="22"/>
          <w:szCs w:val="22"/>
        </w:rPr>
        <w:t xml:space="preserve">, Vladimir </w:t>
      </w:r>
      <w:proofErr w:type="spellStart"/>
      <w:r w:rsidRPr="00501410">
        <w:rPr>
          <w:rFonts w:ascii="Open Sans" w:hAnsi="Open Sans" w:cs="Open Sans"/>
          <w:sz w:val="22"/>
          <w:szCs w:val="22"/>
        </w:rPr>
        <w:t>Spivakov</w:t>
      </w:r>
      <w:proofErr w:type="spellEnd"/>
      <w:r w:rsidRPr="00501410">
        <w:rPr>
          <w:rFonts w:ascii="Open Sans" w:hAnsi="Open Sans" w:cs="Open Sans"/>
          <w:sz w:val="22"/>
          <w:szCs w:val="22"/>
        </w:rPr>
        <w:t xml:space="preserve">, 2019) è stata nominata da </w:t>
      </w:r>
      <w:proofErr w:type="spellStart"/>
      <w:r w:rsidRPr="00501410">
        <w:rPr>
          <w:rFonts w:ascii="Open Sans" w:hAnsi="Open Sans" w:cs="Open Sans"/>
          <w:i/>
          <w:iCs/>
          <w:sz w:val="22"/>
          <w:szCs w:val="22"/>
        </w:rPr>
        <w:t>Gramophone</w:t>
      </w:r>
      <w:proofErr w:type="spellEnd"/>
      <w:r w:rsidR="00BF4EC2" w:rsidRPr="00501410">
        <w:rPr>
          <w:rFonts w:ascii="Open Sans" w:hAnsi="Open Sans" w:cs="Open Sans"/>
          <w:sz w:val="22"/>
          <w:szCs w:val="22"/>
        </w:rPr>
        <w:t xml:space="preserve"> come</w:t>
      </w:r>
      <w:r w:rsidRPr="00501410">
        <w:rPr>
          <w:rFonts w:ascii="Open Sans" w:hAnsi="Open Sans" w:cs="Open Sans"/>
          <w:sz w:val="22"/>
          <w:szCs w:val="22"/>
        </w:rPr>
        <w:t xml:space="preserve"> </w:t>
      </w:r>
      <w:r w:rsidRPr="00501410">
        <w:rPr>
          <w:rFonts w:ascii="Open Sans" w:hAnsi="Open Sans" w:cs="Open Sans"/>
          <w:i/>
          <w:iCs/>
          <w:sz w:val="22"/>
          <w:szCs w:val="22"/>
        </w:rPr>
        <w:t>Top Choice</w:t>
      </w:r>
      <w:r w:rsidRPr="00501410">
        <w:rPr>
          <w:rFonts w:ascii="Open Sans" w:hAnsi="Open Sans" w:cs="Open Sans"/>
          <w:sz w:val="22"/>
          <w:szCs w:val="22"/>
        </w:rPr>
        <w:t xml:space="preserve"> in </w:t>
      </w:r>
      <w:r w:rsidR="0080015F">
        <w:rPr>
          <w:rFonts w:ascii="Open Sans" w:hAnsi="Open Sans" w:cs="Open Sans"/>
          <w:sz w:val="22"/>
          <w:szCs w:val="22"/>
        </w:rPr>
        <w:t xml:space="preserve">una selezione dei </w:t>
      </w:r>
      <w:r w:rsidRPr="00501410">
        <w:rPr>
          <w:rFonts w:ascii="Open Sans" w:hAnsi="Open Sans" w:cs="Open Sans"/>
          <w:sz w:val="22"/>
          <w:szCs w:val="22"/>
        </w:rPr>
        <w:t>70 anni di migliori registrazioni del Concerto per violino di Tchaikovsky. Nel 2020 ha pubblicato la sua acclamata registrazione dal vivo del Concerto per violino di Beethoven (</w:t>
      </w:r>
      <w:proofErr w:type="spellStart"/>
      <w:r w:rsidRPr="00501410">
        <w:rPr>
          <w:rFonts w:ascii="Open Sans" w:hAnsi="Open Sans" w:cs="Open Sans"/>
          <w:i/>
          <w:iCs/>
          <w:sz w:val="22"/>
          <w:szCs w:val="22"/>
        </w:rPr>
        <w:t>Münchner</w:t>
      </w:r>
      <w:proofErr w:type="spellEnd"/>
      <w:r w:rsidRPr="00501410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Pr="00501410">
        <w:rPr>
          <w:rFonts w:ascii="Open Sans" w:hAnsi="Open Sans" w:cs="Open Sans"/>
          <w:i/>
          <w:iCs/>
          <w:sz w:val="22"/>
          <w:szCs w:val="22"/>
        </w:rPr>
        <w:t>Philharmoniker</w:t>
      </w:r>
      <w:proofErr w:type="spellEnd"/>
      <w:r w:rsidRPr="00501410">
        <w:rPr>
          <w:rFonts w:ascii="Open Sans" w:hAnsi="Open Sans" w:cs="Open Sans"/>
          <w:sz w:val="22"/>
          <w:szCs w:val="22"/>
        </w:rPr>
        <w:t xml:space="preserve">, Valery Gergiev, 2020). Il suo ultimo album, </w:t>
      </w:r>
      <w:proofErr w:type="spellStart"/>
      <w:r w:rsidRPr="00501410">
        <w:rPr>
          <w:rFonts w:ascii="Open Sans" w:hAnsi="Open Sans" w:cs="Open Sans"/>
          <w:i/>
          <w:iCs/>
          <w:sz w:val="22"/>
          <w:szCs w:val="22"/>
        </w:rPr>
        <w:t>Spirits</w:t>
      </w:r>
      <w:proofErr w:type="spellEnd"/>
      <w:r w:rsidRPr="00501410">
        <w:rPr>
          <w:rFonts w:ascii="Open Sans" w:hAnsi="Open Sans" w:cs="Open Sans"/>
          <w:sz w:val="22"/>
          <w:szCs w:val="22"/>
        </w:rPr>
        <w:t xml:space="preserve"> (2023), rende omaggio a sette dei violinisti più iconici del XX secolo.</w:t>
      </w:r>
    </w:p>
    <w:p w14:paraId="2206ED98" w14:textId="3F78AB67" w:rsidR="00FC6588" w:rsidRPr="00501410" w:rsidRDefault="00FC6588" w:rsidP="00F25008">
      <w:pPr>
        <w:pStyle w:val="PreformattatoHTML"/>
        <w:spacing w:after="240"/>
        <w:jc w:val="both"/>
        <w:rPr>
          <w:rStyle w:val="y2iqfc"/>
          <w:rFonts w:ascii="Open Sans" w:hAnsi="Open Sans" w:cs="Open Sans"/>
          <w:sz w:val="22"/>
          <w:szCs w:val="22"/>
        </w:rPr>
      </w:pPr>
      <w:r w:rsidRPr="00501410">
        <w:rPr>
          <w:rStyle w:val="y2iqfc"/>
          <w:rFonts w:ascii="Open Sans" w:hAnsi="Open Sans" w:cs="Open Sans"/>
          <w:sz w:val="22"/>
          <w:szCs w:val="22"/>
        </w:rPr>
        <w:t xml:space="preserve">Daniel Lozakovich ha ricevuto numerosi riconoscimenti, tra cui il Primo Premio al Concorso internazionale di violino Vladimir </w:t>
      </w:r>
      <w:proofErr w:type="spellStart"/>
      <w:r w:rsidRPr="00501410">
        <w:rPr>
          <w:rStyle w:val="y2iqfc"/>
          <w:rFonts w:ascii="Open Sans" w:hAnsi="Open Sans" w:cs="Open Sans"/>
          <w:sz w:val="22"/>
          <w:szCs w:val="22"/>
        </w:rPr>
        <w:t>Spivakov</w:t>
      </w:r>
      <w:proofErr w:type="spellEnd"/>
      <w:r w:rsidRPr="00501410">
        <w:rPr>
          <w:rStyle w:val="y2iqfc"/>
          <w:rFonts w:ascii="Open Sans" w:hAnsi="Open Sans" w:cs="Open Sans"/>
          <w:sz w:val="22"/>
          <w:szCs w:val="22"/>
        </w:rPr>
        <w:t xml:space="preserve"> nel 2016 e il Premio "Giovane artista dell'anno 2017" al Festival delle Nazioni, il </w:t>
      </w:r>
      <w:r w:rsidRPr="00501410">
        <w:rPr>
          <w:rStyle w:val="y2iqfc"/>
          <w:rFonts w:ascii="Open Sans" w:hAnsi="Open Sans" w:cs="Open Sans"/>
          <w:i/>
          <w:iCs/>
          <w:sz w:val="22"/>
          <w:szCs w:val="22"/>
        </w:rPr>
        <w:t xml:space="preserve">Premio </w:t>
      </w:r>
      <w:proofErr w:type="spellStart"/>
      <w:r w:rsidRPr="00501410">
        <w:rPr>
          <w:rStyle w:val="y2iqfc"/>
          <w:rFonts w:ascii="Open Sans" w:hAnsi="Open Sans" w:cs="Open Sans"/>
          <w:i/>
          <w:iCs/>
          <w:sz w:val="22"/>
          <w:szCs w:val="22"/>
        </w:rPr>
        <w:t>Batuta</w:t>
      </w:r>
      <w:proofErr w:type="spellEnd"/>
      <w:r w:rsidRPr="00501410">
        <w:rPr>
          <w:rStyle w:val="y2iqfc"/>
          <w:rFonts w:ascii="Open Sans" w:hAnsi="Open Sans" w:cs="Open Sans"/>
          <w:sz w:val="22"/>
          <w:szCs w:val="22"/>
        </w:rPr>
        <w:t xml:space="preserve"> in Messico e il </w:t>
      </w:r>
      <w:r w:rsidRPr="00501410">
        <w:rPr>
          <w:rStyle w:val="y2iqfc"/>
          <w:rFonts w:ascii="Open Sans" w:hAnsi="Open Sans" w:cs="Open Sans"/>
          <w:i/>
          <w:iCs/>
          <w:sz w:val="22"/>
          <w:szCs w:val="22"/>
        </w:rPr>
        <w:t xml:space="preserve">Premio </w:t>
      </w:r>
      <w:proofErr w:type="spellStart"/>
      <w:r w:rsidRPr="00501410">
        <w:rPr>
          <w:rStyle w:val="y2iqfc"/>
          <w:rFonts w:ascii="Open Sans" w:hAnsi="Open Sans" w:cs="Open Sans"/>
          <w:i/>
          <w:iCs/>
          <w:sz w:val="22"/>
          <w:szCs w:val="22"/>
        </w:rPr>
        <w:t>Excelentia</w:t>
      </w:r>
      <w:proofErr w:type="spellEnd"/>
      <w:r w:rsidRPr="00501410">
        <w:rPr>
          <w:rStyle w:val="y2iqfc"/>
          <w:rFonts w:ascii="Open Sans" w:hAnsi="Open Sans" w:cs="Open Sans"/>
          <w:sz w:val="22"/>
          <w:szCs w:val="22"/>
        </w:rPr>
        <w:t xml:space="preserve"> sotto la presidenza onoraria di Regina Sofia di Spagna. Daniel Lozakovich ha studiato alla </w:t>
      </w:r>
      <w:proofErr w:type="spellStart"/>
      <w:r w:rsidRPr="00501410">
        <w:rPr>
          <w:rStyle w:val="y2iqfc"/>
          <w:rFonts w:ascii="Open Sans" w:hAnsi="Open Sans" w:cs="Open Sans"/>
          <w:i/>
          <w:iCs/>
          <w:sz w:val="22"/>
          <w:szCs w:val="22"/>
        </w:rPr>
        <w:t>Hochschule</w:t>
      </w:r>
      <w:proofErr w:type="spellEnd"/>
      <w:r w:rsidRPr="00501410">
        <w:rPr>
          <w:rStyle w:val="y2iqfc"/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Pr="00501410">
        <w:rPr>
          <w:rStyle w:val="y2iqfc"/>
          <w:rFonts w:ascii="Open Sans" w:hAnsi="Open Sans" w:cs="Open Sans"/>
          <w:i/>
          <w:iCs/>
          <w:sz w:val="22"/>
          <w:szCs w:val="22"/>
        </w:rPr>
        <w:t>für</w:t>
      </w:r>
      <w:proofErr w:type="spellEnd"/>
      <w:r w:rsidRPr="00501410">
        <w:rPr>
          <w:rStyle w:val="y2iqfc"/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Pr="00501410">
        <w:rPr>
          <w:rStyle w:val="y2iqfc"/>
          <w:rFonts w:ascii="Open Sans" w:hAnsi="Open Sans" w:cs="Open Sans"/>
          <w:i/>
          <w:iCs/>
          <w:sz w:val="22"/>
          <w:szCs w:val="22"/>
        </w:rPr>
        <w:t>Musik</w:t>
      </w:r>
      <w:proofErr w:type="spellEnd"/>
      <w:r w:rsidRPr="00501410">
        <w:rPr>
          <w:rStyle w:val="y2iqfc"/>
          <w:rFonts w:ascii="Open Sans" w:hAnsi="Open Sans" w:cs="Open Sans"/>
          <w:i/>
          <w:iCs/>
          <w:sz w:val="22"/>
          <w:szCs w:val="22"/>
        </w:rPr>
        <w:t xml:space="preserve"> </w:t>
      </w:r>
      <w:r w:rsidRPr="00501410">
        <w:rPr>
          <w:rStyle w:val="y2iqfc"/>
          <w:rFonts w:ascii="Open Sans" w:hAnsi="Open Sans" w:cs="Open Sans"/>
          <w:sz w:val="22"/>
          <w:szCs w:val="22"/>
        </w:rPr>
        <w:t xml:space="preserve">di Karlsruhe con il professor Josef </w:t>
      </w:r>
      <w:proofErr w:type="spellStart"/>
      <w:r w:rsidRPr="00501410">
        <w:rPr>
          <w:rStyle w:val="y2iqfc"/>
          <w:rFonts w:ascii="Open Sans" w:hAnsi="Open Sans" w:cs="Open Sans"/>
          <w:sz w:val="22"/>
          <w:szCs w:val="22"/>
        </w:rPr>
        <w:t>Rissin</w:t>
      </w:r>
      <w:proofErr w:type="spellEnd"/>
      <w:r w:rsidRPr="00501410">
        <w:rPr>
          <w:rStyle w:val="y2iqfc"/>
          <w:rFonts w:ascii="Open Sans" w:hAnsi="Open Sans" w:cs="Open Sans"/>
          <w:sz w:val="22"/>
          <w:szCs w:val="22"/>
        </w:rPr>
        <w:t xml:space="preserve"> dal 2012 e ha conseguito la Laurea Magistrale nel 2021.</w:t>
      </w:r>
    </w:p>
    <w:p w14:paraId="50F458AE" w14:textId="660665CF" w:rsidR="00CC4B75" w:rsidRPr="00501410" w:rsidRDefault="00501410" w:rsidP="00F25008">
      <w:pPr>
        <w:pStyle w:val="PreformattatoHTML"/>
        <w:spacing w:after="240"/>
        <w:jc w:val="both"/>
        <w:rPr>
          <w:rStyle w:val="y2iqfc"/>
          <w:rFonts w:ascii="Open Sans" w:hAnsi="Open Sans" w:cs="Open Sans"/>
          <w:sz w:val="22"/>
          <w:szCs w:val="22"/>
        </w:rPr>
      </w:pPr>
      <w:r w:rsidRPr="00501410">
        <w:rPr>
          <w:rFonts w:ascii="Open Sans" w:hAnsi="Open Sans" w:cs="Open Sans"/>
          <w:sz w:val="22"/>
          <w:szCs w:val="22"/>
        </w:rPr>
        <w:t>N</w:t>
      </w:r>
      <w:r w:rsidR="00A46E2F" w:rsidRPr="00501410">
        <w:rPr>
          <w:rFonts w:ascii="Open Sans" w:hAnsi="Open Sans" w:cs="Open Sans"/>
          <w:sz w:val="22"/>
          <w:szCs w:val="22"/>
        </w:rPr>
        <w:t>ato a Stoccolma nel 2001</w:t>
      </w:r>
      <w:r w:rsidRPr="00501410">
        <w:rPr>
          <w:rFonts w:ascii="Open Sans" w:hAnsi="Open Sans" w:cs="Open Sans"/>
          <w:sz w:val="22"/>
          <w:szCs w:val="22"/>
        </w:rPr>
        <w:t xml:space="preserve">, </w:t>
      </w:r>
      <w:r w:rsidR="00A46E2F" w:rsidRPr="00501410">
        <w:rPr>
          <w:rFonts w:ascii="Open Sans" w:hAnsi="Open Sans" w:cs="Open Sans"/>
          <w:sz w:val="22"/>
          <w:szCs w:val="22"/>
        </w:rPr>
        <w:t xml:space="preserve">ha iniziato a suonare il violino all'età di sette anni. Ha debuttato da solista due anni dopo con i Virtuosi di Mosca e Vladimir </w:t>
      </w:r>
      <w:proofErr w:type="spellStart"/>
      <w:r w:rsidR="00A46E2F" w:rsidRPr="00501410">
        <w:rPr>
          <w:rFonts w:ascii="Open Sans" w:hAnsi="Open Sans" w:cs="Open Sans"/>
          <w:sz w:val="22"/>
          <w:szCs w:val="22"/>
        </w:rPr>
        <w:t>Teodorovič</w:t>
      </w:r>
      <w:proofErr w:type="spellEnd"/>
      <w:r w:rsidR="00A46E2F" w:rsidRPr="0050141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A46E2F" w:rsidRPr="00501410">
        <w:rPr>
          <w:rFonts w:ascii="Open Sans" w:hAnsi="Open Sans" w:cs="Open Sans"/>
          <w:sz w:val="22"/>
          <w:szCs w:val="22"/>
        </w:rPr>
        <w:t>Spivakov</w:t>
      </w:r>
      <w:proofErr w:type="spellEnd"/>
      <w:r w:rsidR="00A46E2F" w:rsidRPr="00501410">
        <w:rPr>
          <w:rFonts w:ascii="Open Sans" w:hAnsi="Open Sans" w:cs="Open Sans"/>
          <w:sz w:val="22"/>
          <w:szCs w:val="22"/>
        </w:rPr>
        <w:t xml:space="preserve">. </w:t>
      </w:r>
      <w:r w:rsidRPr="00501410">
        <w:rPr>
          <w:rStyle w:val="y2iqfc"/>
          <w:rFonts w:ascii="Open Sans" w:hAnsi="Open Sans" w:cs="Open Sans"/>
          <w:sz w:val="22"/>
          <w:szCs w:val="22"/>
        </w:rPr>
        <w:t xml:space="preserve">Dal 2015 la sua guida è Eduard </w:t>
      </w:r>
      <w:proofErr w:type="spellStart"/>
      <w:r w:rsidRPr="00501410">
        <w:rPr>
          <w:rStyle w:val="y2iqfc"/>
          <w:rFonts w:ascii="Open Sans" w:hAnsi="Open Sans" w:cs="Open Sans"/>
          <w:sz w:val="22"/>
          <w:szCs w:val="22"/>
        </w:rPr>
        <w:t>Wulfson</w:t>
      </w:r>
      <w:proofErr w:type="spellEnd"/>
      <w:r w:rsidRPr="00501410">
        <w:rPr>
          <w:rStyle w:val="y2iqfc"/>
          <w:rFonts w:ascii="Open Sans" w:hAnsi="Open Sans" w:cs="Open Sans"/>
          <w:sz w:val="22"/>
          <w:szCs w:val="22"/>
        </w:rPr>
        <w:t xml:space="preserve"> a Ginevra. </w:t>
      </w:r>
      <w:r w:rsidR="00CC4B75" w:rsidRPr="00501410">
        <w:rPr>
          <w:rStyle w:val="y2iqfc"/>
          <w:rFonts w:ascii="Open Sans" w:hAnsi="Open Sans" w:cs="Open Sans"/>
          <w:sz w:val="22"/>
          <w:szCs w:val="22"/>
        </w:rPr>
        <w:t>Daniel Lozakovich suona lo Stradivari “ex-</w:t>
      </w:r>
      <w:proofErr w:type="spellStart"/>
      <w:r w:rsidR="00CC4B75" w:rsidRPr="00501410">
        <w:rPr>
          <w:rStyle w:val="y2iqfc"/>
          <w:rFonts w:ascii="Open Sans" w:hAnsi="Open Sans" w:cs="Open Sans"/>
          <w:sz w:val="22"/>
          <w:szCs w:val="22"/>
        </w:rPr>
        <w:t>Sansy</w:t>
      </w:r>
      <w:proofErr w:type="spellEnd"/>
      <w:r w:rsidR="00CC4B75" w:rsidRPr="00501410">
        <w:rPr>
          <w:rStyle w:val="y2iqfc"/>
          <w:rFonts w:ascii="Open Sans" w:hAnsi="Open Sans" w:cs="Open Sans"/>
          <w:sz w:val="22"/>
          <w:szCs w:val="22"/>
        </w:rPr>
        <w:t xml:space="preserve">” (1713), </w:t>
      </w:r>
      <w:r w:rsidR="00AC1662">
        <w:rPr>
          <w:rStyle w:val="y2iqfc"/>
          <w:rFonts w:ascii="Open Sans" w:hAnsi="Open Sans" w:cs="Open Sans"/>
          <w:sz w:val="22"/>
          <w:szCs w:val="22"/>
        </w:rPr>
        <w:t>su generoso prestito di</w:t>
      </w:r>
      <w:r w:rsidR="00CC4B75" w:rsidRPr="00501410">
        <w:rPr>
          <w:rStyle w:val="y2iqfc"/>
          <w:rFonts w:ascii="Open Sans" w:hAnsi="Open Sans" w:cs="Open Sans"/>
          <w:sz w:val="22"/>
          <w:szCs w:val="22"/>
        </w:rPr>
        <w:t xml:space="preserve"> LVMH / MOET HENNESSY LOUIS VUITTON.</w:t>
      </w:r>
    </w:p>
    <w:p w14:paraId="0379450B" w14:textId="15203102" w:rsidR="006F01BA" w:rsidRPr="001F69F9" w:rsidRDefault="001F69F9" w:rsidP="00CC4B75">
      <w:pPr>
        <w:pStyle w:val="PreformattatoHTML"/>
        <w:spacing w:after="240"/>
        <w:jc w:val="both"/>
        <w:rPr>
          <w:rFonts w:ascii="Open Sans" w:hAnsi="Open Sans" w:cs="Open Sans"/>
          <w:i/>
          <w:iCs/>
          <w:sz w:val="22"/>
          <w:szCs w:val="22"/>
        </w:rPr>
      </w:pPr>
      <w:r w:rsidRPr="001F69F9">
        <w:rPr>
          <w:rFonts w:ascii="Open Sans" w:hAnsi="Open Sans" w:cs="Open Sans"/>
          <w:i/>
          <w:iCs/>
          <w:sz w:val="22"/>
          <w:szCs w:val="22"/>
        </w:rPr>
        <w:t>2024-25</w:t>
      </w:r>
    </w:p>
    <w:p w14:paraId="7C1A4220" w14:textId="77777777" w:rsidR="00125AD1" w:rsidRPr="00125AD1" w:rsidRDefault="00125AD1" w:rsidP="00125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Open Sans" w:eastAsia="Times New Roman" w:hAnsi="Open Sans" w:cs="Open Sans"/>
          <w:lang w:eastAsia="it-IT"/>
        </w:rPr>
      </w:pPr>
    </w:p>
    <w:p w14:paraId="265EC827" w14:textId="77777777" w:rsidR="006F6D5C" w:rsidRDefault="006F6D5C"/>
    <w:sectPr w:rsidR="006F6D5C" w:rsidSect="00C47901">
      <w:headerReference w:type="first" r:id="rId6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EE5CB" w14:textId="77777777" w:rsidR="00EE4C04" w:rsidRDefault="00EE4C04" w:rsidP="00C47901">
      <w:pPr>
        <w:spacing w:after="0" w:line="240" w:lineRule="auto"/>
      </w:pPr>
      <w:r>
        <w:separator/>
      </w:r>
    </w:p>
  </w:endnote>
  <w:endnote w:type="continuationSeparator" w:id="0">
    <w:p w14:paraId="0AE1887D" w14:textId="77777777" w:rsidR="00EE4C04" w:rsidRDefault="00EE4C04" w:rsidP="00C4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 Thin">
    <w:panose1 w:val="000003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DEA1F" w14:textId="77777777" w:rsidR="00EE4C04" w:rsidRDefault="00EE4C04" w:rsidP="00C47901">
      <w:pPr>
        <w:spacing w:after="0" w:line="240" w:lineRule="auto"/>
      </w:pPr>
      <w:r>
        <w:separator/>
      </w:r>
    </w:p>
  </w:footnote>
  <w:footnote w:type="continuationSeparator" w:id="0">
    <w:p w14:paraId="5E9F80AA" w14:textId="77777777" w:rsidR="00EE4C04" w:rsidRDefault="00EE4C04" w:rsidP="00C47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673FA" w14:textId="77777777" w:rsidR="00C15741" w:rsidRDefault="00C15741" w:rsidP="00C15741">
    <w:pPr>
      <w:pStyle w:val="paragraph"/>
      <w:spacing w:before="0" w:beforeAutospacing="0" w:after="0" w:afterAutospacing="0" w:line="168" w:lineRule="auto"/>
      <w:jc w:val="center"/>
      <w:textAlignment w:val="baseline"/>
      <w:rPr>
        <w:rFonts w:ascii="Montserrat" w:hAnsi="Montserrat"/>
        <w:color w:val="2F5496" w:themeColor="accent1" w:themeShade="BF"/>
        <w:sz w:val="36"/>
        <w:szCs w:val="36"/>
      </w:rPr>
    </w:pPr>
    <w:r>
      <w:rPr>
        <w:rStyle w:val="normaltextrun"/>
        <w:rFonts w:ascii="Montserrat" w:hAnsi="Montserrat"/>
        <w:b/>
        <w:bCs/>
        <w:color w:val="2F5496" w:themeColor="accent1" w:themeShade="BF"/>
        <w:sz w:val="36"/>
        <w:szCs w:val="36"/>
      </w:rPr>
      <w:t>LORENZO BALDRIGHI</w:t>
    </w:r>
  </w:p>
  <w:p w14:paraId="16BC03E2" w14:textId="77777777" w:rsidR="00C15741" w:rsidRDefault="00C15741" w:rsidP="00C15741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45EDA235" w14:textId="77777777" w:rsidR="00C15741" w:rsidRDefault="00C15741" w:rsidP="00C15741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4874B26E" w14:textId="77777777" w:rsidR="00C15741" w:rsidRDefault="00C15741" w:rsidP="00C15741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3FEE045F" w14:textId="77777777" w:rsidR="00C15741" w:rsidRPr="00B94566" w:rsidRDefault="00C15741" w:rsidP="00C15741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  <w:p w14:paraId="46686237" w14:textId="77777777" w:rsidR="00C47901" w:rsidRPr="00C47901" w:rsidRDefault="00C47901">
    <w:pPr>
      <w:pStyle w:val="Intestazio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D1"/>
    <w:rsid w:val="00000AEF"/>
    <w:rsid w:val="00010954"/>
    <w:rsid w:val="00076DDE"/>
    <w:rsid w:val="00106763"/>
    <w:rsid w:val="00116B44"/>
    <w:rsid w:val="00125AD1"/>
    <w:rsid w:val="001A7AD3"/>
    <w:rsid w:val="001D41E0"/>
    <w:rsid w:val="001D5D1C"/>
    <w:rsid w:val="001F633A"/>
    <w:rsid w:val="001F69F9"/>
    <w:rsid w:val="00216FA1"/>
    <w:rsid w:val="00224E45"/>
    <w:rsid w:val="002261B1"/>
    <w:rsid w:val="00250E9D"/>
    <w:rsid w:val="0026584F"/>
    <w:rsid w:val="00280BBA"/>
    <w:rsid w:val="002B3E4C"/>
    <w:rsid w:val="002B46DC"/>
    <w:rsid w:val="002F17E0"/>
    <w:rsid w:val="003331AE"/>
    <w:rsid w:val="00353B74"/>
    <w:rsid w:val="003707E2"/>
    <w:rsid w:val="00387232"/>
    <w:rsid w:val="004C2569"/>
    <w:rsid w:val="00501410"/>
    <w:rsid w:val="00513C28"/>
    <w:rsid w:val="00536A7F"/>
    <w:rsid w:val="0055572E"/>
    <w:rsid w:val="00573CED"/>
    <w:rsid w:val="005F0E07"/>
    <w:rsid w:val="005F40A0"/>
    <w:rsid w:val="0063632B"/>
    <w:rsid w:val="00644ED8"/>
    <w:rsid w:val="00656F2C"/>
    <w:rsid w:val="006616E2"/>
    <w:rsid w:val="006F01BA"/>
    <w:rsid w:val="006F6D5C"/>
    <w:rsid w:val="006F7DA4"/>
    <w:rsid w:val="00716DA6"/>
    <w:rsid w:val="00761609"/>
    <w:rsid w:val="007B67F4"/>
    <w:rsid w:val="007E7270"/>
    <w:rsid w:val="0080015F"/>
    <w:rsid w:val="00824384"/>
    <w:rsid w:val="008256B5"/>
    <w:rsid w:val="008436B8"/>
    <w:rsid w:val="00857182"/>
    <w:rsid w:val="00862069"/>
    <w:rsid w:val="008F26F2"/>
    <w:rsid w:val="009420EE"/>
    <w:rsid w:val="00975922"/>
    <w:rsid w:val="009B625A"/>
    <w:rsid w:val="00A42A3B"/>
    <w:rsid w:val="00A46E2F"/>
    <w:rsid w:val="00A55035"/>
    <w:rsid w:val="00A93911"/>
    <w:rsid w:val="00AC1662"/>
    <w:rsid w:val="00B12040"/>
    <w:rsid w:val="00B4137C"/>
    <w:rsid w:val="00B46041"/>
    <w:rsid w:val="00BA2A91"/>
    <w:rsid w:val="00BF4EC2"/>
    <w:rsid w:val="00C15741"/>
    <w:rsid w:val="00C3633E"/>
    <w:rsid w:val="00C47901"/>
    <w:rsid w:val="00C8528A"/>
    <w:rsid w:val="00CC4B75"/>
    <w:rsid w:val="00CD18A5"/>
    <w:rsid w:val="00CE123C"/>
    <w:rsid w:val="00D320C7"/>
    <w:rsid w:val="00D4702E"/>
    <w:rsid w:val="00D94939"/>
    <w:rsid w:val="00DF0BFA"/>
    <w:rsid w:val="00E3234D"/>
    <w:rsid w:val="00E44091"/>
    <w:rsid w:val="00E73205"/>
    <w:rsid w:val="00E86A46"/>
    <w:rsid w:val="00EB0510"/>
    <w:rsid w:val="00EC1396"/>
    <w:rsid w:val="00ED0D12"/>
    <w:rsid w:val="00EE0F96"/>
    <w:rsid w:val="00EE4C04"/>
    <w:rsid w:val="00EE70FF"/>
    <w:rsid w:val="00F030CD"/>
    <w:rsid w:val="00F25008"/>
    <w:rsid w:val="00F93C00"/>
    <w:rsid w:val="00FC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00D80"/>
  <w15:chartTrackingRefBased/>
  <w15:docId w15:val="{F23740A3-4F98-41EF-ADA4-FFF19925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25A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25AD1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125AD1"/>
  </w:style>
  <w:style w:type="paragraph" w:styleId="Intestazione">
    <w:name w:val="header"/>
    <w:basedOn w:val="Normale"/>
    <w:link w:val="IntestazioneCarattere"/>
    <w:uiPriority w:val="99"/>
    <w:unhideWhenUsed/>
    <w:rsid w:val="00C479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901"/>
  </w:style>
  <w:style w:type="paragraph" w:styleId="Pidipagina">
    <w:name w:val="footer"/>
    <w:basedOn w:val="Normale"/>
    <w:link w:val="PidipaginaCarattere"/>
    <w:uiPriority w:val="99"/>
    <w:unhideWhenUsed/>
    <w:rsid w:val="00C479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901"/>
  </w:style>
  <w:style w:type="character" w:styleId="Collegamentoipertestuale">
    <w:name w:val="Hyperlink"/>
    <w:basedOn w:val="Carpredefinitoparagrafo"/>
    <w:uiPriority w:val="99"/>
    <w:semiHidden/>
    <w:unhideWhenUsed/>
    <w:rsid w:val="00C47901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C47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C47901"/>
  </w:style>
  <w:style w:type="character" w:customStyle="1" w:styleId="eop">
    <w:name w:val="eop"/>
    <w:basedOn w:val="Carpredefinitoparagrafo"/>
    <w:rsid w:val="00C47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1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62</cp:revision>
  <cp:lastPrinted>2024-11-08T13:45:00Z</cp:lastPrinted>
  <dcterms:created xsi:type="dcterms:W3CDTF">2022-01-25T14:59:00Z</dcterms:created>
  <dcterms:modified xsi:type="dcterms:W3CDTF">2024-11-11T09:45:00Z</dcterms:modified>
</cp:coreProperties>
</file>