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AB3E06" w14:textId="4F3834D6" w:rsidR="00B94566" w:rsidRDefault="00B94566"/>
    <w:p w14:paraId="3C621B05" w14:textId="4F62A6D8" w:rsidR="00D25071" w:rsidRDefault="00F53922" w:rsidP="00D25071">
      <w:pPr>
        <w:spacing w:after="0"/>
        <w:jc w:val="center"/>
        <w:rPr>
          <w:rFonts w:ascii="Montserrat Medium" w:hAnsi="Montserrat Medium"/>
          <w:sz w:val="28"/>
          <w:szCs w:val="28"/>
        </w:rPr>
      </w:pPr>
      <w:r>
        <w:rPr>
          <w:rFonts w:ascii="Montserrat Medium" w:hAnsi="Montserrat Medium"/>
          <w:sz w:val="28"/>
          <w:szCs w:val="28"/>
        </w:rPr>
        <w:t>LEONIDAS KAVAKOS</w:t>
      </w:r>
    </w:p>
    <w:p w14:paraId="139467B4" w14:textId="7BF5AD00" w:rsidR="00D25071" w:rsidRPr="00D25071" w:rsidRDefault="00F53922" w:rsidP="00D25071">
      <w:pPr>
        <w:spacing w:after="0"/>
        <w:jc w:val="center"/>
        <w:rPr>
          <w:rFonts w:ascii="Montserrat" w:hAnsi="Montserrat"/>
          <w:i/>
          <w:iCs/>
          <w:sz w:val="24"/>
          <w:szCs w:val="24"/>
        </w:rPr>
      </w:pPr>
      <w:r>
        <w:rPr>
          <w:rFonts w:ascii="Montserrat" w:hAnsi="Montserrat"/>
          <w:i/>
          <w:iCs/>
          <w:sz w:val="24"/>
          <w:szCs w:val="24"/>
        </w:rPr>
        <w:t>Violino</w:t>
      </w:r>
    </w:p>
    <w:p w14:paraId="61A75061" w14:textId="1915D567" w:rsidR="00502AF4" w:rsidRDefault="005D1F7C" w:rsidP="00502AF4">
      <w:pPr>
        <w:spacing w:after="0"/>
        <w:jc w:val="both"/>
        <w:rPr>
          <w:rFonts w:ascii="Open Sans" w:hAnsi="Open Sans" w:cs="Open Sans"/>
        </w:rPr>
      </w:pPr>
      <w:r w:rsidRPr="00502AF4">
        <w:rPr>
          <w:rFonts w:ascii="Open Sans" w:hAnsi="Open Sans" w:cs="Open Sans"/>
        </w:rPr>
        <w:t xml:space="preserve">Direttore Artistico, </w:t>
      </w:r>
      <w:r w:rsidRPr="00502AF4">
        <w:rPr>
          <w:rFonts w:ascii="Open Sans" w:hAnsi="Open Sans" w:cs="Open Sans"/>
          <w:i/>
          <w:iCs/>
        </w:rPr>
        <w:t xml:space="preserve">Classic </w:t>
      </w:r>
      <w:proofErr w:type="spellStart"/>
      <w:r w:rsidRPr="00502AF4">
        <w:rPr>
          <w:rFonts w:ascii="Open Sans" w:hAnsi="Open Sans" w:cs="Open Sans"/>
          <w:i/>
          <w:iCs/>
        </w:rPr>
        <w:t>Revolution</w:t>
      </w:r>
      <w:proofErr w:type="spellEnd"/>
      <w:r w:rsidRPr="00502AF4">
        <w:rPr>
          <w:rFonts w:ascii="Open Sans" w:hAnsi="Open Sans" w:cs="Open Sans"/>
          <w:i/>
          <w:iCs/>
        </w:rPr>
        <w:t xml:space="preserve"> Festival </w:t>
      </w:r>
      <w:r w:rsidR="00502AF4" w:rsidRPr="00502AF4">
        <w:rPr>
          <w:rFonts w:ascii="Open Sans" w:hAnsi="Open Sans" w:cs="Open Sans"/>
        </w:rPr>
        <w:t>presso la</w:t>
      </w:r>
      <w:r w:rsidRPr="00502AF4">
        <w:rPr>
          <w:rFonts w:ascii="Open Sans" w:hAnsi="Open Sans" w:cs="Open Sans"/>
        </w:rPr>
        <w:t xml:space="preserve"> </w:t>
      </w:r>
      <w:r w:rsidRPr="00502AF4">
        <w:rPr>
          <w:rFonts w:ascii="Open Sans" w:hAnsi="Open Sans" w:cs="Open Sans"/>
          <w:i/>
          <w:iCs/>
        </w:rPr>
        <w:t>Lotte Concert Hall</w:t>
      </w:r>
      <w:r w:rsidRPr="00502AF4">
        <w:rPr>
          <w:rFonts w:ascii="Open Sans" w:hAnsi="Open Sans" w:cs="Open Sans"/>
        </w:rPr>
        <w:t>, Se</w:t>
      </w:r>
      <w:r w:rsidR="00502AF4">
        <w:rPr>
          <w:rFonts w:ascii="Open Sans" w:hAnsi="Open Sans" w:cs="Open Sans"/>
        </w:rPr>
        <w:t>o</w:t>
      </w:r>
      <w:r w:rsidRPr="00502AF4">
        <w:rPr>
          <w:rFonts w:ascii="Open Sans" w:hAnsi="Open Sans" w:cs="Open Sans"/>
        </w:rPr>
        <w:t>ul</w:t>
      </w:r>
    </w:p>
    <w:p w14:paraId="6A3F924B" w14:textId="1399CFFF" w:rsidR="00502AF4" w:rsidRPr="00502AF4" w:rsidRDefault="002132C2" w:rsidP="002132C2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>Direttore Ospite Principale</w:t>
      </w:r>
      <w:r w:rsidRPr="002132C2">
        <w:rPr>
          <w:rFonts w:ascii="Open Sans" w:hAnsi="Open Sans" w:cs="Open Sans"/>
        </w:rPr>
        <w:t xml:space="preserve">, </w:t>
      </w:r>
      <w:r w:rsidRPr="002132C2">
        <w:rPr>
          <w:rFonts w:ascii="Open Sans" w:hAnsi="Open Sans" w:cs="Open Sans"/>
          <w:i/>
          <w:iCs/>
        </w:rPr>
        <w:t>Minnesota Orchestra</w:t>
      </w:r>
      <w:r w:rsidRPr="002132C2">
        <w:rPr>
          <w:rFonts w:ascii="Open Sans" w:hAnsi="Open Sans" w:cs="Open Sans"/>
        </w:rPr>
        <w:t xml:space="preserve"> (</w:t>
      </w:r>
      <w:r>
        <w:rPr>
          <w:rFonts w:ascii="Open Sans" w:hAnsi="Open Sans" w:cs="Open Sans"/>
        </w:rPr>
        <w:t>a partire dalla stagione</w:t>
      </w:r>
      <w:r w:rsidRPr="002132C2">
        <w:rPr>
          <w:rFonts w:ascii="Open Sans" w:hAnsi="Open Sans" w:cs="Open Sans"/>
        </w:rPr>
        <w:t xml:space="preserve"> 2027/28)</w:t>
      </w:r>
    </w:p>
    <w:p w14:paraId="48BA2ACC" w14:textId="5DC2DAB8" w:rsidR="00D25071" w:rsidRDefault="00E971E3" w:rsidP="00D25071">
      <w:pPr>
        <w:jc w:val="both"/>
        <w:rPr>
          <w:rFonts w:ascii="Open Sans" w:hAnsi="Open Sans" w:cs="Open Sans"/>
        </w:rPr>
      </w:pPr>
      <w:r w:rsidRPr="00E971E3">
        <w:rPr>
          <w:rFonts w:ascii="Open Sans" w:hAnsi="Open Sans" w:cs="Open Sans"/>
        </w:rPr>
        <w:t>Leonidas Kavakos è riconosciuto in tutto il mondo come violinista di rara qualità. Apprezzato per la sua arte, la superba musicalità, la tecnica i</w:t>
      </w:r>
      <w:r w:rsidR="00202FF9">
        <w:rPr>
          <w:rFonts w:ascii="Open Sans" w:hAnsi="Open Sans" w:cs="Open Sans"/>
        </w:rPr>
        <w:t>mpareggiabile</w:t>
      </w:r>
      <w:r w:rsidRPr="00E971E3">
        <w:rPr>
          <w:rFonts w:ascii="Open Sans" w:hAnsi="Open Sans" w:cs="Open Sans"/>
        </w:rPr>
        <w:t xml:space="preserve"> e l'integrità dell</w:t>
      </w:r>
      <w:r w:rsidR="00202FF9">
        <w:rPr>
          <w:rFonts w:ascii="Open Sans" w:hAnsi="Open Sans" w:cs="Open Sans"/>
        </w:rPr>
        <w:t>e</w:t>
      </w:r>
      <w:r w:rsidRPr="00E971E3">
        <w:rPr>
          <w:rFonts w:ascii="Open Sans" w:hAnsi="Open Sans" w:cs="Open Sans"/>
        </w:rPr>
        <w:t xml:space="preserve"> su</w:t>
      </w:r>
      <w:r w:rsidR="00202FF9">
        <w:rPr>
          <w:rFonts w:ascii="Open Sans" w:hAnsi="Open Sans" w:cs="Open Sans"/>
        </w:rPr>
        <w:t>e</w:t>
      </w:r>
      <w:r w:rsidRPr="00E971E3">
        <w:rPr>
          <w:rFonts w:ascii="Open Sans" w:hAnsi="Open Sans" w:cs="Open Sans"/>
        </w:rPr>
        <w:t xml:space="preserve"> interpretazion</w:t>
      </w:r>
      <w:r w:rsidR="00202FF9">
        <w:rPr>
          <w:rFonts w:ascii="Open Sans" w:hAnsi="Open Sans" w:cs="Open Sans"/>
        </w:rPr>
        <w:t>i</w:t>
      </w:r>
      <w:r w:rsidRPr="00E971E3">
        <w:rPr>
          <w:rFonts w:ascii="Open Sans" w:hAnsi="Open Sans" w:cs="Open Sans"/>
        </w:rPr>
        <w:t>, Kavakos si esibisce con le principali orchestre del mondo sia come solista</w:t>
      </w:r>
      <w:r w:rsidR="00BC4469">
        <w:rPr>
          <w:rFonts w:ascii="Open Sans" w:hAnsi="Open Sans" w:cs="Open Sans"/>
        </w:rPr>
        <w:t>, sia</w:t>
      </w:r>
      <w:r w:rsidRPr="00E971E3">
        <w:rPr>
          <w:rFonts w:ascii="Open Sans" w:hAnsi="Open Sans" w:cs="Open Sans"/>
        </w:rPr>
        <w:t xml:space="preserve"> come direttore d'orchestra, </w:t>
      </w:r>
      <w:r w:rsidR="00E4209A">
        <w:rPr>
          <w:rFonts w:ascii="Open Sans" w:hAnsi="Open Sans" w:cs="Open Sans"/>
        </w:rPr>
        <w:t>sia</w:t>
      </w:r>
      <w:r w:rsidRPr="00E971E3">
        <w:rPr>
          <w:rFonts w:ascii="Open Sans" w:hAnsi="Open Sans" w:cs="Open Sans"/>
        </w:rPr>
        <w:t xml:space="preserve"> in recital nelle sale da concerto più prestigiose. Nel 2022</w:t>
      </w:r>
      <w:r w:rsidR="00BC4469">
        <w:rPr>
          <w:rFonts w:ascii="Open Sans" w:hAnsi="Open Sans" w:cs="Open Sans"/>
        </w:rPr>
        <w:t>, Leonidas</w:t>
      </w:r>
      <w:r w:rsidRPr="00E971E3">
        <w:rPr>
          <w:rFonts w:ascii="Open Sans" w:hAnsi="Open Sans" w:cs="Open Sans"/>
        </w:rPr>
        <w:t xml:space="preserve"> Kavakos ha fondato l'</w:t>
      </w:r>
      <w:proofErr w:type="spellStart"/>
      <w:r w:rsidRPr="00BC4469">
        <w:rPr>
          <w:rFonts w:ascii="Open Sans" w:hAnsi="Open Sans" w:cs="Open Sans"/>
          <w:i/>
          <w:iCs/>
        </w:rPr>
        <w:t>ApollΩn</w:t>
      </w:r>
      <w:proofErr w:type="spellEnd"/>
      <w:r w:rsidRPr="00BC4469">
        <w:rPr>
          <w:rFonts w:ascii="Open Sans" w:hAnsi="Open Sans" w:cs="Open Sans"/>
          <w:i/>
          <w:iCs/>
        </w:rPr>
        <w:t xml:space="preserve"> Ensemble</w:t>
      </w:r>
      <w:r w:rsidRPr="00E971E3">
        <w:rPr>
          <w:rFonts w:ascii="Open Sans" w:hAnsi="Open Sans" w:cs="Open Sans"/>
        </w:rPr>
        <w:t>, un gruppo di musica da camera composto da musicisti greci, sempre più richiesto a livello internazionale, e dal 2025 è Direttore Artistico del Festival "</w:t>
      </w:r>
      <w:r w:rsidRPr="00CA6E0D">
        <w:rPr>
          <w:rFonts w:ascii="Open Sans" w:hAnsi="Open Sans" w:cs="Open Sans"/>
          <w:i/>
          <w:iCs/>
        </w:rPr>
        <w:t xml:space="preserve">Classic </w:t>
      </w:r>
      <w:proofErr w:type="spellStart"/>
      <w:r w:rsidRPr="00CA6E0D">
        <w:rPr>
          <w:rFonts w:ascii="Open Sans" w:hAnsi="Open Sans" w:cs="Open Sans"/>
          <w:i/>
          <w:iCs/>
        </w:rPr>
        <w:t>Revolution</w:t>
      </w:r>
      <w:proofErr w:type="spellEnd"/>
      <w:r w:rsidRPr="00E971E3">
        <w:rPr>
          <w:rFonts w:ascii="Open Sans" w:hAnsi="Open Sans" w:cs="Open Sans"/>
        </w:rPr>
        <w:t xml:space="preserve">" presso la </w:t>
      </w:r>
      <w:r w:rsidRPr="00CA6E0D">
        <w:rPr>
          <w:rFonts w:ascii="Open Sans" w:hAnsi="Open Sans" w:cs="Open Sans"/>
          <w:i/>
          <w:iCs/>
        </w:rPr>
        <w:t>Lotte Concert Hall</w:t>
      </w:r>
      <w:r w:rsidRPr="00E971E3">
        <w:rPr>
          <w:rFonts w:ascii="Open Sans" w:hAnsi="Open Sans" w:cs="Open Sans"/>
        </w:rPr>
        <w:t xml:space="preserve"> di Seoul. </w:t>
      </w:r>
      <w:r w:rsidR="00CA6E0D">
        <w:rPr>
          <w:rFonts w:ascii="Open Sans" w:hAnsi="Open Sans" w:cs="Open Sans"/>
        </w:rPr>
        <w:t>A partire d</w:t>
      </w:r>
      <w:r w:rsidRPr="00E971E3">
        <w:rPr>
          <w:rFonts w:ascii="Open Sans" w:hAnsi="Open Sans" w:cs="Open Sans"/>
        </w:rPr>
        <w:t xml:space="preserve">alla stagione 2027/28, </w:t>
      </w:r>
      <w:r w:rsidR="00CA6E0D">
        <w:rPr>
          <w:rFonts w:ascii="Open Sans" w:hAnsi="Open Sans" w:cs="Open Sans"/>
        </w:rPr>
        <w:t xml:space="preserve">Leonidas </w:t>
      </w:r>
      <w:r w:rsidRPr="00E971E3">
        <w:rPr>
          <w:rFonts w:ascii="Open Sans" w:hAnsi="Open Sans" w:cs="Open Sans"/>
        </w:rPr>
        <w:t>Kavakos ricopr</w:t>
      </w:r>
      <w:r w:rsidR="00CA6E0D">
        <w:rPr>
          <w:rFonts w:ascii="Open Sans" w:hAnsi="Open Sans" w:cs="Open Sans"/>
        </w:rPr>
        <w:t>irà inoltre</w:t>
      </w:r>
      <w:r w:rsidRPr="00E971E3">
        <w:rPr>
          <w:rFonts w:ascii="Open Sans" w:hAnsi="Open Sans" w:cs="Open Sans"/>
        </w:rPr>
        <w:t xml:space="preserve"> la carica di Direttore Ospite Principale della </w:t>
      </w:r>
      <w:r w:rsidRPr="00CA6E0D">
        <w:rPr>
          <w:rFonts w:ascii="Open Sans" w:hAnsi="Open Sans" w:cs="Open Sans"/>
          <w:i/>
          <w:iCs/>
        </w:rPr>
        <w:t>Minnesota Orchestra</w:t>
      </w:r>
      <w:r w:rsidRPr="00E971E3">
        <w:rPr>
          <w:rFonts w:ascii="Open Sans" w:hAnsi="Open Sans" w:cs="Open Sans"/>
        </w:rPr>
        <w:t>.</w:t>
      </w:r>
    </w:p>
    <w:p w14:paraId="74164B91" w14:textId="709E03D1" w:rsidR="00CA6E0D" w:rsidRDefault="000E042A" w:rsidP="00D25071">
      <w:pPr>
        <w:jc w:val="both"/>
        <w:rPr>
          <w:rFonts w:ascii="Open Sans" w:hAnsi="Open Sans" w:cs="Open Sans"/>
        </w:rPr>
      </w:pPr>
      <w:r w:rsidRPr="000E042A">
        <w:rPr>
          <w:rFonts w:ascii="Open Sans" w:hAnsi="Open Sans" w:cs="Open Sans"/>
        </w:rPr>
        <w:t xml:space="preserve">Tra gli appuntamenti salienti della stagione 2026/27 di </w:t>
      </w:r>
      <w:r>
        <w:rPr>
          <w:rFonts w:ascii="Open Sans" w:hAnsi="Open Sans" w:cs="Open Sans"/>
        </w:rPr>
        <w:t xml:space="preserve">Leonidas </w:t>
      </w:r>
      <w:r w:rsidRPr="000E042A">
        <w:rPr>
          <w:rFonts w:ascii="Open Sans" w:hAnsi="Open Sans" w:cs="Open Sans"/>
        </w:rPr>
        <w:t xml:space="preserve">Kavakos figurano le esibizioni con </w:t>
      </w:r>
      <w:proofErr w:type="spellStart"/>
      <w:r w:rsidRPr="000E042A">
        <w:rPr>
          <w:rFonts w:ascii="Open Sans" w:hAnsi="Open Sans" w:cs="Open Sans"/>
        </w:rPr>
        <w:t>l'</w:t>
      </w:r>
      <w:r w:rsidRPr="004458F5">
        <w:rPr>
          <w:rFonts w:ascii="Open Sans" w:hAnsi="Open Sans" w:cs="Open Sans"/>
          <w:i/>
          <w:iCs/>
        </w:rPr>
        <w:t>Orchestre</w:t>
      </w:r>
      <w:proofErr w:type="spellEnd"/>
      <w:r w:rsidRPr="004458F5">
        <w:rPr>
          <w:rFonts w:ascii="Open Sans" w:hAnsi="Open Sans" w:cs="Open Sans"/>
          <w:i/>
          <w:iCs/>
        </w:rPr>
        <w:t xml:space="preserve"> de Paris</w:t>
      </w:r>
      <w:r w:rsidRPr="000E042A">
        <w:rPr>
          <w:rFonts w:ascii="Open Sans" w:hAnsi="Open Sans" w:cs="Open Sans"/>
        </w:rPr>
        <w:t xml:space="preserve">, la </w:t>
      </w:r>
      <w:r w:rsidRPr="004458F5">
        <w:rPr>
          <w:rFonts w:ascii="Open Sans" w:hAnsi="Open Sans" w:cs="Open Sans"/>
          <w:i/>
          <w:iCs/>
        </w:rPr>
        <w:t xml:space="preserve">Staatskapelle </w:t>
      </w:r>
      <w:r w:rsidR="00FA31F5" w:rsidRPr="004458F5">
        <w:rPr>
          <w:rFonts w:ascii="Open Sans" w:hAnsi="Open Sans" w:cs="Open Sans"/>
          <w:i/>
          <w:iCs/>
        </w:rPr>
        <w:t>Dresden</w:t>
      </w:r>
      <w:r w:rsidRPr="000E042A">
        <w:rPr>
          <w:rFonts w:ascii="Open Sans" w:hAnsi="Open Sans" w:cs="Open Sans"/>
        </w:rPr>
        <w:t xml:space="preserve">, </w:t>
      </w:r>
      <w:r w:rsidR="00FA31F5">
        <w:rPr>
          <w:rFonts w:ascii="Open Sans" w:hAnsi="Open Sans" w:cs="Open Sans"/>
        </w:rPr>
        <w:t>i</w:t>
      </w:r>
      <w:r w:rsidRPr="000E042A">
        <w:rPr>
          <w:rFonts w:ascii="Open Sans" w:hAnsi="Open Sans" w:cs="Open Sans"/>
        </w:rPr>
        <w:t xml:space="preserve"> </w:t>
      </w:r>
      <w:r w:rsidRPr="00976441">
        <w:rPr>
          <w:rFonts w:ascii="Open Sans" w:hAnsi="Open Sans" w:cs="Open Sans"/>
          <w:i/>
          <w:iCs/>
        </w:rPr>
        <w:t xml:space="preserve">Wiener </w:t>
      </w:r>
      <w:proofErr w:type="spellStart"/>
      <w:r w:rsidRPr="00976441">
        <w:rPr>
          <w:rFonts w:ascii="Open Sans" w:hAnsi="Open Sans" w:cs="Open Sans"/>
          <w:i/>
          <w:iCs/>
        </w:rPr>
        <w:t>Symphoniker</w:t>
      </w:r>
      <w:proofErr w:type="spellEnd"/>
      <w:r w:rsidRPr="000E042A">
        <w:rPr>
          <w:rFonts w:ascii="Open Sans" w:hAnsi="Open Sans" w:cs="Open Sans"/>
        </w:rPr>
        <w:t xml:space="preserve">, la </w:t>
      </w:r>
      <w:r w:rsidRPr="00976441">
        <w:rPr>
          <w:rFonts w:ascii="Open Sans" w:hAnsi="Open Sans" w:cs="Open Sans"/>
          <w:i/>
          <w:iCs/>
        </w:rPr>
        <w:t>London S</w:t>
      </w:r>
      <w:r w:rsidR="00FA31F5" w:rsidRPr="00976441">
        <w:rPr>
          <w:rFonts w:ascii="Open Sans" w:hAnsi="Open Sans" w:cs="Open Sans"/>
          <w:i/>
          <w:iCs/>
        </w:rPr>
        <w:t>ymphony Orchestra</w:t>
      </w:r>
      <w:r w:rsidRPr="000E042A">
        <w:rPr>
          <w:rFonts w:ascii="Open Sans" w:hAnsi="Open Sans" w:cs="Open Sans"/>
        </w:rPr>
        <w:t>, la Filarmonica della Scala, l'Orchestra del Gewandhaus di Lipsia e una residenza</w:t>
      </w:r>
      <w:r w:rsidR="00FA31F5">
        <w:rPr>
          <w:rFonts w:ascii="Open Sans" w:hAnsi="Open Sans" w:cs="Open Sans"/>
        </w:rPr>
        <w:t xml:space="preserve"> artistica</w:t>
      </w:r>
      <w:r w:rsidRPr="000E042A">
        <w:rPr>
          <w:rFonts w:ascii="Open Sans" w:hAnsi="Open Sans" w:cs="Open Sans"/>
        </w:rPr>
        <w:t xml:space="preserve"> con </w:t>
      </w:r>
      <w:r w:rsidR="00FA31F5">
        <w:rPr>
          <w:rFonts w:ascii="Open Sans" w:hAnsi="Open Sans" w:cs="Open Sans"/>
        </w:rPr>
        <w:t>gli</w:t>
      </w:r>
      <w:r w:rsidRPr="000E042A">
        <w:rPr>
          <w:rFonts w:ascii="Open Sans" w:hAnsi="Open Sans" w:cs="Open Sans"/>
        </w:rPr>
        <w:t xml:space="preserve"> </w:t>
      </w:r>
      <w:r w:rsidRPr="00976441">
        <w:rPr>
          <w:rFonts w:ascii="Open Sans" w:hAnsi="Open Sans" w:cs="Open Sans"/>
          <w:i/>
          <w:iCs/>
        </w:rPr>
        <w:t xml:space="preserve">Shanghai </w:t>
      </w:r>
      <w:proofErr w:type="spellStart"/>
      <w:r w:rsidRPr="00976441">
        <w:rPr>
          <w:rFonts w:ascii="Open Sans" w:hAnsi="Open Sans" w:cs="Open Sans"/>
          <w:i/>
          <w:iCs/>
        </w:rPr>
        <w:t>Symphoniker</w:t>
      </w:r>
      <w:proofErr w:type="spellEnd"/>
      <w:r w:rsidRPr="000E042A">
        <w:rPr>
          <w:rFonts w:ascii="Open Sans" w:hAnsi="Open Sans" w:cs="Open Sans"/>
        </w:rPr>
        <w:t xml:space="preserve">, durante la quale eseguirà dieci concerti nel corso della stagione. </w:t>
      </w:r>
      <w:r w:rsidR="00DF0CC7">
        <w:rPr>
          <w:rFonts w:ascii="Open Sans" w:hAnsi="Open Sans" w:cs="Open Sans"/>
        </w:rPr>
        <w:t>Leonidas Kavakos s</w:t>
      </w:r>
      <w:r w:rsidRPr="000E042A">
        <w:rPr>
          <w:rFonts w:ascii="Open Sans" w:hAnsi="Open Sans" w:cs="Open Sans"/>
        </w:rPr>
        <w:t xml:space="preserve">arà inoltre in tournée con </w:t>
      </w:r>
      <w:proofErr w:type="spellStart"/>
      <w:r w:rsidR="00976441">
        <w:rPr>
          <w:rFonts w:ascii="Open Sans" w:hAnsi="Open Sans" w:cs="Open Sans"/>
        </w:rPr>
        <w:t>l’</w:t>
      </w:r>
      <w:r w:rsidR="00976441" w:rsidRPr="0058074A">
        <w:rPr>
          <w:rFonts w:ascii="Open Sans" w:hAnsi="Open Sans" w:cs="Open Sans"/>
          <w:i/>
          <w:iCs/>
        </w:rPr>
        <w:t>Orchestre</w:t>
      </w:r>
      <w:proofErr w:type="spellEnd"/>
      <w:r w:rsidR="00976441" w:rsidRPr="0058074A">
        <w:rPr>
          <w:rFonts w:ascii="Open Sans" w:hAnsi="Open Sans" w:cs="Open Sans"/>
          <w:i/>
          <w:iCs/>
        </w:rPr>
        <w:t xml:space="preserve"> </w:t>
      </w:r>
      <w:proofErr w:type="spellStart"/>
      <w:r w:rsidR="00976441" w:rsidRPr="0058074A">
        <w:rPr>
          <w:rFonts w:ascii="Open Sans" w:hAnsi="Open Sans" w:cs="Open Sans"/>
          <w:i/>
          <w:iCs/>
        </w:rPr>
        <w:t>Symphonique</w:t>
      </w:r>
      <w:proofErr w:type="spellEnd"/>
      <w:r w:rsidR="00976441" w:rsidRPr="0058074A">
        <w:rPr>
          <w:rFonts w:ascii="Open Sans" w:hAnsi="Open Sans" w:cs="Open Sans"/>
          <w:i/>
          <w:iCs/>
        </w:rPr>
        <w:t xml:space="preserve"> de Montréal</w:t>
      </w:r>
      <w:r w:rsidRPr="0058074A">
        <w:rPr>
          <w:rFonts w:ascii="Open Sans" w:hAnsi="Open Sans" w:cs="Open Sans"/>
          <w:i/>
          <w:iCs/>
        </w:rPr>
        <w:t xml:space="preserve"> </w:t>
      </w:r>
      <w:r w:rsidRPr="000E042A">
        <w:rPr>
          <w:rFonts w:ascii="Open Sans" w:hAnsi="Open Sans" w:cs="Open Sans"/>
        </w:rPr>
        <w:t xml:space="preserve">in Nord America e Giappone, e con la </w:t>
      </w:r>
      <w:r w:rsidRPr="0058074A">
        <w:rPr>
          <w:rFonts w:ascii="Open Sans" w:hAnsi="Open Sans" w:cs="Open Sans"/>
          <w:i/>
          <w:iCs/>
        </w:rPr>
        <w:t>San Diego Symph</w:t>
      </w:r>
      <w:r w:rsidR="0058074A" w:rsidRPr="0058074A">
        <w:rPr>
          <w:rFonts w:ascii="Open Sans" w:hAnsi="Open Sans" w:cs="Open Sans"/>
          <w:i/>
          <w:iCs/>
        </w:rPr>
        <w:t>ony Orchestra</w:t>
      </w:r>
      <w:r w:rsidRPr="000E042A">
        <w:rPr>
          <w:rFonts w:ascii="Open Sans" w:hAnsi="Open Sans" w:cs="Open Sans"/>
        </w:rPr>
        <w:t xml:space="preserve"> in Europa. Tra </w:t>
      </w:r>
      <w:r w:rsidR="0058074A">
        <w:rPr>
          <w:rFonts w:ascii="Open Sans" w:hAnsi="Open Sans" w:cs="Open Sans"/>
        </w:rPr>
        <w:t>le collaborazioni</w:t>
      </w:r>
      <w:r w:rsidRPr="000E042A">
        <w:rPr>
          <w:rFonts w:ascii="Open Sans" w:hAnsi="Open Sans" w:cs="Open Sans"/>
        </w:rPr>
        <w:t xml:space="preserve"> come direttore d'orchestra si annoverano la </w:t>
      </w:r>
      <w:r w:rsidRPr="009C07EF">
        <w:rPr>
          <w:rFonts w:ascii="Open Sans" w:hAnsi="Open Sans" w:cs="Open Sans"/>
          <w:i/>
          <w:iCs/>
        </w:rPr>
        <w:t>Philharmonia</w:t>
      </w:r>
      <w:r w:rsidR="009C07EF">
        <w:rPr>
          <w:rFonts w:ascii="Open Sans" w:hAnsi="Open Sans" w:cs="Open Sans"/>
          <w:i/>
          <w:iCs/>
        </w:rPr>
        <w:t xml:space="preserve"> Orchestra</w:t>
      </w:r>
      <w:r w:rsidRPr="000E042A">
        <w:rPr>
          <w:rFonts w:ascii="Open Sans" w:hAnsi="Open Sans" w:cs="Open Sans"/>
        </w:rPr>
        <w:t>, la</w:t>
      </w:r>
      <w:r w:rsidR="006B388C">
        <w:rPr>
          <w:rFonts w:ascii="Open Sans" w:hAnsi="Open Sans" w:cs="Open Sans"/>
        </w:rPr>
        <w:t xml:space="preserve"> </w:t>
      </w:r>
      <w:r w:rsidRPr="003D7462">
        <w:rPr>
          <w:rFonts w:ascii="Open Sans" w:hAnsi="Open Sans" w:cs="Open Sans"/>
          <w:i/>
          <w:iCs/>
        </w:rPr>
        <w:t>Israel</w:t>
      </w:r>
      <w:r w:rsidR="006B388C" w:rsidRPr="003D7462">
        <w:rPr>
          <w:rFonts w:ascii="Open Sans" w:hAnsi="Open Sans" w:cs="Open Sans"/>
          <w:i/>
          <w:iCs/>
        </w:rPr>
        <w:t xml:space="preserve"> Philharmonic</w:t>
      </w:r>
      <w:r w:rsidRPr="000E042A">
        <w:rPr>
          <w:rFonts w:ascii="Open Sans" w:hAnsi="Open Sans" w:cs="Open Sans"/>
        </w:rPr>
        <w:t xml:space="preserve">, la </w:t>
      </w:r>
      <w:r w:rsidRPr="003D7462">
        <w:rPr>
          <w:rFonts w:ascii="Open Sans" w:hAnsi="Open Sans" w:cs="Open Sans"/>
          <w:i/>
          <w:iCs/>
        </w:rPr>
        <w:t>Danish National Symphon</w:t>
      </w:r>
      <w:r w:rsidR="006B388C" w:rsidRPr="003D7462">
        <w:rPr>
          <w:rFonts w:ascii="Open Sans" w:hAnsi="Open Sans" w:cs="Open Sans"/>
          <w:i/>
          <w:iCs/>
        </w:rPr>
        <w:t>y Orchestra</w:t>
      </w:r>
      <w:r w:rsidRPr="000E042A">
        <w:rPr>
          <w:rFonts w:ascii="Open Sans" w:hAnsi="Open Sans" w:cs="Open Sans"/>
        </w:rPr>
        <w:t>, l</w:t>
      </w:r>
      <w:r w:rsidR="003D7462">
        <w:rPr>
          <w:rFonts w:ascii="Open Sans" w:hAnsi="Open Sans" w:cs="Open Sans"/>
        </w:rPr>
        <w:t>’</w:t>
      </w:r>
      <w:proofErr w:type="spellStart"/>
      <w:r w:rsidR="003D7462" w:rsidRPr="005B76C3">
        <w:rPr>
          <w:rFonts w:ascii="Open Sans" w:hAnsi="Open Sans" w:cs="Open Sans"/>
          <w:i/>
          <w:iCs/>
        </w:rPr>
        <w:t>Orquesta</w:t>
      </w:r>
      <w:proofErr w:type="spellEnd"/>
      <w:r w:rsidR="003D7462" w:rsidRPr="005B76C3">
        <w:rPr>
          <w:rFonts w:ascii="Open Sans" w:hAnsi="Open Sans" w:cs="Open Sans"/>
          <w:i/>
          <w:iCs/>
        </w:rPr>
        <w:t xml:space="preserve"> </w:t>
      </w:r>
      <w:proofErr w:type="spellStart"/>
      <w:r w:rsidR="003D7462" w:rsidRPr="005B76C3">
        <w:rPr>
          <w:rFonts w:ascii="Open Sans" w:hAnsi="Open Sans" w:cs="Open Sans"/>
          <w:i/>
          <w:iCs/>
        </w:rPr>
        <w:t>Nacional</w:t>
      </w:r>
      <w:proofErr w:type="spellEnd"/>
      <w:r w:rsidR="003D7462" w:rsidRPr="005B76C3">
        <w:rPr>
          <w:rFonts w:ascii="Open Sans" w:hAnsi="Open Sans" w:cs="Open Sans"/>
          <w:i/>
          <w:iCs/>
        </w:rPr>
        <w:t xml:space="preserve"> de España</w:t>
      </w:r>
      <w:r w:rsidRPr="000E042A">
        <w:rPr>
          <w:rFonts w:ascii="Open Sans" w:hAnsi="Open Sans" w:cs="Open Sans"/>
        </w:rPr>
        <w:t xml:space="preserve">, </w:t>
      </w:r>
      <w:proofErr w:type="spellStart"/>
      <w:r w:rsidRPr="000E042A">
        <w:rPr>
          <w:rFonts w:ascii="Open Sans" w:hAnsi="Open Sans" w:cs="Open Sans"/>
        </w:rPr>
        <w:t>l</w:t>
      </w:r>
      <w:r w:rsidR="00771B75">
        <w:rPr>
          <w:rFonts w:ascii="Open Sans" w:hAnsi="Open Sans" w:cs="Open Sans"/>
        </w:rPr>
        <w:t>’</w:t>
      </w:r>
      <w:r w:rsidR="00771B75" w:rsidRPr="00771B75">
        <w:rPr>
          <w:rFonts w:ascii="Open Sans" w:hAnsi="Open Sans" w:cs="Open Sans"/>
          <w:i/>
          <w:iCs/>
        </w:rPr>
        <w:t>Orchestre</w:t>
      </w:r>
      <w:proofErr w:type="spellEnd"/>
      <w:r w:rsidR="00771B75" w:rsidRPr="00771B75">
        <w:rPr>
          <w:rFonts w:ascii="Open Sans" w:hAnsi="Open Sans" w:cs="Open Sans"/>
          <w:i/>
          <w:iCs/>
        </w:rPr>
        <w:t xml:space="preserve"> </w:t>
      </w:r>
      <w:proofErr w:type="spellStart"/>
      <w:r w:rsidR="00771B75" w:rsidRPr="00771B75">
        <w:rPr>
          <w:rFonts w:ascii="Open Sans" w:hAnsi="Open Sans" w:cs="Open Sans"/>
          <w:i/>
          <w:iCs/>
        </w:rPr>
        <w:t>Philharmonique</w:t>
      </w:r>
      <w:proofErr w:type="spellEnd"/>
      <w:r w:rsidR="00771B75" w:rsidRPr="00771B75">
        <w:rPr>
          <w:rFonts w:ascii="Open Sans" w:hAnsi="Open Sans" w:cs="Open Sans"/>
          <w:i/>
          <w:iCs/>
        </w:rPr>
        <w:t xml:space="preserve"> </w:t>
      </w:r>
      <w:proofErr w:type="spellStart"/>
      <w:r w:rsidR="00771B75" w:rsidRPr="00771B75">
        <w:rPr>
          <w:rFonts w:ascii="Open Sans" w:hAnsi="Open Sans" w:cs="Open Sans"/>
          <w:i/>
          <w:iCs/>
        </w:rPr>
        <w:t>du</w:t>
      </w:r>
      <w:proofErr w:type="spellEnd"/>
      <w:r w:rsidR="00771B75" w:rsidRPr="00771B75">
        <w:rPr>
          <w:rFonts w:ascii="Open Sans" w:hAnsi="Open Sans" w:cs="Open Sans"/>
          <w:i/>
          <w:iCs/>
        </w:rPr>
        <w:t xml:space="preserve"> Luxembourg</w:t>
      </w:r>
      <w:r w:rsidRPr="00771B75">
        <w:rPr>
          <w:rFonts w:ascii="Open Sans" w:hAnsi="Open Sans" w:cs="Open Sans"/>
          <w:i/>
          <w:iCs/>
        </w:rPr>
        <w:t xml:space="preserve"> </w:t>
      </w:r>
      <w:r w:rsidRPr="000E042A">
        <w:rPr>
          <w:rFonts w:ascii="Open Sans" w:hAnsi="Open Sans" w:cs="Open Sans"/>
        </w:rPr>
        <w:t>e l</w:t>
      </w:r>
      <w:r w:rsidR="00771B75">
        <w:rPr>
          <w:rFonts w:ascii="Open Sans" w:hAnsi="Open Sans" w:cs="Open Sans"/>
        </w:rPr>
        <w:t xml:space="preserve">a </w:t>
      </w:r>
      <w:proofErr w:type="spellStart"/>
      <w:r w:rsidR="00771B75" w:rsidRPr="00771B75">
        <w:rPr>
          <w:rFonts w:ascii="Open Sans" w:hAnsi="Open Sans" w:cs="Open Sans"/>
          <w:i/>
          <w:iCs/>
        </w:rPr>
        <w:t>European</w:t>
      </w:r>
      <w:proofErr w:type="spellEnd"/>
      <w:r w:rsidR="00771B75" w:rsidRPr="00771B75">
        <w:rPr>
          <w:rFonts w:ascii="Open Sans" w:hAnsi="Open Sans" w:cs="Open Sans"/>
          <w:i/>
          <w:iCs/>
        </w:rPr>
        <w:t xml:space="preserve"> Union Youth Orchestra</w:t>
      </w:r>
      <w:r w:rsidRPr="000E042A">
        <w:rPr>
          <w:rFonts w:ascii="Open Sans" w:hAnsi="Open Sans" w:cs="Open Sans"/>
        </w:rPr>
        <w:t xml:space="preserve"> al </w:t>
      </w:r>
      <w:proofErr w:type="spellStart"/>
      <w:r w:rsidRPr="00771B75">
        <w:rPr>
          <w:rFonts w:ascii="Open Sans" w:hAnsi="Open Sans" w:cs="Open Sans"/>
          <w:i/>
          <w:iCs/>
        </w:rPr>
        <w:t>Grafenegg</w:t>
      </w:r>
      <w:proofErr w:type="spellEnd"/>
      <w:r w:rsidRPr="00771B75">
        <w:rPr>
          <w:rFonts w:ascii="Open Sans" w:hAnsi="Open Sans" w:cs="Open Sans"/>
          <w:i/>
          <w:iCs/>
        </w:rPr>
        <w:t xml:space="preserve"> Festival</w:t>
      </w:r>
      <w:r w:rsidRPr="000E042A">
        <w:rPr>
          <w:rFonts w:ascii="Open Sans" w:hAnsi="Open Sans" w:cs="Open Sans"/>
        </w:rPr>
        <w:t xml:space="preserve">. </w:t>
      </w:r>
      <w:r w:rsidR="00771B75">
        <w:rPr>
          <w:rFonts w:ascii="Open Sans" w:hAnsi="Open Sans" w:cs="Open Sans"/>
        </w:rPr>
        <w:t xml:space="preserve">Leonidas </w:t>
      </w:r>
      <w:r w:rsidRPr="000E042A">
        <w:rPr>
          <w:rFonts w:ascii="Open Sans" w:hAnsi="Open Sans" w:cs="Open Sans"/>
        </w:rPr>
        <w:t>Kavakos eseguirà l'inte</w:t>
      </w:r>
      <w:r w:rsidR="00771B75">
        <w:rPr>
          <w:rFonts w:ascii="Open Sans" w:hAnsi="Open Sans" w:cs="Open Sans"/>
        </w:rPr>
        <w:t>grale</w:t>
      </w:r>
      <w:r w:rsidRPr="000E042A">
        <w:rPr>
          <w:rFonts w:ascii="Open Sans" w:hAnsi="Open Sans" w:cs="Open Sans"/>
        </w:rPr>
        <w:t xml:space="preserve"> delle </w:t>
      </w:r>
      <w:r w:rsidR="00771B75">
        <w:rPr>
          <w:rFonts w:ascii="Open Sans" w:hAnsi="Open Sans" w:cs="Open Sans"/>
        </w:rPr>
        <w:t>S</w:t>
      </w:r>
      <w:r w:rsidRPr="000E042A">
        <w:rPr>
          <w:rFonts w:ascii="Open Sans" w:hAnsi="Open Sans" w:cs="Open Sans"/>
        </w:rPr>
        <w:t xml:space="preserve">onate di Beethoven alla </w:t>
      </w:r>
      <w:r w:rsidRPr="00771B75">
        <w:rPr>
          <w:rFonts w:ascii="Open Sans" w:hAnsi="Open Sans" w:cs="Open Sans"/>
          <w:i/>
          <w:iCs/>
        </w:rPr>
        <w:t>Wigmore Hall</w:t>
      </w:r>
      <w:r w:rsidRPr="000E042A">
        <w:rPr>
          <w:rFonts w:ascii="Open Sans" w:hAnsi="Open Sans" w:cs="Open Sans"/>
        </w:rPr>
        <w:t xml:space="preserve"> di Londra, al </w:t>
      </w:r>
      <w:r w:rsidRPr="00771B75">
        <w:rPr>
          <w:rFonts w:ascii="Open Sans" w:hAnsi="Open Sans" w:cs="Open Sans"/>
          <w:i/>
          <w:iCs/>
        </w:rPr>
        <w:t>Megaron</w:t>
      </w:r>
      <w:r w:rsidRPr="000E042A">
        <w:rPr>
          <w:rFonts w:ascii="Open Sans" w:hAnsi="Open Sans" w:cs="Open Sans"/>
        </w:rPr>
        <w:t xml:space="preserve"> di Atene e a Taiwan, </w:t>
      </w:r>
      <w:r w:rsidR="00C82239">
        <w:rPr>
          <w:rFonts w:ascii="Open Sans" w:hAnsi="Open Sans" w:cs="Open Sans"/>
        </w:rPr>
        <w:t xml:space="preserve">si esibirà </w:t>
      </w:r>
      <w:r w:rsidR="00543757">
        <w:rPr>
          <w:rFonts w:ascii="Open Sans" w:hAnsi="Open Sans" w:cs="Open Sans"/>
        </w:rPr>
        <w:t xml:space="preserve">in </w:t>
      </w:r>
      <w:r w:rsidRPr="000E042A">
        <w:rPr>
          <w:rFonts w:ascii="Open Sans" w:hAnsi="Open Sans" w:cs="Open Sans"/>
        </w:rPr>
        <w:t xml:space="preserve">recital in Europa, Giappone e Singapore, </w:t>
      </w:r>
      <w:r w:rsidR="007E58BA">
        <w:rPr>
          <w:rFonts w:ascii="Open Sans" w:hAnsi="Open Sans" w:cs="Open Sans"/>
        </w:rPr>
        <w:t>e</w:t>
      </w:r>
      <w:r w:rsidRPr="000E042A">
        <w:rPr>
          <w:rFonts w:ascii="Open Sans" w:hAnsi="Open Sans" w:cs="Open Sans"/>
        </w:rPr>
        <w:t xml:space="preserve"> con l'</w:t>
      </w:r>
      <w:proofErr w:type="spellStart"/>
      <w:r w:rsidRPr="00F35476">
        <w:rPr>
          <w:rFonts w:ascii="Open Sans" w:hAnsi="Open Sans" w:cs="Open Sans"/>
          <w:i/>
          <w:iCs/>
        </w:rPr>
        <w:t>ApollΩn</w:t>
      </w:r>
      <w:proofErr w:type="spellEnd"/>
      <w:r w:rsidRPr="00F35476">
        <w:rPr>
          <w:rFonts w:ascii="Open Sans" w:hAnsi="Open Sans" w:cs="Open Sans"/>
          <w:i/>
          <w:iCs/>
        </w:rPr>
        <w:t xml:space="preserve"> Ensemble </w:t>
      </w:r>
      <w:r w:rsidRPr="000E042A">
        <w:rPr>
          <w:rFonts w:ascii="Open Sans" w:hAnsi="Open Sans" w:cs="Open Sans"/>
        </w:rPr>
        <w:t>in Germania e Italia.</w:t>
      </w:r>
    </w:p>
    <w:p w14:paraId="669A2E9B" w14:textId="2E47B2D1" w:rsidR="00210E04" w:rsidRDefault="00210E04" w:rsidP="00DE2E8D">
      <w:pPr>
        <w:jc w:val="both"/>
        <w:rPr>
          <w:rFonts w:ascii="Open Sans" w:hAnsi="Open Sans" w:cs="Open Sans"/>
        </w:rPr>
      </w:pPr>
      <w:r w:rsidRPr="00210E04">
        <w:rPr>
          <w:rFonts w:ascii="Open Sans" w:hAnsi="Open Sans" w:cs="Open Sans"/>
        </w:rPr>
        <w:t xml:space="preserve">La vasta discografia di </w:t>
      </w:r>
      <w:r w:rsidR="00AE2F5A">
        <w:rPr>
          <w:rFonts w:ascii="Open Sans" w:hAnsi="Open Sans" w:cs="Open Sans"/>
        </w:rPr>
        <w:t xml:space="preserve">Leonidas </w:t>
      </w:r>
      <w:r w:rsidRPr="00210E04">
        <w:rPr>
          <w:rFonts w:ascii="Open Sans" w:hAnsi="Open Sans" w:cs="Open Sans"/>
        </w:rPr>
        <w:t xml:space="preserve">Kavakos comprende il Concerto per violino di Brahms </w:t>
      </w:r>
      <w:r w:rsidR="00DF7087">
        <w:rPr>
          <w:rFonts w:ascii="Open Sans" w:hAnsi="Open Sans" w:cs="Open Sans"/>
        </w:rPr>
        <w:t xml:space="preserve">inciso </w:t>
      </w:r>
      <w:r w:rsidRPr="00210E04">
        <w:rPr>
          <w:rFonts w:ascii="Open Sans" w:hAnsi="Open Sans" w:cs="Open Sans"/>
        </w:rPr>
        <w:t>con l</w:t>
      </w:r>
      <w:r>
        <w:rPr>
          <w:rFonts w:ascii="Open Sans" w:hAnsi="Open Sans" w:cs="Open Sans"/>
        </w:rPr>
        <w:t>’Orchestra del Gewandhaus di Lipsia</w:t>
      </w:r>
      <w:r w:rsidRPr="00210E04">
        <w:rPr>
          <w:rFonts w:ascii="Open Sans" w:hAnsi="Open Sans" w:cs="Open Sans"/>
        </w:rPr>
        <w:t xml:space="preserve"> e Riccardo Chailly (</w:t>
      </w:r>
      <w:r w:rsidRPr="002618BE">
        <w:rPr>
          <w:rFonts w:ascii="Open Sans" w:hAnsi="Open Sans" w:cs="Open Sans"/>
          <w:i/>
          <w:iCs/>
        </w:rPr>
        <w:t>Decca</w:t>
      </w:r>
      <w:r w:rsidRPr="00210E04">
        <w:rPr>
          <w:rFonts w:ascii="Open Sans" w:hAnsi="Open Sans" w:cs="Open Sans"/>
        </w:rPr>
        <w:t>), e il Concerto per violino di Beethoven, che ha anche diretto</w:t>
      </w:r>
      <w:r w:rsidR="00DE2E8D">
        <w:rPr>
          <w:rFonts w:ascii="Open Sans" w:hAnsi="Open Sans" w:cs="Open Sans"/>
        </w:rPr>
        <w:t>,</w:t>
      </w:r>
      <w:r w:rsidRPr="00210E04">
        <w:rPr>
          <w:rFonts w:ascii="Open Sans" w:hAnsi="Open Sans" w:cs="Open Sans"/>
        </w:rPr>
        <w:t xml:space="preserve"> </w:t>
      </w:r>
      <w:r w:rsidR="00DF7087">
        <w:rPr>
          <w:rFonts w:ascii="Open Sans" w:hAnsi="Open Sans" w:cs="Open Sans"/>
        </w:rPr>
        <w:t xml:space="preserve">inciso </w:t>
      </w:r>
      <w:r w:rsidRPr="00210E04">
        <w:rPr>
          <w:rFonts w:ascii="Open Sans" w:hAnsi="Open Sans" w:cs="Open Sans"/>
        </w:rPr>
        <w:t>con l</w:t>
      </w:r>
      <w:r w:rsidR="00DE2E8D">
        <w:rPr>
          <w:rFonts w:ascii="Open Sans" w:hAnsi="Open Sans" w:cs="Open Sans"/>
        </w:rPr>
        <w:t xml:space="preserve">’Orchestra </w:t>
      </w:r>
      <w:r w:rsidR="002618BE">
        <w:rPr>
          <w:rFonts w:ascii="Open Sans" w:hAnsi="Open Sans" w:cs="Open Sans"/>
        </w:rPr>
        <w:t>Sinfonica della Radio Bavarese</w:t>
      </w:r>
      <w:r w:rsidRPr="00210E04">
        <w:rPr>
          <w:rFonts w:ascii="Open Sans" w:hAnsi="Open Sans" w:cs="Open Sans"/>
        </w:rPr>
        <w:t xml:space="preserve"> (</w:t>
      </w:r>
      <w:r w:rsidRPr="002618BE">
        <w:rPr>
          <w:rFonts w:ascii="Open Sans" w:hAnsi="Open Sans" w:cs="Open Sans"/>
          <w:i/>
          <w:iCs/>
        </w:rPr>
        <w:t xml:space="preserve">Sony </w:t>
      </w:r>
      <w:proofErr w:type="spellStart"/>
      <w:r w:rsidRPr="002618BE">
        <w:rPr>
          <w:rFonts w:ascii="Open Sans" w:hAnsi="Open Sans" w:cs="Open Sans"/>
          <w:i/>
          <w:iCs/>
        </w:rPr>
        <w:t>Classical</w:t>
      </w:r>
      <w:proofErr w:type="spellEnd"/>
      <w:r w:rsidRPr="00210E04">
        <w:rPr>
          <w:rFonts w:ascii="Open Sans" w:hAnsi="Open Sans" w:cs="Open Sans"/>
        </w:rPr>
        <w:t xml:space="preserve">). </w:t>
      </w:r>
      <w:r w:rsidR="002618BE">
        <w:rPr>
          <w:rFonts w:ascii="Open Sans" w:hAnsi="Open Sans" w:cs="Open Sans"/>
        </w:rPr>
        <w:t>Leonidas Kavakos è</w:t>
      </w:r>
      <w:r w:rsidRPr="00210E04">
        <w:rPr>
          <w:rFonts w:ascii="Open Sans" w:hAnsi="Open Sans" w:cs="Open Sans"/>
        </w:rPr>
        <w:t xml:space="preserve"> stato nominato Strumentista dell'anno da </w:t>
      </w:r>
      <w:r w:rsidRPr="009C328F">
        <w:rPr>
          <w:rFonts w:ascii="Open Sans" w:hAnsi="Open Sans" w:cs="Open Sans"/>
          <w:i/>
          <w:iCs/>
        </w:rPr>
        <w:t xml:space="preserve">ECHO </w:t>
      </w:r>
      <w:proofErr w:type="spellStart"/>
      <w:r w:rsidRPr="009C328F">
        <w:rPr>
          <w:rFonts w:ascii="Open Sans" w:hAnsi="Open Sans" w:cs="Open Sans"/>
          <w:i/>
          <w:iCs/>
        </w:rPr>
        <w:t>Klassik</w:t>
      </w:r>
      <w:proofErr w:type="spellEnd"/>
      <w:r w:rsidRPr="00210E04">
        <w:rPr>
          <w:rFonts w:ascii="Open Sans" w:hAnsi="Open Sans" w:cs="Open Sans"/>
        </w:rPr>
        <w:t xml:space="preserve"> per la sua registrazione dell'integrale delle Sonate di Beethoven con Enrico Pace. Con Emanuel </w:t>
      </w:r>
      <w:proofErr w:type="spellStart"/>
      <w:r w:rsidRPr="00210E04">
        <w:rPr>
          <w:rFonts w:ascii="Open Sans" w:hAnsi="Open Sans" w:cs="Open Sans"/>
        </w:rPr>
        <w:t>Ax</w:t>
      </w:r>
      <w:proofErr w:type="spellEnd"/>
      <w:r w:rsidRPr="00210E04">
        <w:rPr>
          <w:rFonts w:ascii="Open Sans" w:hAnsi="Open Sans" w:cs="Open Sans"/>
        </w:rPr>
        <w:t xml:space="preserve"> e Yo-Yo Ma, </w:t>
      </w:r>
      <w:r w:rsidR="00BA6A01">
        <w:rPr>
          <w:rFonts w:ascii="Open Sans" w:hAnsi="Open Sans" w:cs="Open Sans"/>
        </w:rPr>
        <w:t xml:space="preserve">Leonidas </w:t>
      </w:r>
      <w:r w:rsidRPr="00210E04">
        <w:rPr>
          <w:rFonts w:ascii="Open Sans" w:hAnsi="Open Sans" w:cs="Open Sans"/>
        </w:rPr>
        <w:t>Kavakos ha pubblicato una serie di registrazioni in trio. Con l'</w:t>
      </w:r>
      <w:proofErr w:type="spellStart"/>
      <w:r w:rsidRPr="008505BC">
        <w:rPr>
          <w:rFonts w:ascii="Open Sans" w:hAnsi="Open Sans" w:cs="Open Sans"/>
          <w:i/>
          <w:iCs/>
        </w:rPr>
        <w:t>ApollΩn</w:t>
      </w:r>
      <w:proofErr w:type="spellEnd"/>
      <w:r w:rsidRPr="008505BC">
        <w:rPr>
          <w:rFonts w:ascii="Open Sans" w:hAnsi="Open Sans" w:cs="Open Sans"/>
          <w:i/>
          <w:iCs/>
        </w:rPr>
        <w:t xml:space="preserve"> Ensemble </w:t>
      </w:r>
      <w:r w:rsidRPr="00210E04">
        <w:rPr>
          <w:rFonts w:ascii="Open Sans" w:hAnsi="Open Sans" w:cs="Open Sans"/>
        </w:rPr>
        <w:t>ha registrato i Concerti per violino di Bach.</w:t>
      </w:r>
    </w:p>
    <w:p w14:paraId="2BEAA77B" w14:textId="2010C683" w:rsidR="008505BC" w:rsidRDefault="007E0BA3" w:rsidP="00DE2E8D">
      <w:pPr>
        <w:jc w:val="both"/>
        <w:rPr>
          <w:rFonts w:ascii="Open Sans" w:hAnsi="Open Sans" w:cs="Open Sans"/>
        </w:rPr>
      </w:pPr>
      <w:r>
        <w:rPr>
          <w:rFonts w:ascii="Open Sans" w:hAnsi="Open Sans" w:cs="Open Sans"/>
        </w:rPr>
        <w:t xml:space="preserve">Leonidas </w:t>
      </w:r>
      <w:r w:rsidRPr="007E0BA3">
        <w:rPr>
          <w:rFonts w:ascii="Open Sans" w:hAnsi="Open Sans" w:cs="Open Sans"/>
        </w:rPr>
        <w:t xml:space="preserve">Kavakos </w:t>
      </w:r>
      <w:r>
        <w:rPr>
          <w:rFonts w:ascii="Open Sans" w:hAnsi="Open Sans" w:cs="Open Sans"/>
        </w:rPr>
        <w:t>organizza</w:t>
      </w:r>
      <w:r w:rsidRPr="007E0BA3">
        <w:rPr>
          <w:rFonts w:ascii="Open Sans" w:hAnsi="Open Sans" w:cs="Open Sans"/>
        </w:rPr>
        <w:t xml:space="preserve"> una masterclass annuale di violino e musica da camera ad Atene, città in cui è nato in una famiglia di musicisti. Nel 2022, </w:t>
      </w:r>
      <w:r w:rsidR="00E63BDF">
        <w:rPr>
          <w:rFonts w:ascii="Open Sans" w:hAnsi="Open Sans" w:cs="Open Sans"/>
        </w:rPr>
        <w:t xml:space="preserve">Leonidas Kavakos </w:t>
      </w:r>
      <w:r w:rsidRPr="007E0BA3">
        <w:rPr>
          <w:rFonts w:ascii="Open Sans" w:hAnsi="Open Sans" w:cs="Open Sans"/>
        </w:rPr>
        <w:t xml:space="preserve">è stato eletto dall'Accademia di Atene membro della Cattedra di Musica di Lettere e Belle Arti per i suoi meriti musicali. </w:t>
      </w:r>
      <w:r w:rsidR="00E74AFF">
        <w:rPr>
          <w:rFonts w:ascii="Open Sans" w:hAnsi="Open Sans" w:cs="Open Sans"/>
        </w:rPr>
        <w:t>Dal</w:t>
      </w:r>
      <w:r w:rsidRPr="007E0BA3">
        <w:rPr>
          <w:rFonts w:ascii="Open Sans" w:hAnsi="Open Sans" w:cs="Open Sans"/>
        </w:rPr>
        <w:t xml:space="preserve"> 2024, è professore di violino presso l</w:t>
      </w:r>
      <w:r w:rsidR="00EB71C8">
        <w:rPr>
          <w:rFonts w:ascii="Open Sans" w:hAnsi="Open Sans" w:cs="Open Sans"/>
        </w:rPr>
        <w:t xml:space="preserve">a </w:t>
      </w:r>
      <w:r w:rsidR="00EB71C8" w:rsidRPr="00EB71C8">
        <w:rPr>
          <w:rFonts w:ascii="Open Sans" w:hAnsi="Open Sans" w:cs="Open Sans"/>
          <w:i/>
          <w:iCs/>
        </w:rPr>
        <w:t>Musik-Akademie</w:t>
      </w:r>
      <w:r w:rsidRPr="007E0BA3">
        <w:rPr>
          <w:rFonts w:ascii="Open Sans" w:hAnsi="Open Sans" w:cs="Open Sans"/>
        </w:rPr>
        <w:t xml:space="preserve"> di Basilea. </w:t>
      </w:r>
      <w:r w:rsidR="00EB71C8">
        <w:rPr>
          <w:rFonts w:ascii="Open Sans" w:hAnsi="Open Sans" w:cs="Open Sans"/>
        </w:rPr>
        <w:t xml:space="preserve">Leonidas </w:t>
      </w:r>
      <w:r w:rsidRPr="007E0BA3">
        <w:rPr>
          <w:rFonts w:ascii="Open Sans" w:hAnsi="Open Sans" w:cs="Open Sans"/>
        </w:rPr>
        <w:t>Kavakos suona il violino Stradivari "</w:t>
      </w:r>
      <w:proofErr w:type="spellStart"/>
      <w:r w:rsidRPr="00EB71C8">
        <w:rPr>
          <w:rFonts w:ascii="Open Sans" w:hAnsi="Open Sans" w:cs="Open Sans"/>
          <w:i/>
          <w:iCs/>
        </w:rPr>
        <w:t>Willemotte</w:t>
      </w:r>
      <w:proofErr w:type="spellEnd"/>
      <w:r w:rsidRPr="007E0BA3">
        <w:rPr>
          <w:rFonts w:ascii="Open Sans" w:hAnsi="Open Sans" w:cs="Open Sans"/>
        </w:rPr>
        <w:t>" del 1734.</w:t>
      </w:r>
    </w:p>
    <w:p w14:paraId="2BE212D8" w14:textId="3EF87C3C" w:rsidR="00850B4E" w:rsidRPr="005D1F7C" w:rsidRDefault="009669BA" w:rsidP="00D25071">
      <w:pPr>
        <w:jc w:val="both"/>
        <w:rPr>
          <w:rFonts w:ascii="Open Sans" w:hAnsi="Open Sans" w:cs="Open Sans"/>
          <w:i/>
          <w:iCs/>
        </w:rPr>
      </w:pPr>
      <w:r w:rsidRPr="009669BA">
        <w:rPr>
          <w:rFonts w:ascii="Open Sans" w:hAnsi="Open Sans" w:cs="Open Sans"/>
          <w:i/>
          <w:iCs/>
        </w:rPr>
        <w:t>Agosto 2026</w:t>
      </w:r>
    </w:p>
    <w:sectPr w:rsidR="00850B4E" w:rsidRPr="005D1F7C" w:rsidSect="00B945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1601E" w14:textId="77777777" w:rsidR="00EE18BE" w:rsidRDefault="00EE18BE" w:rsidP="00B94566">
      <w:pPr>
        <w:spacing w:after="0" w:line="240" w:lineRule="auto"/>
      </w:pPr>
      <w:r>
        <w:separator/>
      </w:r>
    </w:p>
  </w:endnote>
  <w:endnote w:type="continuationSeparator" w:id="0">
    <w:p w14:paraId="77DEC6EF" w14:textId="77777777" w:rsidR="00EE18BE" w:rsidRDefault="00EE18BE" w:rsidP="00B94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Medium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Montserrat Thin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761D8" w14:textId="77777777" w:rsidR="007849D3" w:rsidRDefault="007849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0CE3FF" w14:textId="77777777" w:rsidR="007849D3" w:rsidRDefault="007849D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6DC8BD" w14:textId="77777777" w:rsidR="007849D3" w:rsidRDefault="007849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04CDDA" w14:textId="77777777" w:rsidR="00EE18BE" w:rsidRDefault="00EE18BE" w:rsidP="00B94566">
      <w:pPr>
        <w:spacing w:after="0" w:line="240" w:lineRule="auto"/>
      </w:pPr>
      <w:r>
        <w:separator/>
      </w:r>
    </w:p>
  </w:footnote>
  <w:footnote w:type="continuationSeparator" w:id="0">
    <w:p w14:paraId="0BEC5706" w14:textId="77777777" w:rsidR="00EE18BE" w:rsidRDefault="00EE18BE" w:rsidP="00B945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9A804F" w14:textId="77777777" w:rsidR="007849D3" w:rsidRDefault="007849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A249" w14:textId="77777777" w:rsidR="007849D3" w:rsidRDefault="007849D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ED8EE" w14:textId="77777777" w:rsidR="00B94566" w:rsidRPr="00D25071" w:rsidRDefault="00B94566" w:rsidP="007849D3">
    <w:pPr>
      <w:pStyle w:val="paragraph"/>
      <w:spacing w:before="0" w:beforeAutospacing="0" w:after="0" w:afterAutospacing="0"/>
      <w:jc w:val="center"/>
      <w:textAlignment w:val="baseline"/>
      <w:rPr>
        <w:rFonts w:ascii="Montserrat Medium" w:hAnsi="Montserrat Medium"/>
        <w:color w:val="2F5496" w:themeColor="accent1" w:themeShade="BF"/>
        <w:sz w:val="36"/>
        <w:szCs w:val="36"/>
      </w:rPr>
    </w:pPr>
    <w:r w:rsidRPr="00D25071">
      <w:rPr>
        <w:rStyle w:val="normaltextrun"/>
        <w:rFonts w:ascii="Montserrat Medium" w:hAnsi="Montserrat Medium"/>
        <w:color w:val="2F5496" w:themeColor="accent1" w:themeShade="BF"/>
        <w:sz w:val="36"/>
        <w:szCs w:val="36"/>
      </w:rPr>
      <w:t>LORENZO</w:t>
    </w:r>
    <w:r w:rsidRPr="00D25071">
      <w:rPr>
        <w:rStyle w:val="normaltextrun"/>
        <w:rFonts w:ascii="Montserrat Medium" w:hAnsi="Montserrat Medium"/>
        <w:color w:val="2F5496"/>
        <w:sz w:val="36"/>
        <w:szCs w:val="36"/>
      </w:rPr>
      <w:t xml:space="preserve"> BALDRIGHI</w:t>
    </w:r>
  </w:p>
  <w:p w14:paraId="7FB4D615" w14:textId="77777777" w:rsidR="00B94566" w:rsidRDefault="00B94566" w:rsidP="00B94566">
    <w:pPr>
      <w:pStyle w:val="paragraph"/>
      <w:spacing w:before="0" w:beforeAutospacing="0" w:after="0" w:afterAutospacing="0" w:line="168" w:lineRule="auto"/>
      <w:jc w:val="center"/>
      <w:textAlignment w:val="baseline"/>
      <w:rPr>
        <w:rStyle w:val="normaltextrun"/>
        <w:rFonts w:ascii="Montserrat Thin" w:hAnsi="Montserrat Thin"/>
        <w:b/>
        <w:bCs/>
        <w:spacing w:val="40"/>
      </w:rPr>
    </w:pPr>
    <w:r>
      <w:rPr>
        <w:rStyle w:val="normaltextrun"/>
        <w:rFonts w:ascii="Montserrat Thin" w:hAnsi="Montserrat Thin"/>
        <w:b/>
        <w:bCs/>
        <w:color w:val="2F5496" w:themeColor="accent1" w:themeShade="BF"/>
        <w:spacing w:val="40"/>
      </w:rPr>
      <w:t>Artists Management Srl</w:t>
    </w:r>
  </w:p>
  <w:p w14:paraId="6909A8DB" w14:textId="77777777" w:rsidR="00694392" w:rsidRDefault="00694392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</w:pPr>
    <w:r w:rsidRPr="00694392"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</w:rPr>
      <w:t>Piazza G. Prinetti 27B, 23807 Merate (LC)</w:t>
    </w:r>
  </w:p>
  <w:p w14:paraId="475F8A18" w14:textId="5ABEE951" w:rsid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</w:pPr>
    <w:r>
      <w:rPr>
        <w:rStyle w:val="eop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>Tel. +39 039 9281416 – Fax. +39 039 9281424</w:t>
    </w:r>
  </w:p>
  <w:p w14:paraId="234251FD" w14:textId="684C365F" w:rsidR="00B94566" w:rsidRPr="00B94566" w:rsidRDefault="00B94566" w:rsidP="00B94566">
    <w:pPr>
      <w:pStyle w:val="paragraph"/>
      <w:spacing w:before="0" w:beforeAutospacing="0" w:after="0" w:afterAutospacing="0" w:line="216" w:lineRule="auto"/>
      <w:jc w:val="center"/>
      <w:textAlignment w:val="baseline"/>
      <w:rPr>
        <w:lang w:val="en-US"/>
      </w:rPr>
    </w:pPr>
    <w:hyperlink r:id="rId1" w:history="1">
      <w:r>
        <w:rPr>
          <w:rStyle w:val="Collegamentoipertestuale"/>
          <w:rFonts w:ascii="Open Sans" w:hAnsi="Open Sans" w:cs="Open Sans"/>
          <w:b/>
          <w:bCs/>
          <w:color w:val="2F5496" w:themeColor="accent1" w:themeShade="BF"/>
          <w:sz w:val="20"/>
          <w:szCs w:val="20"/>
          <w:lang w:val="en-US"/>
        </w:rPr>
        <w:t>info@baldrighi.com</w:t>
      </w:r>
    </w:hyperlink>
    <w:r>
      <w:rPr>
        <w:rStyle w:val="Collegamentoipertestuale"/>
        <w:rFonts w:ascii="Open Sans" w:hAnsi="Open Sans" w:cs="Open Sans"/>
        <w:b/>
        <w:bCs/>
        <w:color w:val="2F5496" w:themeColor="accent1" w:themeShade="BF"/>
        <w:sz w:val="20"/>
        <w:szCs w:val="20"/>
        <w:lang w:val="en-US"/>
      </w:rPr>
      <w:t xml:space="preserve"> – www.baldrighi.com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66"/>
    <w:rsid w:val="00090301"/>
    <w:rsid w:val="000E042A"/>
    <w:rsid w:val="001B56CB"/>
    <w:rsid w:val="00202FF9"/>
    <w:rsid w:val="00210E04"/>
    <w:rsid w:val="002132C2"/>
    <w:rsid w:val="002618BE"/>
    <w:rsid w:val="003A2254"/>
    <w:rsid w:val="003D7462"/>
    <w:rsid w:val="003E5A18"/>
    <w:rsid w:val="004458F5"/>
    <w:rsid w:val="004D3838"/>
    <w:rsid w:val="004F233A"/>
    <w:rsid w:val="00502AF4"/>
    <w:rsid w:val="00543757"/>
    <w:rsid w:val="0058074A"/>
    <w:rsid w:val="005B76C3"/>
    <w:rsid w:val="005D1F7C"/>
    <w:rsid w:val="00694392"/>
    <w:rsid w:val="006B388C"/>
    <w:rsid w:val="00771B75"/>
    <w:rsid w:val="007849D3"/>
    <w:rsid w:val="007E0BA3"/>
    <w:rsid w:val="007E58BA"/>
    <w:rsid w:val="008505BC"/>
    <w:rsid w:val="00850B4E"/>
    <w:rsid w:val="0091223A"/>
    <w:rsid w:val="009669BA"/>
    <w:rsid w:val="00976441"/>
    <w:rsid w:val="009C07EF"/>
    <w:rsid w:val="009C328F"/>
    <w:rsid w:val="00A25292"/>
    <w:rsid w:val="00A66C84"/>
    <w:rsid w:val="00A9281D"/>
    <w:rsid w:val="00AE2F5A"/>
    <w:rsid w:val="00B94566"/>
    <w:rsid w:val="00BA6A01"/>
    <w:rsid w:val="00BC4469"/>
    <w:rsid w:val="00C82239"/>
    <w:rsid w:val="00CA6E0D"/>
    <w:rsid w:val="00D25071"/>
    <w:rsid w:val="00DE2E8D"/>
    <w:rsid w:val="00DF0CC7"/>
    <w:rsid w:val="00DF7087"/>
    <w:rsid w:val="00E4209A"/>
    <w:rsid w:val="00E63BDF"/>
    <w:rsid w:val="00E74AFF"/>
    <w:rsid w:val="00E971E3"/>
    <w:rsid w:val="00EB71C8"/>
    <w:rsid w:val="00EE18BE"/>
    <w:rsid w:val="00F35476"/>
    <w:rsid w:val="00F53922"/>
    <w:rsid w:val="00FA3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E493A"/>
  <w15:chartTrackingRefBased/>
  <w15:docId w15:val="{5611BF9F-C020-46B2-9673-47AE3CC3A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94566"/>
  </w:style>
  <w:style w:type="paragraph" w:styleId="Pidipagina">
    <w:name w:val="footer"/>
    <w:basedOn w:val="Normale"/>
    <w:link w:val="PidipaginaCarattere"/>
    <w:uiPriority w:val="99"/>
    <w:unhideWhenUsed/>
    <w:rsid w:val="00B9456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4566"/>
  </w:style>
  <w:style w:type="character" w:styleId="Collegamentoipertestuale">
    <w:name w:val="Hyperlink"/>
    <w:basedOn w:val="Carpredefinitoparagrafo"/>
    <w:uiPriority w:val="99"/>
    <w:semiHidden/>
    <w:unhideWhenUsed/>
    <w:rsid w:val="00B94566"/>
    <w:rPr>
      <w:color w:val="0563C1" w:themeColor="hyperlink"/>
      <w:u w:val="single"/>
    </w:rPr>
  </w:style>
  <w:style w:type="paragraph" w:customStyle="1" w:styleId="paragraph">
    <w:name w:val="paragraph"/>
    <w:basedOn w:val="Normale"/>
    <w:rsid w:val="00B94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Carpredefinitoparagrafo"/>
    <w:rsid w:val="00B94566"/>
  </w:style>
  <w:style w:type="character" w:customStyle="1" w:styleId="eop">
    <w:name w:val="eop"/>
    <w:basedOn w:val="Carpredefinitoparagrafo"/>
    <w:rsid w:val="00B945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52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baldrighi.co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459</Words>
  <Characters>2620</Characters>
  <Application>Microsoft Office Word</Application>
  <DocSecurity>0</DocSecurity>
  <Lines>21</Lines>
  <Paragraphs>6</Paragraphs>
  <ScaleCrop>false</ScaleCrop>
  <Company/>
  <LinksUpToDate>false</LinksUpToDate>
  <CharactersWithSpaces>3073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Vittoria Baldrighi</dc:creator>
  <cp:keywords/>
  <dc:description/>
  <cp:lastModifiedBy>Maria Chiara Gallo</cp:lastModifiedBy>
  <cp:revision>48</cp:revision>
  <dcterms:created xsi:type="dcterms:W3CDTF">2021-10-05T15:36:00Z</dcterms:created>
  <dcterms:modified xsi:type="dcterms:W3CDTF">2026-08-12T12:35:00Z</dcterms:modified>
</cp:coreProperties>
</file>