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A3A02" w14:textId="7CFA2B66" w:rsidR="0082518F" w:rsidRPr="007C133C" w:rsidRDefault="007C133C" w:rsidP="007C133C">
      <w:pPr>
        <w:pStyle w:val="Nessunaspaziatura"/>
        <w:jc w:val="center"/>
        <w:rPr>
          <w:rFonts w:ascii="Montserrat" w:hAnsi="Montserrat" w:cs="Open Sans"/>
          <w:bCs/>
          <w:sz w:val="28"/>
          <w:szCs w:val="28"/>
        </w:rPr>
      </w:pPr>
      <w:r w:rsidRPr="007C133C">
        <w:rPr>
          <w:rFonts w:ascii="Montserrat" w:hAnsi="Montserrat" w:cs="Open Sans"/>
          <w:bCs/>
          <w:sz w:val="28"/>
          <w:szCs w:val="28"/>
        </w:rPr>
        <w:t>JAKUB HRŮŠA</w:t>
      </w:r>
    </w:p>
    <w:p w14:paraId="6B101366" w14:textId="77777777" w:rsidR="0082518F" w:rsidRPr="007C133C" w:rsidRDefault="0082518F" w:rsidP="007C133C">
      <w:pPr>
        <w:pStyle w:val="Nessunaspaziatura"/>
        <w:spacing w:after="240"/>
        <w:jc w:val="center"/>
        <w:rPr>
          <w:rFonts w:ascii="Montserrat" w:hAnsi="Montserrat" w:cs="Open Sans"/>
          <w:bCs/>
          <w:i/>
          <w:iCs/>
        </w:rPr>
      </w:pPr>
      <w:r w:rsidRPr="007C133C">
        <w:rPr>
          <w:rFonts w:ascii="Montserrat" w:hAnsi="Montserrat" w:cs="Open Sans"/>
          <w:bCs/>
          <w:i/>
          <w:iCs/>
        </w:rPr>
        <w:t>Direttore d’Orchestra</w:t>
      </w:r>
    </w:p>
    <w:p w14:paraId="01D6D393" w14:textId="07FA04F8" w:rsidR="00A67EFD" w:rsidRPr="00C87066" w:rsidRDefault="00A67EFD" w:rsidP="00A67EFD">
      <w:pPr>
        <w:spacing w:after="240"/>
        <w:jc w:val="both"/>
        <w:rPr>
          <w:rFonts w:ascii="Open Sans" w:hAnsi="Open Sans" w:cs="Open Sans"/>
          <w:bCs/>
          <w:sz w:val="22"/>
          <w:szCs w:val="22"/>
        </w:rPr>
      </w:pPr>
      <w:r w:rsidRPr="00C87066">
        <w:rPr>
          <w:rFonts w:ascii="Open Sans" w:hAnsi="Open Sans" w:cs="Open Sans"/>
          <w:bCs/>
          <w:sz w:val="22"/>
          <w:szCs w:val="22"/>
        </w:rPr>
        <w:t xml:space="preserve">Nato in Repubblica Ceca, Jakub </w:t>
      </w:r>
      <w:proofErr w:type="spellStart"/>
      <w:r w:rsidRPr="00C87066">
        <w:rPr>
          <w:rFonts w:ascii="Open Sans" w:hAnsi="Open Sans" w:cs="Open Sans"/>
          <w:bCs/>
          <w:sz w:val="22"/>
          <w:szCs w:val="22"/>
        </w:rPr>
        <w:t>Hrůša</w:t>
      </w:r>
      <w:proofErr w:type="spellEnd"/>
      <w:r w:rsidRPr="00C87066">
        <w:rPr>
          <w:rFonts w:ascii="Open Sans" w:hAnsi="Open Sans" w:cs="Open Sans"/>
          <w:bCs/>
          <w:sz w:val="22"/>
          <w:szCs w:val="22"/>
        </w:rPr>
        <w:t xml:space="preserve"> è Direttore Principale dell’Orchestra Sinfonica di Bamberga, Direttore Musicale Designato de </w:t>
      </w:r>
      <w:r w:rsidRPr="00C87066">
        <w:rPr>
          <w:rFonts w:ascii="Open Sans" w:hAnsi="Open Sans" w:cs="Open Sans"/>
          <w:bCs/>
          <w:i/>
          <w:iCs/>
          <w:sz w:val="22"/>
          <w:szCs w:val="22"/>
        </w:rPr>
        <w:t>The Royal Opera, Covent Garden</w:t>
      </w:r>
      <w:r w:rsidRPr="00C87066">
        <w:rPr>
          <w:rFonts w:ascii="Open Sans" w:hAnsi="Open Sans" w:cs="Open Sans"/>
          <w:bCs/>
          <w:sz w:val="22"/>
          <w:szCs w:val="22"/>
        </w:rPr>
        <w:t xml:space="preserve"> di Londra</w:t>
      </w:r>
      <w:r w:rsidR="006C6BAF">
        <w:rPr>
          <w:rFonts w:ascii="Open Sans" w:hAnsi="Open Sans" w:cs="Open Sans"/>
          <w:bCs/>
          <w:sz w:val="22"/>
          <w:szCs w:val="22"/>
        </w:rPr>
        <w:t xml:space="preserve"> (di cui sarà</w:t>
      </w:r>
      <w:r w:rsidR="00B81538">
        <w:rPr>
          <w:rFonts w:ascii="Open Sans" w:hAnsi="Open Sans" w:cs="Open Sans"/>
          <w:bCs/>
          <w:sz w:val="22"/>
          <w:szCs w:val="22"/>
        </w:rPr>
        <w:t xml:space="preserve"> Direttore Musicale dal 2025)</w:t>
      </w:r>
      <w:r w:rsidRPr="00C87066">
        <w:rPr>
          <w:rFonts w:ascii="Open Sans" w:hAnsi="Open Sans" w:cs="Open Sans"/>
          <w:bCs/>
          <w:sz w:val="22"/>
          <w:szCs w:val="22"/>
        </w:rPr>
        <w:t>, Direttore Ospite Principale della Filarmonica Ceca</w:t>
      </w:r>
      <w:r w:rsidR="00B4577D">
        <w:rPr>
          <w:rFonts w:ascii="Open Sans" w:hAnsi="Open Sans" w:cs="Open Sans"/>
          <w:bCs/>
          <w:sz w:val="22"/>
          <w:szCs w:val="22"/>
        </w:rPr>
        <w:t>.</w:t>
      </w:r>
      <w:r w:rsidRPr="00C87066">
        <w:rPr>
          <w:rFonts w:ascii="Open Sans" w:hAnsi="Open Sans" w:cs="Open Sans"/>
          <w:bCs/>
          <w:sz w:val="22"/>
          <w:szCs w:val="22"/>
        </w:rPr>
        <w:t xml:space="preserve"> </w:t>
      </w:r>
      <w:r w:rsidR="00AA1CB2" w:rsidRPr="00AA1CB2">
        <w:rPr>
          <w:rFonts w:ascii="Open Sans" w:hAnsi="Open Sans" w:cs="Open Sans"/>
          <w:bCs/>
          <w:sz w:val="22"/>
          <w:szCs w:val="22"/>
        </w:rPr>
        <w:t xml:space="preserve">È stato anche </w:t>
      </w:r>
      <w:r w:rsidR="00AA1CB2">
        <w:rPr>
          <w:rFonts w:ascii="Open Sans" w:hAnsi="Open Sans" w:cs="Open Sans"/>
          <w:bCs/>
          <w:sz w:val="22"/>
          <w:szCs w:val="22"/>
        </w:rPr>
        <w:t>D</w:t>
      </w:r>
      <w:r w:rsidR="00AA1CB2" w:rsidRPr="00AA1CB2">
        <w:rPr>
          <w:rFonts w:ascii="Open Sans" w:hAnsi="Open Sans" w:cs="Open Sans"/>
          <w:bCs/>
          <w:sz w:val="22"/>
          <w:szCs w:val="22"/>
        </w:rPr>
        <w:t xml:space="preserve">irettore </w:t>
      </w:r>
      <w:r w:rsidR="00AA1CB2">
        <w:rPr>
          <w:rFonts w:ascii="Open Sans" w:hAnsi="Open Sans" w:cs="Open Sans"/>
          <w:bCs/>
          <w:sz w:val="22"/>
          <w:szCs w:val="22"/>
        </w:rPr>
        <w:t>O</w:t>
      </w:r>
      <w:r w:rsidR="00AA1CB2" w:rsidRPr="00AA1CB2">
        <w:rPr>
          <w:rFonts w:ascii="Open Sans" w:hAnsi="Open Sans" w:cs="Open Sans"/>
          <w:bCs/>
          <w:sz w:val="22"/>
          <w:szCs w:val="22"/>
        </w:rPr>
        <w:t xml:space="preserve">spite </w:t>
      </w:r>
      <w:r w:rsidR="00AA1CB2">
        <w:rPr>
          <w:rFonts w:ascii="Open Sans" w:hAnsi="Open Sans" w:cs="Open Sans"/>
          <w:bCs/>
          <w:sz w:val="22"/>
          <w:szCs w:val="22"/>
        </w:rPr>
        <w:t>P</w:t>
      </w:r>
      <w:r w:rsidR="00AA1CB2" w:rsidRPr="00AA1CB2">
        <w:rPr>
          <w:rFonts w:ascii="Open Sans" w:hAnsi="Open Sans" w:cs="Open Sans"/>
          <w:bCs/>
          <w:sz w:val="22"/>
          <w:szCs w:val="22"/>
        </w:rPr>
        <w:t xml:space="preserve">rincipale dell'Orchestra dell'Accademia Nazionale di Santa Cecilia, della </w:t>
      </w:r>
      <w:proofErr w:type="spellStart"/>
      <w:r w:rsidR="00AA1CB2" w:rsidRPr="00B27C06">
        <w:rPr>
          <w:rFonts w:ascii="Open Sans" w:hAnsi="Open Sans" w:cs="Open Sans"/>
          <w:bCs/>
          <w:i/>
          <w:iCs/>
          <w:sz w:val="22"/>
          <w:szCs w:val="22"/>
        </w:rPr>
        <w:t>Philharmonia</w:t>
      </w:r>
      <w:proofErr w:type="spellEnd"/>
      <w:r w:rsidR="00AA1CB2" w:rsidRPr="00B27C06">
        <w:rPr>
          <w:rFonts w:ascii="Open Sans" w:hAnsi="Open Sans" w:cs="Open Sans"/>
          <w:bCs/>
          <w:i/>
          <w:iCs/>
          <w:sz w:val="22"/>
          <w:szCs w:val="22"/>
        </w:rPr>
        <w:t xml:space="preserve"> Orchestra</w:t>
      </w:r>
      <w:r w:rsidR="00AA1CB2" w:rsidRPr="00AA1CB2">
        <w:rPr>
          <w:rFonts w:ascii="Open Sans" w:hAnsi="Open Sans" w:cs="Open Sans"/>
          <w:bCs/>
          <w:sz w:val="22"/>
          <w:szCs w:val="22"/>
        </w:rPr>
        <w:t xml:space="preserve"> e della </w:t>
      </w:r>
      <w:r w:rsidR="00AA1CB2" w:rsidRPr="00B27C06">
        <w:rPr>
          <w:rFonts w:ascii="Open Sans" w:hAnsi="Open Sans" w:cs="Open Sans"/>
          <w:bCs/>
          <w:i/>
          <w:iCs/>
          <w:sz w:val="22"/>
          <w:szCs w:val="22"/>
        </w:rPr>
        <w:t>Tokyo Metropolitan Symphony Orchestra</w:t>
      </w:r>
      <w:r w:rsidR="00AA1CB2" w:rsidRPr="00AA1CB2">
        <w:rPr>
          <w:rFonts w:ascii="Open Sans" w:hAnsi="Open Sans" w:cs="Open Sans"/>
          <w:bCs/>
          <w:sz w:val="22"/>
          <w:szCs w:val="22"/>
        </w:rPr>
        <w:t>.</w:t>
      </w:r>
      <w:r w:rsidRPr="00C87066">
        <w:rPr>
          <w:rFonts w:ascii="Open Sans" w:hAnsi="Open Sans" w:cs="Open Sans"/>
          <w:bCs/>
          <w:sz w:val="22"/>
          <w:szCs w:val="22"/>
        </w:rPr>
        <w:t xml:space="preserve"> Nel 2023 è stato nominato Direttore dell’Anno da </w:t>
      </w:r>
      <w:r w:rsidRPr="00C87066">
        <w:rPr>
          <w:rFonts w:ascii="Open Sans" w:hAnsi="Open Sans" w:cs="Open Sans"/>
          <w:bCs/>
          <w:i/>
          <w:iCs/>
          <w:sz w:val="22"/>
          <w:szCs w:val="22"/>
        </w:rPr>
        <w:t xml:space="preserve">Opus </w:t>
      </w:r>
      <w:proofErr w:type="spellStart"/>
      <w:r w:rsidRPr="00C87066">
        <w:rPr>
          <w:rFonts w:ascii="Open Sans" w:hAnsi="Open Sans" w:cs="Open Sans"/>
          <w:bCs/>
          <w:i/>
          <w:iCs/>
          <w:sz w:val="22"/>
          <w:szCs w:val="22"/>
        </w:rPr>
        <w:t>Klassik</w:t>
      </w:r>
      <w:proofErr w:type="spellEnd"/>
      <w:r w:rsidRPr="00C87066">
        <w:rPr>
          <w:rFonts w:ascii="Open Sans" w:hAnsi="Open Sans" w:cs="Open Sans"/>
          <w:bCs/>
          <w:sz w:val="22"/>
          <w:szCs w:val="22"/>
        </w:rPr>
        <w:t xml:space="preserve">. </w:t>
      </w:r>
    </w:p>
    <w:p w14:paraId="37F93177" w14:textId="537D70B3" w:rsidR="00CE19FE" w:rsidRDefault="00A67EFD" w:rsidP="00A67EFD">
      <w:pPr>
        <w:spacing w:after="240"/>
        <w:jc w:val="both"/>
        <w:rPr>
          <w:rFonts w:ascii="Open Sans" w:hAnsi="Open Sans" w:cs="Open Sans"/>
          <w:bCs/>
          <w:sz w:val="22"/>
          <w:szCs w:val="22"/>
        </w:rPr>
      </w:pPr>
      <w:r w:rsidRPr="00C87066">
        <w:rPr>
          <w:rFonts w:ascii="Open Sans" w:hAnsi="Open Sans" w:cs="Open Sans"/>
          <w:bCs/>
          <w:sz w:val="22"/>
          <w:szCs w:val="22"/>
        </w:rPr>
        <w:t xml:space="preserve">Jakub </w:t>
      </w:r>
      <w:proofErr w:type="spellStart"/>
      <w:r w:rsidRPr="00C87066">
        <w:rPr>
          <w:rFonts w:ascii="Open Sans" w:hAnsi="Open Sans" w:cs="Open Sans"/>
          <w:bCs/>
          <w:sz w:val="22"/>
          <w:szCs w:val="22"/>
        </w:rPr>
        <w:t>Hrusa</w:t>
      </w:r>
      <w:proofErr w:type="spellEnd"/>
      <w:r w:rsidRPr="00C87066">
        <w:rPr>
          <w:rFonts w:ascii="Open Sans" w:hAnsi="Open Sans" w:cs="Open Sans"/>
          <w:bCs/>
          <w:sz w:val="22"/>
          <w:szCs w:val="22"/>
        </w:rPr>
        <w:t xml:space="preserve"> viene regolarmente invitato a collaborare con molte delle principali orchestre del mondo ed è protagonista di strette collaborazioni e frequenti esibizioni con </w:t>
      </w:r>
      <w:r w:rsidR="00CE19FE">
        <w:rPr>
          <w:rFonts w:ascii="Open Sans" w:hAnsi="Open Sans" w:cs="Open Sans"/>
          <w:bCs/>
          <w:sz w:val="22"/>
          <w:szCs w:val="22"/>
        </w:rPr>
        <w:t xml:space="preserve">i </w:t>
      </w:r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 xml:space="preserve">Wiener </w:t>
      </w:r>
      <w:proofErr w:type="spellStart"/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>Philharmoniker</w:t>
      </w:r>
      <w:proofErr w:type="spellEnd"/>
      <w:r w:rsidR="004C7758" w:rsidRPr="004C7758">
        <w:rPr>
          <w:rFonts w:ascii="Open Sans" w:hAnsi="Open Sans" w:cs="Open Sans"/>
          <w:bCs/>
          <w:sz w:val="22"/>
          <w:szCs w:val="22"/>
        </w:rPr>
        <w:t xml:space="preserve">, i </w:t>
      </w:r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 xml:space="preserve">Berliner </w:t>
      </w:r>
      <w:proofErr w:type="spellStart"/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>Philharmoniker</w:t>
      </w:r>
      <w:proofErr w:type="spellEnd"/>
      <w:r w:rsidR="004C7758" w:rsidRPr="004C7758">
        <w:rPr>
          <w:rFonts w:ascii="Open Sans" w:hAnsi="Open Sans" w:cs="Open Sans"/>
          <w:bCs/>
          <w:sz w:val="22"/>
          <w:szCs w:val="22"/>
        </w:rPr>
        <w:t>, la Sinfonica della Radio Bavarese, la Filarmonica di Monaco di Baviera, l'Orchestra del</w:t>
      </w:r>
      <w:r w:rsidR="00CE19FE">
        <w:rPr>
          <w:rFonts w:ascii="Open Sans" w:hAnsi="Open Sans" w:cs="Open Sans"/>
          <w:bCs/>
          <w:sz w:val="22"/>
          <w:szCs w:val="22"/>
        </w:rPr>
        <w:t>la</w:t>
      </w:r>
      <w:r w:rsidR="004C7758" w:rsidRPr="004C7758">
        <w:rPr>
          <w:rFonts w:ascii="Open Sans" w:hAnsi="Open Sans" w:cs="Open Sans"/>
          <w:bCs/>
          <w:sz w:val="22"/>
          <w:szCs w:val="22"/>
        </w:rPr>
        <w:t xml:space="preserve"> </w:t>
      </w:r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>Gewandhaus</w:t>
      </w:r>
      <w:r w:rsidR="004C7758" w:rsidRPr="004C7758">
        <w:rPr>
          <w:rFonts w:ascii="Open Sans" w:hAnsi="Open Sans" w:cs="Open Sans"/>
          <w:bCs/>
          <w:sz w:val="22"/>
          <w:szCs w:val="22"/>
        </w:rPr>
        <w:t xml:space="preserve"> di Lipsia, la </w:t>
      </w:r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>Staatskapelle</w:t>
      </w:r>
      <w:r w:rsidR="004C7758" w:rsidRPr="004C7758">
        <w:rPr>
          <w:rFonts w:ascii="Open Sans" w:hAnsi="Open Sans" w:cs="Open Sans"/>
          <w:bCs/>
          <w:sz w:val="22"/>
          <w:szCs w:val="22"/>
        </w:rPr>
        <w:t xml:space="preserve"> di Dresda, l'Orchestra della </w:t>
      </w:r>
      <w:proofErr w:type="spellStart"/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>Tonhalle</w:t>
      </w:r>
      <w:proofErr w:type="spellEnd"/>
      <w:r w:rsidR="004C7758" w:rsidRPr="004C7758">
        <w:rPr>
          <w:rFonts w:ascii="Open Sans" w:hAnsi="Open Sans" w:cs="Open Sans"/>
          <w:bCs/>
          <w:sz w:val="22"/>
          <w:szCs w:val="22"/>
        </w:rPr>
        <w:t xml:space="preserve"> di Zurigo, l'Orchestra del Festival di Lucerna, l'Orchestra del </w:t>
      </w:r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 xml:space="preserve">Royal </w:t>
      </w:r>
      <w:proofErr w:type="spellStart"/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>Concertgebouw</w:t>
      </w:r>
      <w:proofErr w:type="spellEnd"/>
      <w:r w:rsidR="004C7758" w:rsidRPr="004C7758">
        <w:rPr>
          <w:rFonts w:ascii="Open Sans" w:hAnsi="Open Sans" w:cs="Open Sans"/>
          <w:bCs/>
          <w:sz w:val="22"/>
          <w:szCs w:val="22"/>
        </w:rPr>
        <w:t xml:space="preserve">, </w:t>
      </w:r>
      <w:proofErr w:type="spellStart"/>
      <w:r w:rsidR="004C7758" w:rsidRPr="004C7758">
        <w:rPr>
          <w:rFonts w:ascii="Open Sans" w:hAnsi="Open Sans" w:cs="Open Sans"/>
          <w:bCs/>
          <w:sz w:val="22"/>
          <w:szCs w:val="22"/>
        </w:rPr>
        <w:t>l'</w:t>
      </w:r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>Orchestre</w:t>
      </w:r>
      <w:proofErr w:type="spellEnd"/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 xml:space="preserve"> de Paris</w:t>
      </w:r>
      <w:r w:rsidR="004C7758" w:rsidRPr="004C7758">
        <w:rPr>
          <w:rFonts w:ascii="Open Sans" w:hAnsi="Open Sans" w:cs="Open Sans"/>
          <w:bCs/>
          <w:sz w:val="22"/>
          <w:szCs w:val="22"/>
        </w:rPr>
        <w:t xml:space="preserve">, </w:t>
      </w:r>
      <w:proofErr w:type="spellStart"/>
      <w:r w:rsidR="004C7758" w:rsidRPr="004C7758">
        <w:rPr>
          <w:rFonts w:ascii="Open Sans" w:hAnsi="Open Sans" w:cs="Open Sans"/>
          <w:bCs/>
          <w:sz w:val="22"/>
          <w:szCs w:val="22"/>
        </w:rPr>
        <w:t>l'</w:t>
      </w:r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>Orchestre</w:t>
      </w:r>
      <w:proofErr w:type="spellEnd"/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 xml:space="preserve"> </w:t>
      </w:r>
      <w:proofErr w:type="spellStart"/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>Philharmonique</w:t>
      </w:r>
      <w:proofErr w:type="spellEnd"/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 xml:space="preserve"> de Radio France</w:t>
      </w:r>
      <w:r w:rsidR="004C7758" w:rsidRPr="004C7758">
        <w:rPr>
          <w:rFonts w:ascii="Open Sans" w:hAnsi="Open Sans" w:cs="Open Sans"/>
          <w:bCs/>
          <w:sz w:val="22"/>
          <w:szCs w:val="22"/>
        </w:rPr>
        <w:t xml:space="preserve">, la </w:t>
      </w:r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>NHK Symphony</w:t>
      </w:r>
      <w:r w:rsidR="004C7758" w:rsidRPr="004C7758">
        <w:rPr>
          <w:rFonts w:ascii="Open Sans" w:hAnsi="Open Sans" w:cs="Open Sans"/>
          <w:bCs/>
          <w:sz w:val="22"/>
          <w:szCs w:val="22"/>
        </w:rPr>
        <w:t xml:space="preserve"> e la </w:t>
      </w:r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>Mahler Chamber Orchestra</w:t>
      </w:r>
      <w:r w:rsidR="004C7758" w:rsidRPr="004C7758">
        <w:rPr>
          <w:rFonts w:ascii="Open Sans" w:hAnsi="Open Sans" w:cs="Open Sans"/>
          <w:bCs/>
          <w:sz w:val="22"/>
          <w:szCs w:val="22"/>
        </w:rPr>
        <w:t xml:space="preserve"> - </w:t>
      </w:r>
      <w:r w:rsidR="00892E88">
        <w:rPr>
          <w:rFonts w:ascii="Open Sans" w:hAnsi="Open Sans" w:cs="Open Sans"/>
          <w:bCs/>
          <w:sz w:val="22"/>
          <w:szCs w:val="22"/>
        </w:rPr>
        <w:t>mentre</w:t>
      </w:r>
      <w:r w:rsidR="004C7758" w:rsidRPr="004C7758">
        <w:rPr>
          <w:rFonts w:ascii="Open Sans" w:hAnsi="Open Sans" w:cs="Open Sans"/>
          <w:bCs/>
          <w:sz w:val="22"/>
          <w:szCs w:val="22"/>
        </w:rPr>
        <w:t xml:space="preserve"> negli Stati Uniti </w:t>
      </w:r>
      <w:r w:rsidR="00CE19FE">
        <w:rPr>
          <w:rFonts w:ascii="Open Sans" w:hAnsi="Open Sans" w:cs="Open Sans"/>
          <w:bCs/>
          <w:sz w:val="22"/>
          <w:szCs w:val="22"/>
        </w:rPr>
        <w:t>collabora con ensemble del calibro della</w:t>
      </w:r>
      <w:r w:rsidR="004C7758" w:rsidRPr="004C7758">
        <w:rPr>
          <w:rFonts w:ascii="Open Sans" w:hAnsi="Open Sans" w:cs="Open Sans"/>
          <w:bCs/>
          <w:sz w:val="22"/>
          <w:szCs w:val="22"/>
        </w:rPr>
        <w:t xml:space="preserve"> </w:t>
      </w:r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>Cleveland Orchestra</w:t>
      </w:r>
      <w:r w:rsidR="004C7758" w:rsidRPr="004C7758">
        <w:rPr>
          <w:rFonts w:ascii="Open Sans" w:hAnsi="Open Sans" w:cs="Open Sans"/>
          <w:bCs/>
          <w:sz w:val="22"/>
          <w:szCs w:val="22"/>
        </w:rPr>
        <w:t xml:space="preserve">, la </w:t>
      </w:r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>New York Philharmonic</w:t>
      </w:r>
      <w:r w:rsidR="004C7758" w:rsidRPr="004C7758">
        <w:rPr>
          <w:rFonts w:ascii="Open Sans" w:hAnsi="Open Sans" w:cs="Open Sans"/>
          <w:bCs/>
          <w:sz w:val="22"/>
          <w:szCs w:val="22"/>
        </w:rPr>
        <w:t xml:space="preserve">, la </w:t>
      </w:r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>Chicago Symphony Orchestra</w:t>
      </w:r>
      <w:r w:rsidR="004C7758" w:rsidRPr="004C7758">
        <w:rPr>
          <w:rFonts w:ascii="Open Sans" w:hAnsi="Open Sans" w:cs="Open Sans"/>
          <w:bCs/>
          <w:sz w:val="22"/>
          <w:szCs w:val="22"/>
        </w:rPr>
        <w:t xml:space="preserve"> e la </w:t>
      </w:r>
      <w:r w:rsidR="004C7758" w:rsidRPr="00CE19FE">
        <w:rPr>
          <w:rFonts w:ascii="Open Sans" w:hAnsi="Open Sans" w:cs="Open Sans"/>
          <w:bCs/>
          <w:i/>
          <w:iCs/>
          <w:sz w:val="22"/>
          <w:szCs w:val="22"/>
        </w:rPr>
        <w:t>Boston Symphony Orchestra</w:t>
      </w:r>
      <w:r w:rsidR="004C7758" w:rsidRPr="004C7758">
        <w:rPr>
          <w:rFonts w:ascii="Open Sans" w:hAnsi="Open Sans" w:cs="Open Sans"/>
          <w:bCs/>
          <w:sz w:val="22"/>
          <w:szCs w:val="22"/>
        </w:rPr>
        <w:t>.</w:t>
      </w:r>
    </w:p>
    <w:p w14:paraId="06CF9C13" w14:textId="230CB027" w:rsidR="00E67B9B" w:rsidRDefault="00985A09" w:rsidP="00C87066">
      <w:pPr>
        <w:spacing w:after="240"/>
        <w:jc w:val="both"/>
        <w:rPr>
          <w:rFonts w:ascii="Open Sans" w:hAnsi="Open Sans" w:cs="Open Sans"/>
          <w:bCs/>
          <w:sz w:val="22"/>
          <w:szCs w:val="22"/>
        </w:rPr>
      </w:pPr>
      <w:r w:rsidRPr="00C87066">
        <w:rPr>
          <w:rFonts w:ascii="Open Sans" w:hAnsi="Open Sans" w:cs="Open Sans"/>
          <w:bCs/>
          <w:sz w:val="22"/>
          <w:szCs w:val="22"/>
        </w:rPr>
        <w:t>In ambito operistico, ha diretto produzioni per</w:t>
      </w:r>
      <w:r w:rsidR="00E67B9B" w:rsidRPr="00E67B9B">
        <w:rPr>
          <w:rFonts w:ascii="Open Sans" w:hAnsi="Open Sans" w:cs="Open Sans"/>
          <w:bCs/>
          <w:sz w:val="22"/>
          <w:szCs w:val="22"/>
        </w:rPr>
        <w:t xml:space="preserve"> la </w:t>
      </w:r>
      <w:proofErr w:type="spellStart"/>
      <w:r w:rsidR="00E67B9B" w:rsidRPr="00E67B9B">
        <w:rPr>
          <w:rFonts w:ascii="Open Sans" w:hAnsi="Open Sans" w:cs="Open Sans"/>
          <w:bCs/>
          <w:i/>
          <w:iCs/>
          <w:sz w:val="22"/>
          <w:szCs w:val="22"/>
        </w:rPr>
        <w:t>Lyric</w:t>
      </w:r>
      <w:proofErr w:type="spellEnd"/>
      <w:r w:rsidR="00E67B9B" w:rsidRPr="00E67B9B">
        <w:rPr>
          <w:rFonts w:ascii="Open Sans" w:hAnsi="Open Sans" w:cs="Open Sans"/>
          <w:bCs/>
          <w:i/>
          <w:iCs/>
          <w:sz w:val="22"/>
          <w:szCs w:val="22"/>
        </w:rPr>
        <w:t xml:space="preserve"> Opera</w:t>
      </w:r>
      <w:r w:rsidR="00E67B9B" w:rsidRPr="00E67B9B">
        <w:rPr>
          <w:rFonts w:ascii="Open Sans" w:hAnsi="Open Sans" w:cs="Open Sans"/>
          <w:bCs/>
          <w:sz w:val="22"/>
          <w:szCs w:val="22"/>
        </w:rPr>
        <w:t xml:space="preserve"> di Chicago (</w:t>
      </w:r>
      <w:proofErr w:type="spellStart"/>
      <w:r w:rsidR="00E67B9B" w:rsidRPr="00E67B9B">
        <w:rPr>
          <w:rFonts w:ascii="Open Sans" w:hAnsi="Open Sans" w:cs="Open Sans"/>
          <w:bCs/>
          <w:sz w:val="22"/>
          <w:szCs w:val="22"/>
        </w:rPr>
        <w:t>Jenůfa</w:t>
      </w:r>
      <w:proofErr w:type="spellEnd"/>
      <w:r w:rsidR="00E67B9B" w:rsidRPr="00E67B9B">
        <w:rPr>
          <w:rFonts w:ascii="Open Sans" w:hAnsi="Open Sans" w:cs="Open Sans"/>
          <w:bCs/>
          <w:sz w:val="22"/>
          <w:szCs w:val="22"/>
        </w:rPr>
        <w:t>), il Festival di Salisburgo (</w:t>
      </w:r>
      <w:proofErr w:type="spellStart"/>
      <w:r w:rsidR="00E67B9B" w:rsidRPr="00E67B9B">
        <w:rPr>
          <w:rFonts w:ascii="Open Sans" w:hAnsi="Open Sans" w:cs="Open Sans"/>
          <w:bCs/>
          <w:sz w:val="22"/>
          <w:szCs w:val="22"/>
        </w:rPr>
        <w:t>Kát'a</w:t>
      </w:r>
      <w:proofErr w:type="spellEnd"/>
      <w:r w:rsidR="00E67B9B" w:rsidRPr="00E67B9B">
        <w:rPr>
          <w:rFonts w:ascii="Open Sans" w:hAnsi="Open Sans" w:cs="Open Sans"/>
          <w:bCs/>
          <w:sz w:val="22"/>
          <w:szCs w:val="22"/>
        </w:rPr>
        <w:t xml:space="preserve"> </w:t>
      </w:r>
      <w:proofErr w:type="spellStart"/>
      <w:r w:rsidR="00E67B9B" w:rsidRPr="00E67B9B">
        <w:rPr>
          <w:rFonts w:ascii="Open Sans" w:hAnsi="Open Sans" w:cs="Open Sans"/>
          <w:bCs/>
          <w:sz w:val="22"/>
          <w:szCs w:val="22"/>
        </w:rPr>
        <w:t>Kabanová</w:t>
      </w:r>
      <w:proofErr w:type="spellEnd"/>
      <w:r w:rsidR="00E67B9B" w:rsidRPr="00E67B9B">
        <w:rPr>
          <w:rFonts w:ascii="Open Sans" w:hAnsi="Open Sans" w:cs="Open Sans"/>
          <w:bCs/>
          <w:sz w:val="22"/>
          <w:szCs w:val="22"/>
        </w:rPr>
        <w:t xml:space="preserve"> con la Filarmonica di Vienna), l'Opera di Stato di Vienna (Il caso Makropulos), la </w:t>
      </w:r>
      <w:r w:rsidR="00E67B9B" w:rsidRPr="00E67B9B">
        <w:rPr>
          <w:rFonts w:ascii="Open Sans" w:hAnsi="Open Sans" w:cs="Open Sans"/>
          <w:bCs/>
          <w:i/>
          <w:iCs/>
          <w:sz w:val="22"/>
          <w:szCs w:val="22"/>
        </w:rPr>
        <w:t>Royal Opera House</w:t>
      </w:r>
      <w:r w:rsidR="00E67B9B" w:rsidRPr="00E67B9B">
        <w:rPr>
          <w:rFonts w:ascii="Open Sans" w:hAnsi="Open Sans" w:cs="Open Sans"/>
          <w:bCs/>
          <w:sz w:val="22"/>
          <w:szCs w:val="22"/>
        </w:rPr>
        <w:t xml:space="preserve">, </w:t>
      </w:r>
      <w:r w:rsidR="00E67B9B">
        <w:rPr>
          <w:rFonts w:ascii="Open Sans" w:hAnsi="Open Sans" w:cs="Open Sans"/>
          <w:bCs/>
          <w:sz w:val="22"/>
          <w:szCs w:val="22"/>
        </w:rPr>
        <w:t xml:space="preserve">il </w:t>
      </w:r>
      <w:r w:rsidR="00E67B9B" w:rsidRPr="00E67B9B">
        <w:rPr>
          <w:rFonts w:ascii="Open Sans" w:hAnsi="Open Sans" w:cs="Open Sans"/>
          <w:bCs/>
          <w:i/>
          <w:iCs/>
          <w:sz w:val="22"/>
          <w:szCs w:val="22"/>
        </w:rPr>
        <w:t>Covent Garden</w:t>
      </w:r>
      <w:r w:rsidR="00E67B9B" w:rsidRPr="00E67B9B">
        <w:rPr>
          <w:rFonts w:ascii="Open Sans" w:hAnsi="Open Sans" w:cs="Open Sans"/>
          <w:bCs/>
          <w:sz w:val="22"/>
          <w:szCs w:val="22"/>
        </w:rPr>
        <w:t xml:space="preserve"> (Carmen e Lohengrin), l'</w:t>
      </w:r>
      <w:r w:rsidR="00E67B9B" w:rsidRPr="00E67B9B">
        <w:rPr>
          <w:rFonts w:ascii="Open Sans" w:hAnsi="Open Sans" w:cs="Open Sans"/>
          <w:bCs/>
          <w:i/>
          <w:iCs/>
          <w:sz w:val="22"/>
          <w:szCs w:val="22"/>
        </w:rPr>
        <w:t>Opéra National de Paris</w:t>
      </w:r>
      <w:r w:rsidR="00E67B9B" w:rsidRPr="00E67B9B">
        <w:rPr>
          <w:rFonts w:ascii="Open Sans" w:hAnsi="Open Sans" w:cs="Open Sans"/>
          <w:bCs/>
          <w:sz w:val="22"/>
          <w:szCs w:val="22"/>
        </w:rPr>
        <w:t xml:space="preserve"> (</w:t>
      </w:r>
      <w:proofErr w:type="spellStart"/>
      <w:r w:rsidR="00E67B9B" w:rsidRPr="00E67B9B">
        <w:rPr>
          <w:rFonts w:ascii="Open Sans" w:hAnsi="Open Sans" w:cs="Open Sans"/>
          <w:bCs/>
          <w:sz w:val="22"/>
          <w:szCs w:val="22"/>
        </w:rPr>
        <w:t>Rusalka</w:t>
      </w:r>
      <w:proofErr w:type="spellEnd"/>
      <w:r w:rsidR="00E67B9B" w:rsidRPr="00E67B9B">
        <w:rPr>
          <w:rFonts w:ascii="Open Sans" w:hAnsi="Open Sans" w:cs="Open Sans"/>
          <w:bCs/>
          <w:sz w:val="22"/>
          <w:szCs w:val="22"/>
        </w:rPr>
        <w:t xml:space="preserve">) e l'Opera di Zurigo (Il caso Makropulos). </w:t>
      </w:r>
      <w:r w:rsidR="00DE3E94" w:rsidRPr="00C87066">
        <w:rPr>
          <w:rFonts w:ascii="Open Sans" w:hAnsi="Open Sans" w:cs="Open Sans"/>
          <w:bCs/>
          <w:iCs/>
          <w:sz w:val="22"/>
          <w:szCs w:val="22"/>
        </w:rPr>
        <w:t xml:space="preserve">È poi stato spesso protagonista di esibizioni al </w:t>
      </w:r>
      <w:r w:rsidR="00DE3E94" w:rsidRPr="00C87066">
        <w:rPr>
          <w:rFonts w:ascii="Open Sans" w:hAnsi="Open Sans" w:cs="Open Sans"/>
          <w:bCs/>
          <w:i/>
          <w:iCs/>
          <w:sz w:val="22"/>
          <w:szCs w:val="22"/>
        </w:rPr>
        <w:t xml:space="preserve">Glyndebourne Festival, </w:t>
      </w:r>
      <w:r w:rsidR="00DE3E94" w:rsidRPr="00C87066">
        <w:rPr>
          <w:rFonts w:ascii="Open Sans" w:hAnsi="Open Sans" w:cs="Open Sans"/>
          <w:bCs/>
          <w:sz w:val="22"/>
          <w:szCs w:val="22"/>
        </w:rPr>
        <w:t xml:space="preserve">dove ha diretto </w:t>
      </w:r>
      <w:r w:rsidR="00DE3E94" w:rsidRPr="00C87066">
        <w:rPr>
          <w:rFonts w:ascii="Open Sans" w:hAnsi="Open Sans" w:cs="Open Sans"/>
          <w:bCs/>
          <w:i/>
          <w:iCs/>
          <w:sz w:val="22"/>
          <w:szCs w:val="22"/>
        </w:rPr>
        <w:t xml:space="preserve">Vanessa, La piccola volpe astuta, Sogno di una notte di mezza estate, Carmen, Il giro di vite, Don Giovanni </w:t>
      </w:r>
      <w:r w:rsidR="00DE3E94" w:rsidRPr="00C87066">
        <w:rPr>
          <w:rFonts w:ascii="Open Sans" w:hAnsi="Open Sans" w:cs="Open Sans"/>
          <w:bCs/>
          <w:sz w:val="22"/>
          <w:szCs w:val="22"/>
        </w:rPr>
        <w:t xml:space="preserve">e </w:t>
      </w:r>
      <w:r w:rsidR="00DE3E94" w:rsidRPr="00C87066">
        <w:rPr>
          <w:rFonts w:ascii="Open Sans" w:hAnsi="Open Sans" w:cs="Open Sans"/>
          <w:bCs/>
          <w:i/>
          <w:iCs/>
          <w:sz w:val="22"/>
          <w:szCs w:val="22"/>
        </w:rPr>
        <w:t xml:space="preserve">La </w:t>
      </w:r>
      <w:r w:rsidR="00892E88">
        <w:rPr>
          <w:rFonts w:ascii="Open Sans" w:hAnsi="Open Sans" w:cs="Open Sans"/>
          <w:bCs/>
          <w:i/>
          <w:iCs/>
          <w:sz w:val="22"/>
          <w:szCs w:val="22"/>
        </w:rPr>
        <w:t>B</w:t>
      </w:r>
      <w:r w:rsidR="00DE3E94" w:rsidRPr="00C87066">
        <w:rPr>
          <w:rFonts w:ascii="Open Sans" w:hAnsi="Open Sans" w:cs="Open Sans"/>
          <w:bCs/>
          <w:i/>
          <w:iCs/>
          <w:sz w:val="22"/>
          <w:szCs w:val="22"/>
        </w:rPr>
        <w:t xml:space="preserve">ohème, </w:t>
      </w:r>
      <w:r w:rsidR="00DE3E94" w:rsidRPr="00C87066">
        <w:rPr>
          <w:rFonts w:ascii="Open Sans" w:hAnsi="Open Sans" w:cs="Open Sans"/>
          <w:bCs/>
          <w:sz w:val="22"/>
          <w:szCs w:val="22"/>
        </w:rPr>
        <w:t xml:space="preserve">ed è stato Direttore Musicale del </w:t>
      </w:r>
      <w:r w:rsidR="00DE3E94" w:rsidRPr="00C87066">
        <w:rPr>
          <w:rFonts w:ascii="Open Sans" w:hAnsi="Open Sans" w:cs="Open Sans"/>
          <w:bCs/>
          <w:i/>
          <w:iCs/>
          <w:sz w:val="22"/>
          <w:szCs w:val="22"/>
        </w:rPr>
        <w:t xml:space="preserve">Glyndebourne On Tour </w:t>
      </w:r>
      <w:r w:rsidR="00DE3E94" w:rsidRPr="00C87066">
        <w:rPr>
          <w:rFonts w:ascii="Open Sans" w:hAnsi="Open Sans" w:cs="Open Sans"/>
          <w:bCs/>
          <w:sz w:val="22"/>
          <w:szCs w:val="22"/>
        </w:rPr>
        <w:t>per tre anni.</w:t>
      </w:r>
    </w:p>
    <w:p w14:paraId="5FE603D9" w14:textId="38CE7EDE" w:rsidR="00A67EFD" w:rsidRPr="00C87066" w:rsidRDefault="00A67EFD" w:rsidP="00A67EFD">
      <w:pPr>
        <w:spacing w:after="240"/>
        <w:jc w:val="both"/>
        <w:rPr>
          <w:rFonts w:ascii="Open Sans" w:hAnsi="Open Sans" w:cs="Open Sans"/>
          <w:bCs/>
          <w:sz w:val="22"/>
          <w:szCs w:val="22"/>
          <w:lang w:val="en-US"/>
        </w:rPr>
      </w:pPr>
      <w:proofErr w:type="spellStart"/>
      <w:r w:rsidRPr="00C87066">
        <w:rPr>
          <w:rFonts w:ascii="Open Sans" w:hAnsi="Open Sans" w:cs="Open Sans"/>
          <w:bCs/>
          <w:sz w:val="22"/>
          <w:szCs w:val="22"/>
          <w:lang w:val="en-US"/>
        </w:rPr>
        <w:t>Collaborazioni</w:t>
      </w:r>
      <w:proofErr w:type="spellEnd"/>
      <w:r w:rsidRPr="00C87066">
        <w:rPr>
          <w:rFonts w:ascii="Open Sans" w:hAnsi="Open Sans" w:cs="Open Sans"/>
          <w:bCs/>
          <w:sz w:val="22"/>
          <w:szCs w:val="22"/>
          <w:lang w:val="en-US"/>
        </w:rPr>
        <w:t xml:space="preserve"> con </w:t>
      </w:r>
      <w:proofErr w:type="spellStart"/>
      <w:r w:rsidRPr="00C87066">
        <w:rPr>
          <w:rFonts w:ascii="Open Sans" w:hAnsi="Open Sans" w:cs="Open Sans"/>
          <w:bCs/>
          <w:sz w:val="22"/>
          <w:szCs w:val="22"/>
          <w:lang w:val="en-US"/>
        </w:rPr>
        <w:t>solisti</w:t>
      </w:r>
      <w:proofErr w:type="spellEnd"/>
      <w:r w:rsidRPr="00C87066">
        <w:rPr>
          <w:rFonts w:ascii="Open Sans" w:hAnsi="Open Sans" w:cs="Open Sans"/>
          <w:bCs/>
          <w:sz w:val="22"/>
          <w:szCs w:val="22"/>
          <w:lang w:val="en-US"/>
        </w:rPr>
        <w:t xml:space="preserve"> e </w:t>
      </w:r>
      <w:proofErr w:type="spellStart"/>
      <w:r w:rsidRPr="00C87066">
        <w:rPr>
          <w:rFonts w:ascii="Open Sans" w:hAnsi="Open Sans" w:cs="Open Sans"/>
          <w:bCs/>
          <w:sz w:val="22"/>
          <w:szCs w:val="22"/>
          <w:lang w:val="en-US"/>
        </w:rPr>
        <w:t>cantanti</w:t>
      </w:r>
      <w:proofErr w:type="spellEnd"/>
      <w:r w:rsidRPr="00C87066">
        <w:rPr>
          <w:rFonts w:ascii="Open Sans" w:hAnsi="Open Sans" w:cs="Open Sans"/>
          <w:bCs/>
          <w:sz w:val="22"/>
          <w:szCs w:val="22"/>
          <w:lang w:val="en-US"/>
        </w:rPr>
        <w:t xml:space="preserve"> di altissimo </w:t>
      </w:r>
      <w:proofErr w:type="spellStart"/>
      <w:r w:rsidRPr="00C87066">
        <w:rPr>
          <w:rFonts w:ascii="Open Sans" w:hAnsi="Open Sans" w:cs="Open Sans"/>
          <w:bCs/>
          <w:sz w:val="22"/>
          <w:szCs w:val="22"/>
          <w:lang w:val="en-US"/>
        </w:rPr>
        <w:t>livello</w:t>
      </w:r>
      <w:proofErr w:type="spellEnd"/>
      <w:r w:rsidRPr="00C87066">
        <w:rPr>
          <w:rFonts w:ascii="Open Sans" w:hAnsi="Open Sans" w:cs="Open Sans"/>
          <w:bCs/>
          <w:sz w:val="22"/>
          <w:szCs w:val="22"/>
          <w:lang w:val="en-US"/>
        </w:rPr>
        <w:t xml:space="preserve"> </w:t>
      </w:r>
      <w:proofErr w:type="spellStart"/>
      <w:r w:rsidRPr="00C87066">
        <w:rPr>
          <w:rFonts w:ascii="Open Sans" w:hAnsi="Open Sans" w:cs="Open Sans"/>
          <w:bCs/>
          <w:sz w:val="22"/>
          <w:szCs w:val="22"/>
          <w:lang w:val="en-US"/>
        </w:rPr>
        <w:t>hanno</w:t>
      </w:r>
      <w:proofErr w:type="spellEnd"/>
      <w:r w:rsidRPr="00C87066">
        <w:rPr>
          <w:rFonts w:ascii="Open Sans" w:hAnsi="Open Sans" w:cs="Open Sans"/>
          <w:bCs/>
          <w:sz w:val="22"/>
          <w:szCs w:val="22"/>
          <w:lang w:val="en-US"/>
        </w:rPr>
        <w:t xml:space="preserve"> </w:t>
      </w:r>
      <w:proofErr w:type="spellStart"/>
      <w:r w:rsidRPr="00C87066">
        <w:rPr>
          <w:rFonts w:ascii="Open Sans" w:hAnsi="Open Sans" w:cs="Open Sans"/>
          <w:bCs/>
          <w:sz w:val="22"/>
          <w:szCs w:val="22"/>
          <w:lang w:val="en-US"/>
        </w:rPr>
        <w:t>incluso</w:t>
      </w:r>
      <w:proofErr w:type="spellEnd"/>
      <w:r w:rsidRPr="00C87066">
        <w:rPr>
          <w:rFonts w:ascii="Open Sans" w:hAnsi="Open Sans" w:cs="Open Sans"/>
          <w:bCs/>
          <w:sz w:val="22"/>
          <w:szCs w:val="22"/>
          <w:lang w:val="en-US"/>
        </w:rPr>
        <w:t xml:space="preserve"> </w:t>
      </w:r>
      <w:proofErr w:type="spellStart"/>
      <w:r w:rsidRPr="00C87066">
        <w:rPr>
          <w:rFonts w:ascii="Open Sans" w:hAnsi="Open Sans" w:cs="Open Sans"/>
          <w:bCs/>
          <w:sz w:val="22"/>
          <w:szCs w:val="22"/>
          <w:lang w:val="en-US"/>
        </w:rPr>
        <w:t>nelle</w:t>
      </w:r>
      <w:proofErr w:type="spellEnd"/>
      <w:r w:rsidRPr="00C87066">
        <w:rPr>
          <w:rFonts w:ascii="Open Sans" w:hAnsi="Open Sans" w:cs="Open Sans"/>
          <w:bCs/>
          <w:sz w:val="22"/>
          <w:szCs w:val="22"/>
          <w:lang w:val="en-US"/>
        </w:rPr>
        <w:t xml:space="preserve"> </w:t>
      </w:r>
      <w:proofErr w:type="spellStart"/>
      <w:r w:rsidRPr="00C87066">
        <w:rPr>
          <w:rFonts w:ascii="Open Sans" w:hAnsi="Open Sans" w:cs="Open Sans"/>
          <w:bCs/>
          <w:sz w:val="22"/>
          <w:szCs w:val="22"/>
          <w:lang w:val="en-US"/>
        </w:rPr>
        <w:t>recenti</w:t>
      </w:r>
      <w:proofErr w:type="spellEnd"/>
      <w:r w:rsidRPr="00C87066">
        <w:rPr>
          <w:rFonts w:ascii="Open Sans" w:hAnsi="Open Sans" w:cs="Open Sans"/>
          <w:bCs/>
          <w:sz w:val="22"/>
          <w:szCs w:val="22"/>
          <w:lang w:val="en-US"/>
        </w:rPr>
        <w:t xml:space="preserve"> </w:t>
      </w:r>
      <w:proofErr w:type="spellStart"/>
      <w:r w:rsidRPr="00C87066">
        <w:rPr>
          <w:rFonts w:ascii="Open Sans" w:hAnsi="Open Sans" w:cs="Open Sans"/>
          <w:bCs/>
          <w:sz w:val="22"/>
          <w:szCs w:val="22"/>
          <w:lang w:val="en-US"/>
        </w:rPr>
        <w:t>stagioni</w:t>
      </w:r>
      <w:proofErr w:type="spellEnd"/>
      <w:r w:rsidRPr="00C87066">
        <w:rPr>
          <w:rFonts w:ascii="Open Sans" w:hAnsi="Open Sans" w:cs="Open Sans"/>
          <w:bCs/>
          <w:sz w:val="22"/>
          <w:szCs w:val="22"/>
          <w:lang w:val="en-US"/>
        </w:rPr>
        <w:t xml:space="preserve"> </w:t>
      </w:r>
      <w:proofErr w:type="spellStart"/>
      <w:r w:rsidRPr="00C87066">
        <w:rPr>
          <w:rFonts w:ascii="Open Sans" w:hAnsi="Open Sans" w:cs="Open Sans"/>
          <w:bCs/>
          <w:sz w:val="22"/>
          <w:szCs w:val="22"/>
          <w:lang w:val="en-US"/>
        </w:rPr>
        <w:t>apparizioni</w:t>
      </w:r>
      <w:proofErr w:type="spellEnd"/>
      <w:r w:rsidRPr="00C87066">
        <w:rPr>
          <w:rFonts w:ascii="Open Sans" w:hAnsi="Open Sans" w:cs="Open Sans"/>
          <w:bCs/>
          <w:sz w:val="22"/>
          <w:szCs w:val="22"/>
          <w:lang w:val="en-US"/>
        </w:rPr>
        <w:t xml:space="preserve"> con </w:t>
      </w:r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 xml:space="preserve">Behzod </w:t>
      </w:r>
      <w:proofErr w:type="spellStart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>Abduraimov</w:t>
      </w:r>
      <w:proofErr w:type="spellEnd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 xml:space="preserve">, Piotr </w:t>
      </w:r>
      <w:proofErr w:type="spellStart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>Anderszewski</w:t>
      </w:r>
      <w:proofErr w:type="spellEnd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 xml:space="preserve">, Leif Ove </w:t>
      </w:r>
      <w:proofErr w:type="spellStart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>Andsnes</w:t>
      </w:r>
      <w:proofErr w:type="spellEnd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 xml:space="preserve">, Emanuel Ax, Lisa Batiashvili, Joshua Bell, Yefim Bronfman, Rudolf Buchbinder, Renaud </w:t>
      </w:r>
      <w:proofErr w:type="spellStart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>Capuçon</w:t>
      </w:r>
      <w:proofErr w:type="spellEnd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 xml:space="preserve">, Gautier </w:t>
      </w:r>
      <w:proofErr w:type="spellStart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>Capuçon</w:t>
      </w:r>
      <w:proofErr w:type="spellEnd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 xml:space="preserve">, Isabelle Faust, Bernarda Fink, Julia Fischer, Sol Gabetta, Véronique Gens, Christian </w:t>
      </w:r>
      <w:proofErr w:type="spellStart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>Gerhaher</w:t>
      </w:r>
      <w:proofErr w:type="spellEnd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 xml:space="preserve">, Kirill Gerstein, Karen </w:t>
      </w:r>
      <w:proofErr w:type="spellStart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>Gomyo</w:t>
      </w:r>
      <w:proofErr w:type="spellEnd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 xml:space="preserve">, Hélène Grimaud, Augustin Hadelich, Hilary Hahn, Barbara Hannigan, Alina Ibragimova, Steven Isserlis, Janine Jansen, Sheku Kanneh-Mason, Leonidas </w:t>
      </w:r>
      <w:proofErr w:type="spellStart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>Kavakos</w:t>
      </w:r>
      <w:proofErr w:type="spellEnd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 xml:space="preserve">, Evgeny Kissin, Patricia </w:t>
      </w:r>
      <w:proofErr w:type="spellStart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>Kopatchinskaja</w:t>
      </w:r>
      <w:proofErr w:type="spellEnd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 xml:space="preserve">, Lang </w:t>
      </w:r>
      <w:proofErr w:type="spellStart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>Lang</w:t>
      </w:r>
      <w:proofErr w:type="spellEnd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 xml:space="preserve">, Igor Levit, Karita Mattila, Albrecht Mayer, Anne-Sophie Mutter, Stephanie </w:t>
      </w:r>
      <w:proofErr w:type="spellStart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>d’Oustrac</w:t>
      </w:r>
      <w:proofErr w:type="spellEnd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 xml:space="preserve">, Emmanuel </w:t>
      </w:r>
      <w:proofErr w:type="spellStart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>Pahud</w:t>
      </w:r>
      <w:proofErr w:type="spellEnd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 xml:space="preserve">, Beatrice Rana, Kian Soltani, Josef Špaček, Nikolaj Szeps-Znaider, Antoine </w:t>
      </w:r>
      <w:proofErr w:type="spellStart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>Tamestit</w:t>
      </w:r>
      <w:proofErr w:type="spellEnd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 xml:space="preserve">, Jean-Yves </w:t>
      </w:r>
      <w:proofErr w:type="spellStart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>Thibaudet</w:t>
      </w:r>
      <w:proofErr w:type="spellEnd"/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 xml:space="preserve">, Daniil Trifonov, Mitsuko Uchida, Klaus Florian Vogt, Lukáš Vondráček, Yuja Wang, Alisa Weilerstein </w:t>
      </w:r>
      <w:r w:rsidR="009F6F86">
        <w:rPr>
          <w:rFonts w:ascii="Open Sans" w:hAnsi="Open Sans" w:cs="Open Sans"/>
          <w:bCs/>
          <w:sz w:val="22"/>
          <w:szCs w:val="22"/>
          <w:lang w:val="en-US"/>
        </w:rPr>
        <w:t>e</w:t>
      </w:r>
      <w:r w:rsidR="009F6F86" w:rsidRPr="009F6F86">
        <w:rPr>
          <w:rFonts w:ascii="Open Sans" w:hAnsi="Open Sans" w:cs="Open Sans"/>
          <w:bCs/>
          <w:sz w:val="22"/>
          <w:szCs w:val="22"/>
          <w:lang w:val="en-US"/>
        </w:rPr>
        <w:t xml:space="preserve"> Frank Peter Zimmermann</w:t>
      </w:r>
      <w:r w:rsidRPr="00C87066">
        <w:rPr>
          <w:rFonts w:ascii="Open Sans" w:hAnsi="Open Sans" w:cs="Open Sans"/>
          <w:bCs/>
          <w:sz w:val="22"/>
          <w:szCs w:val="22"/>
          <w:lang w:val="en-US"/>
        </w:rPr>
        <w:t>.</w:t>
      </w:r>
    </w:p>
    <w:p w14:paraId="3ABF16A3" w14:textId="0ED273A3" w:rsidR="00A67EFD" w:rsidRPr="00CB188F" w:rsidRDefault="00A67EFD" w:rsidP="00A67EFD">
      <w:pPr>
        <w:spacing w:after="240"/>
        <w:jc w:val="both"/>
        <w:rPr>
          <w:rFonts w:ascii="Open Sans" w:hAnsi="Open Sans" w:cs="Open Sans"/>
          <w:bCs/>
          <w:sz w:val="22"/>
          <w:szCs w:val="22"/>
          <w:lang w:val="en-US"/>
        </w:rPr>
      </w:pPr>
      <w:r w:rsidRPr="00CB188F">
        <w:rPr>
          <w:rFonts w:ascii="Open Sans" w:hAnsi="Open Sans" w:cs="Open Sans"/>
          <w:bCs/>
          <w:sz w:val="22"/>
          <w:szCs w:val="22"/>
        </w:rPr>
        <w:t xml:space="preserve">In campo discografico, Jakub </w:t>
      </w:r>
      <w:proofErr w:type="spellStart"/>
      <w:r w:rsidRPr="00CB188F">
        <w:rPr>
          <w:rFonts w:ascii="Open Sans" w:hAnsi="Open Sans" w:cs="Open Sans"/>
          <w:bCs/>
          <w:sz w:val="22"/>
          <w:szCs w:val="22"/>
        </w:rPr>
        <w:t>Hrůša</w:t>
      </w:r>
      <w:proofErr w:type="spellEnd"/>
      <w:r w:rsidRPr="00CB188F">
        <w:rPr>
          <w:rFonts w:ascii="Open Sans" w:hAnsi="Open Sans" w:cs="Open Sans"/>
          <w:bCs/>
          <w:sz w:val="22"/>
          <w:szCs w:val="22"/>
        </w:rPr>
        <w:t xml:space="preserve"> ha ricevuto numerosi premi e </w:t>
      </w:r>
      <w:proofErr w:type="gramStart"/>
      <w:r w:rsidRPr="00CB188F">
        <w:rPr>
          <w:rFonts w:ascii="Open Sans" w:hAnsi="Open Sans" w:cs="Open Sans"/>
          <w:bCs/>
          <w:sz w:val="22"/>
          <w:szCs w:val="22"/>
        </w:rPr>
        <w:t>‘nomination’</w:t>
      </w:r>
      <w:proofErr w:type="gramEnd"/>
      <w:r w:rsidRPr="00CB188F">
        <w:rPr>
          <w:rFonts w:ascii="Open Sans" w:hAnsi="Open Sans" w:cs="Open Sans"/>
          <w:bCs/>
          <w:sz w:val="22"/>
          <w:szCs w:val="22"/>
        </w:rPr>
        <w:t>.</w:t>
      </w:r>
      <w:r w:rsidR="00A83062" w:rsidRPr="00CB188F">
        <w:rPr>
          <w:rFonts w:ascii="Open Sans" w:hAnsi="Open Sans" w:cs="Open Sans"/>
          <w:bCs/>
          <w:sz w:val="22"/>
          <w:szCs w:val="22"/>
        </w:rPr>
        <w:t xml:space="preserve"> </w:t>
      </w:r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 xml:space="preserve">È </w:t>
      </w:r>
      <w:proofErr w:type="spellStart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>stato</w:t>
      </w:r>
      <w:proofErr w:type="spellEnd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 xml:space="preserve"> </w:t>
      </w:r>
      <w:proofErr w:type="spellStart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>doppiamente</w:t>
      </w:r>
      <w:proofErr w:type="spellEnd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 xml:space="preserve"> </w:t>
      </w:r>
      <w:proofErr w:type="spellStart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>premiato</w:t>
      </w:r>
      <w:proofErr w:type="spellEnd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 xml:space="preserve"> ai Gramophone Awards 2024 </w:t>
      </w:r>
      <w:proofErr w:type="spellStart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>nelle</w:t>
      </w:r>
      <w:proofErr w:type="spellEnd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 xml:space="preserve"> </w:t>
      </w:r>
      <w:proofErr w:type="spellStart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>categorie</w:t>
      </w:r>
      <w:proofErr w:type="spellEnd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 xml:space="preserve"> Concerto e Opera, per le sue </w:t>
      </w:r>
      <w:proofErr w:type="spellStart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>registrazioni</w:t>
      </w:r>
      <w:proofErr w:type="spellEnd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 xml:space="preserve"> del Concerto per </w:t>
      </w:r>
      <w:proofErr w:type="spellStart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>violino</w:t>
      </w:r>
      <w:proofErr w:type="spellEnd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 xml:space="preserve"> di Britten con Isabelle Faust e </w:t>
      </w:r>
      <w:proofErr w:type="spellStart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>l'Orchestra</w:t>
      </w:r>
      <w:proofErr w:type="spellEnd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 xml:space="preserve"> Sinfonica della Radio </w:t>
      </w:r>
      <w:proofErr w:type="spellStart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>Bavarese</w:t>
      </w:r>
      <w:proofErr w:type="spellEnd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 xml:space="preserve">, e di </w:t>
      </w:r>
      <w:proofErr w:type="spellStart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>Kát'a</w:t>
      </w:r>
      <w:proofErr w:type="spellEnd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 xml:space="preserve"> </w:t>
      </w:r>
      <w:proofErr w:type="spellStart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>Kabanová</w:t>
      </w:r>
      <w:proofErr w:type="spellEnd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 xml:space="preserve"> con la Filarmonica di Vienna al Festival di </w:t>
      </w:r>
      <w:proofErr w:type="spellStart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>Salisburgo</w:t>
      </w:r>
      <w:proofErr w:type="spellEnd"/>
      <w:r w:rsidR="00A83062" w:rsidRPr="00CB188F">
        <w:rPr>
          <w:rFonts w:ascii="Open Sans" w:hAnsi="Open Sans" w:cs="Open Sans"/>
          <w:bCs/>
          <w:sz w:val="22"/>
          <w:szCs w:val="22"/>
          <w:lang w:val="en-US"/>
        </w:rPr>
        <w:t xml:space="preserve">. </w:t>
      </w:r>
      <w:r w:rsidRPr="00CB188F">
        <w:rPr>
          <w:rFonts w:ascii="Open Sans" w:hAnsi="Open Sans" w:cs="Open Sans"/>
          <w:bCs/>
          <w:sz w:val="22"/>
          <w:szCs w:val="22"/>
        </w:rPr>
        <w:lastRenderedPageBreak/>
        <w:t xml:space="preserve">Sia nel 2022 sia nel 2023 ha ottenuto, insieme alla Sinfonica di Bamberg, il Premio ICMA per la Musica Sinfonica, grazie alle registrazioni della Sinfonia n. 1 di </w:t>
      </w:r>
      <w:proofErr w:type="spellStart"/>
      <w:r w:rsidRPr="00CB188F">
        <w:rPr>
          <w:rFonts w:ascii="Open Sans" w:hAnsi="Open Sans" w:cs="Open Sans"/>
          <w:bCs/>
          <w:sz w:val="22"/>
          <w:szCs w:val="22"/>
        </w:rPr>
        <w:t>Rott</w:t>
      </w:r>
      <w:proofErr w:type="spellEnd"/>
      <w:r w:rsidRPr="00CB188F">
        <w:rPr>
          <w:rFonts w:ascii="Open Sans" w:hAnsi="Open Sans" w:cs="Open Sans"/>
          <w:bCs/>
          <w:sz w:val="22"/>
          <w:szCs w:val="22"/>
        </w:rPr>
        <w:t xml:space="preserve"> e della Sinfonia n. 4 di Bruckner. Ha ricevuto inoltre un </w:t>
      </w:r>
      <w:proofErr w:type="spellStart"/>
      <w:r w:rsidRPr="00CB188F">
        <w:rPr>
          <w:rFonts w:ascii="Open Sans" w:hAnsi="Open Sans" w:cs="Open Sans"/>
          <w:bCs/>
          <w:i/>
          <w:iCs/>
          <w:sz w:val="22"/>
          <w:szCs w:val="22"/>
        </w:rPr>
        <w:t>Preis</w:t>
      </w:r>
      <w:proofErr w:type="spellEnd"/>
      <w:r w:rsidRPr="00CB188F">
        <w:rPr>
          <w:rFonts w:ascii="Open Sans" w:hAnsi="Open Sans" w:cs="Open Sans"/>
          <w:bCs/>
          <w:i/>
          <w:iCs/>
          <w:sz w:val="22"/>
          <w:szCs w:val="22"/>
        </w:rPr>
        <w:t xml:space="preserve"> </w:t>
      </w:r>
      <w:proofErr w:type="spellStart"/>
      <w:r w:rsidRPr="00CB188F">
        <w:rPr>
          <w:rFonts w:ascii="Open Sans" w:hAnsi="Open Sans" w:cs="Open Sans"/>
          <w:bCs/>
          <w:i/>
          <w:iCs/>
          <w:sz w:val="22"/>
          <w:szCs w:val="22"/>
        </w:rPr>
        <w:t>der</w:t>
      </w:r>
      <w:proofErr w:type="spellEnd"/>
      <w:r w:rsidRPr="00CB188F">
        <w:rPr>
          <w:rFonts w:ascii="Open Sans" w:hAnsi="Open Sans" w:cs="Open Sans"/>
          <w:bCs/>
          <w:i/>
          <w:iCs/>
          <w:sz w:val="22"/>
          <w:szCs w:val="22"/>
        </w:rPr>
        <w:t xml:space="preserve"> </w:t>
      </w:r>
      <w:proofErr w:type="spellStart"/>
      <w:r w:rsidRPr="00CB188F">
        <w:rPr>
          <w:rFonts w:ascii="Open Sans" w:hAnsi="Open Sans" w:cs="Open Sans"/>
          <w:bCs/>
          <w:i/>
          <w:iCs/>
          <w:sz w:val="22"/>
          <w:szCs w:val="22"/>
        </w:rPr>
        <w:t>Deutschen</w:t>
      </w:r>
      <w:proofErr w:type="spellEnd"/>
      <w:r w:rsidRPr="00CB188F">
        <w:rPr>
          <w:rFonts w:ascii="Open Sans" w:hAnsi="Open Sans" w:cs="Open Sans"/>
          <w:bCs/>
          <w:i/>
          <w:iCs/>
          <w:sz w:val="22"/>
          <w:szCs w:val="22"/>
        </w:rPr>
        <w:t xml:space="preserve"> </w:t>
      </w:r>
      <w:proofErr w:type="spellStart"/>
      <w:r w:rsidRPr="00CB188F">
        <w:rPr>
          <w:rFonts w:ascii="Open Sans" w:hAnsi="Open Sans" w:cs="Open Sans"/>
          <w:bCs/>
          <w:i/>
          <w:iCs/>
          <w:sz w:val="22"/>
          <w:szCs w:val="22"/>
        </w:rPr>
        <w:t>Schallplattenkritik</w:t>
      </w:r>
      <w:proofErr w:type="spellEnd"/>
      <w:r w:rsidRPr="00CB188F">
        <w:rPr>
          <w:rFonts w:ascii="Open Sans" w:hAnsi="Open Sans" w:cs="Open Sans"/>
          <w:bCs/>
          <w:sz w:val="22"/>
          <w:szCs w:val="22"/>
        </w:rPr>
        <w:t xml:space="preserve"> per la registrazione della Sinfonia n. 4 di Mahler e una </w:t>
      </w:r>
      <w:proofErr w:type="gramStart"/>
      <w:r w:rsidRPr="00CB188F">
        <w:rPr>
          <w:rFonts w:ascii="Open Sans" w:hAnsi="Open Sans" w:cs="Open Sans"/>
          <w:bCs/>
          <w:sz w:val="22"/>
          <w:szCs w:val="22"/>
        </w:rPr>
        <w:t>nomination</w:t>
      </w:r>
      <w:proofErr w:type="gramEnd"/>
      <w:r w:rsidRPr="00CB188F">
        <w:rPr>
          <w:rFonts w:ascii="Open Sans" w:hAnsi="Open Sans" w:cs="Open Sans"/>
          <w:bCs/>
          <w:sz w:val="22"/>
          <w:szCs w:val="22"/>
        </w:rPr>
        <w:t xml:space="preserve"> al </w:t>
      </w:r>
      <w:r w:rsidRPr="00CB188F">
        <w:rPr>
          <w:rFonts w:ascii="Open Sans" w:hAnsi="Open Sans" w:cs="Open Sans"/>
          <w:bCs/>
          <w:i/>
          <w:iCs/>
          <w:sz w:val="22"/>
          <w:szCs w:val="22"/>
        </w:rPr>
        <w:t>BBC Music Magazine Award</w:t>
      </w:r>
      <w:r w:rsidRPr="00CB188F">
        <w:rPr>
          <w:rFonts w:ascii="Open Sans" w:hAnsi="Open Sans" w:cs="Open Sans"/>
          <w:bCs/>
          <w:sz w:val="22"/>
          <w:szCs w:val="22"/>
        </w:rPr>
        <w:t xml:space="preserve"> e al </w:t>
      </w:r>
      <w:proofErr w:type="spellStart"/>
      <w:r w:rsidRPr="00CB188F">
        <w:rPr>
          <w:rFonts w:ascii="Open Sans" w:hAnsi="Open Sans" w:cs="Open Sans"/>
          <w:bCs/>
          <w:i/>
          <w:iCs/>
          <w:sz w:val="22"/>
          <w:szCs w:val="22"/>
        </w:rPr>
        <w:t>Gramophone</w:t>
      </w:r>
      <w:proofErr w:type="spellEnd"/>
      <w:r w:rsidRPr="00CB188F">
        <w:rPr>
          <w:rFonts w:ascii="Open Sans" w:hAnsi="Open Sans" w:cs="Open Sans"/>
          <w:bCs/>
          <w:i/>
          <w:iCs/>
          <w:sz w:val="22"/>
          <w:szCs w:val="22"/>
        </w:rPr>
        <w:t xml:space="preserve"> Award</w:t>
      </w:r>
      <w:r w:rsidRPr="00CB188F">
        <w:rPr>
          <w:rFonts w:ascii="Open Sans" w:hAnsi="Open Sans" w:cs="Open Sans"/>
          <w:bCs/>
          <w:sz w:val="22"/>
          <w:szCs w:val="22"/>
        </w:rPr>
        <w:t xml:space="preserve"> per la registrazione dei Concerti per violino di Martinu e Bartok con Frank Peter Zimmermann (2021). Il suo disco contenente il Concerto per violino di Dvorak, eseguito con la Sinfonica della Radio Bavarese e Augustin </w:t>
      </w:r>
      <w:proofErr w:type="spellStart"/>
      <w:r w:rsidRPr="00CB188F">
        <w:rPr>
          <w:rFonts w:ascii="Open Sans" w:hAnsi="Open Sans" w:cs="Open Sans"/>
          <w:bCs/>
          <w:sz w:val="22"/>
          <w:szCs w:val="22"/>
        </w:rPr>
        <w:t>Hadelich</w:t>
      </w:r>
      <w:proofErr w:type="spellEnd"/>
      <w:r w:rsidRPr="00CB188F">
        <w:rPr>
          <w:rFonts w:ascii="Open Sans" w:hAnsi="Open Sans" w:cs="Open Sans"/>
          <w:bCs/>
          <w:sz w:val="22"/>
          <w:szCs w:val="22"/>
        </w:rPr>
        <w:t xml:space="preserve">, ha ricevuto una </w:t>
      </w:r>
      <w:proofErr w:type="gramStart"/>
      <w:r w:rsidRPr="00CB188F">
        <w:rPr>
          <w:rFonts w:ascii="Open Sans" w:hAnsi="Open Sans" w:cs="Open Sans"/>
          <w:bCs/>
          <w:sz w:val="22"/>
          <w:szCs w:val="22"/>
        </w:rPr>
        <w:t>nomination</w:t>
      </w:r>
      <w:proofErr w:type="gramEnd"/>
      <w:r w:rsidRPr="00CB188F">
        <w:rPr>
          <w:rFonts w:ascii="Open Sans" w:hAnsi="Open Sans" w:cs="Open Sans"/>
          <w:bCs/>
          <w:sz w:val="22"/>
          <w:szCs w:val="22"/>
        </w:rPr>
        <w:t xml:space="preserve"> ai Grammy ® Award. Nel 2020 le sue registrazioni dei Concerti per pianoforte di Dvořák e </w:t>
      </w:r>
      <w:proofErr w:type="spellStart"/>
      <w:r w:rsidRPr="00CB188F">
        <w:rPr>
          <w:rFonts w:ascii="Open Sans" w:hAnsi="Open Sans" w:cs="Open Sans"/>
          <w:bCs/>
          <w:sz w:val="22"/>
          <w:szCs w:val="22"/>
        </w:rPr>
        <w:t>Martinů</w:t>
      </w:r>
      <w:proofErr w:type="spellEnd"/>
      <w:r w:rsidRPr="00CB188F">
        <w:rPr>
          <w:rFonts w:ascii="Open Sans" w:hAnsi="Open Sans" w:cs="Open Sans"/>
          <w:bCs/>
          <w:sz w:val="22"/>
          <w:szCs w:val="22"/>
        </w:rPr>
        <w:t xml:space="preserve"> con Ivo </w:t>
      </w:r>
      <w:proofErr w:type="spellStart"/>
      <w:r w:rsidRPr="00CB188F">
        <w:rPr>
          <w:rFonts w:ascii="Open Sans" w:hAnsi="Open Sans" w:cs="Open Sans"/>
          <w:bCs/>
          <w:sz w:val="22"/>
          <w:szCs w:val="22"/>
        </w:rPr>
        <w:t>Kahánek</w:t>
      </w:r>
      <w:proofErr w:type="spellEnd"/>
      <w:r w:rsidRPr="00CB188F">
        <w:rPr>
          <w:rFonts w:ascii="Open Sans" w:hAnsi="Open Sans" w:cs="Open Sans"/>
          <w:bCs/>
          <w:sz w:val="22"/>
          <w:szCs w:val="22"/>
        </w:rPr>
        <w:t xml:space="preserve"> e la Sinfonica di Bamberg (</w:t>
      </w:r>
      <w:proofErr w:type="spellStart"/>
      <w:r w:rsidRPr="00CB188F">
        <w:rPr>
          <w:rFonts w:ascii="Open Sans" w:hAnsi="Open Sans" w:cs="Open Sans"/>
          <w:bCs/>
          <w:sz w:val="22"/>
          <w:szCs w:val="22"/>
        </w:rPr>
        <w:t>Supraphon</w:t>
      </w:r>
      <w:proofErr w:type="spellEnd"/>
      <w:r w:rsidRPr="00CB188F">
        <w:rPr>
          <w:rFonts w:ascii="Open Sans" w:hAnsi="Open Sans" w:cs="Open Sans"/>
          <w:bCs/>
          <w:sz w:val="22"/>
          <w:szCs w:val="22"/>
        </w:rPr>
        <w:t xml:space="preserve">), così come la registrazione dell’opera </w:t>
      </w:r>
      <w:r w:rsidRPr="00CB188F">
        <w:rPr>
          <w:rFonts w:ascii="Open Sans" w:hAnsi="Open Sans" w:cs="Open Sans"/>
          <w:bCs/>
          <w:i/>
          <w:iCs/>
          <w:sz w:val="22"/>
          <w:szCs w:val="22"/>
        </w:rPr>
        <w:t>Vanessa</w:t>
      </w:r>
      <w:r w:rsidRPr="00CB188F">
        <w:rPr>
          <w:rFonts w:ascii="Open Sans" w:hAnsi="Open Sans" w:cs="Open Sans"/>
          <w:bCs/>
          <w:sz w:val="22"/>
          <w:szCs w:val="22"/>
        </w:rPr>
        <w:t xml:space="preserve"> eseguita a Glyndebourne (Opus Arte) hanno vinto dei </w:t>
      </w:r>
      <w:r w:rsidRPr="00CB188F">
        <w:rPr>
          <w:rFonts w:ascii="Open Sans" w:hAnsi="Open Sans" w:cs="Open Sans"/>
          <w:bCs/>
          <w:i/>
          <w:iCs/>
          <w:sz w:val="22"/>
          <w:szCs w:val="22"/>
        </w:rPr>
        <w:t>BBC Music Magazine Awards</w:t>
      </w:r>
      <w:r w:rsidRPr="00CB188F">
        <w:rPr>
          <w:rFonts w:ascii="Open Sans" w:hAnsi="Open Sans" w:cs="Open Sans"/>
          <w:bCs/>
          <w:sz w:val="22"/>
          <w:szCs w:val="22"/>
        </w:rPr>
        <w:t>. Altre pubblicazioni recenti hanno incluso</w:t>
      </w:r>
      <w:r w:rsidR="00F02B87" w:rsidRPr="00CB188F">
        <w:rPr>
          <w:rFonts w:ascii="Open Sans" w:hAnsi="Open Sans" w:cs="Open Sans"/>
          <w:bCs/>
          <w:sz w:val="22"/>
          <w:szCs w:val="22"/>
        </w:rPr>
        <w:t xml:space="preserve"> brani di Strauss con la </w:t>
      </w:r>
      <w:r w:rsidR="00F02B87" w:rsidRPr="00CB188F">
        <w:rPr>
          <w:rFonts w:ascii="Open Sans" w:hAnsi="Open Sans" w:cs="Open Sans"/>
          <w:bCs/>
          <w:i/>
          <w:iCs/>
          <w:sz w:val="22"/>
          <w:szCs w:val="22"/>
        </w:rPr>
        <w:t>Bamberg Symphony</w:t>
      </w:r>
      <w:r w:rsidR="00F02B87" w:rsidRPr="00CB188F">
        <w:rPr>
          <w:rFonts w:ascii="Open Sans" w:hAnsi="Open Sans" w:cs="Open Sans"/>
          <w:bCs/>
          <w:sz w:val="22"/>
          <w:szCs w:val="22"/>
        </w:rPr>
        <w:t xml:space="preserve"> e </w:t>
      </w:r>
      <w:proofErr w:type="spellStart"/>
      <w:r w:rsidR="00F02B87" w:rsidRPr="00CB188F">
        <w:rPr>
          <w:rFonts w:ascii="Open Sans" w:hAnsi="Open Sans" w:cs="Open Sans"/>
          <w:bCs/>
          <w:sz w:val="22"/>
          <w:szCs w:val="22"/>
        </w:rPr>
        <w:t>Kateřina</w:t>
      </w:r>
      <w:proofErr w:type="spellEnd"/>
      <w:r w:rsidR="00F02B87" w:rsidRPr="00CB188F">
        <w:rPr>
          <w:rFonts w:ascii="Open Sans" w:hAnsi="Open Sans" w:cs="Open Sans"/>
          <w:bCs/>
          <w:sz w:val="22"/>
          <w:szCs w:val="22"/>
        </w:rPr>
        <w:t xml:space="preserve"> </w:t>
      </w:r>
      <w:proofErr w:type="spellStart"/>
      <w:r w:rsidR="00F02B87" w:rsidRPr="00CB188F">
        <w:rPr>
          <w:rFonts w:ascii="Open Sans" w:hAnsi="Open Sans" w:cs="Open Sans"/>
          <w:bCs/>
          <w:sz w:val="22"/>
          <w:szCs w:val="22"/>
        </w:rPr>
        <w:t>Kněžíková</w:t>
      </w:r>
      <w:proofErr w:type="spellEnd"/>
      <w:r w:rsidR="00F02B87" w:rsidRPr="00CB188F">
        <w:rPr>
          <w:rFonts w:ascii="Open Sans" w:hAnsi="Open Sans" w:cs="Open Sans"/>
          <w:bCs/>
          <w:sz w:val="22"/>
          <w:szCs w:val="22"/>
        </w:rPr>
        <w:t xml:space="preserve"> (</w:t>
      </w:r>
      <w:proofErr w:type="spellStart"/>
      <w:r w:rsidR="00F02B87" w:rsidRPr="00CB188F">
        <w:rPr>
          <w:rFonts w:ascii="Open Sans" w:hAnsi="Open Sans" w:cs="Open Sans"/>
          <w:bCs/>
          <w:i/>
          <w:iCs/>
          <w:sz w:val="22"/>
          <w:szCs w:val="22"/>
        </w:rPr>
        <w:t>Supraphon</w:t>
      </w:r>
      <w:proofErr w:type="spellEnd"/>
      <w:r w:rsidR="00F02B87" w:rsidRPr="00CB188F">
        <w:rPr>
          <w:rFonts w:ascii="Open Sans" w:hAnsi="Open Sans" w:cs="Open Sans"/>
          <w:bCs/>
          <w:sz w:val="22"/>
          <w:szCs w:val="22"/>
        </w:rPr>
        <w:t>),</w:t>
      </w:r>
      <w:r w:rsidRPr="00CB188F">
        <w:rPr>
          <w:rFonts w:ascii="Open Sans" w:hAnsi="Open Sans" w:cs="Open Sans"/>
          <w:bCs/>
          <w:sz w:val="22"/>
          <w:szCs w:val="22"/>
        </w:rPr>
        <w:t xml:space="preserve"> le Sinfonie di Dvořák e Brahms con la Sinfonica di Bamberg (Tudor), la Sinfonia </w:t>
      </w:r>
      <w:proofErr w:type="spellStart"/>
      <w:r w:rsidRPr="00CB188F">
        <w:rPr>
          <w:rFonts w:ascii="Open Sans" w:hAnsi="Open Sans" w:cs="Open Sans"/>
          <w:bCs/>
          <w:sz w:val="22"/>
          <w:szCs w:val="22"/>
        </w:rPr>
        <w:t>Asrael</w:t>
      </w:r>
      <w:proofErr w:type="spellEnd"/>
      <w:r w:rsidRPr="00CB188F">
        <w:rPr>
          <w:rFonts w:ascii="Open Sans" w:hAnsi="Open Sans" w:cs="Open Sans"/>
          <w:bCs/>
          <w:sz w:val="22"/>
          <w:szCs w:val="22"/>
        </w:rPr>
        <w:t xml:space="preserve"> di Suk con la Sinfonica della Radio Bavarese (BR </w:t>
      </w:r>
      <w:proofErr w:type="spellStart"/>
      <w:r w:rsidRPr="00CB188F">
        <w:rPr>
          <w:rFonts w:ascii="Open Sans" w:hAnsi="Open Sans" w:cs="Open Sans"/>
          <w:bCs/>
          <w:sz w:val="22"/>
          <w:szCs w:val="22"/>
        </w:rPr>
        <w:t>Klassik</w:t>
      </w:r>
      <w:proofErr w:type="spellEnd"/>
      <w:r w:rsidRPr="00CB188F">
        <w:rPr>
          <w:rFonts w:ascii="Open Sans" w:hAnsi="Open Sans" w:cs="Open Sans"/>
          <w:bCs/>
          <w:sz w:val="22"/>
          <w:szCs w:val="22"/>
        </w:rPr>
        <w:t xml:space="preserve">), il Requiem e il </w:t>
      </w:r>
      <w:r w:rsidRPr="00CB188F">
        <w:rPr>
          <w:rFonts w:ascii="Open Sans" w:hAnsi="Open Sans" w:cs="Open Sans"/>
          <w:bCs/>
          <w:i/>
          <w:iCs/>
          <w:sz w:val="22"/>
          <w:szCs w:val="22"/>
        </w:rPr>
        <w:t xml:space="preserve">Te </w:t>
      </w:r>
      <w:proofErr w:type="spellStart"/>
      <w:r w:rsidRPr="00CB188F">
        <w:rPr>
          <w:rFonts w:ascii="Open Sans" w:hAnsi="Open Sans" w:cs="Open Sans"/>
          <w:bCs/>
          <w:i/>
          <w:iCs/>
          <w:sz w:val="22"/>
          <w:szCs w:val="22"/>
        </w:rPr>
        <w:t>Deum</w:t>
      </w:r>
      <w:proofErr w:type="spellEnd"/>
      <w:r w:rsidRPr="00CB188F">
        <w:rPr>
          <w:rFonts w:ascii="Open Sans" w:hAnsi="Open Sans" w:cs="Open Sans"/>
          <w:bCs/>
          <w:sz w:val="22"/>
          <w:szCs w:val="22"/>
        </w:rPr>
        <w:t xml:space="preserve"> di Dvorak con la Filarmonica Ceca (Decca). </w:t>
      </w:r>
    </w:p>
    <w:p w14:paraId="53DB10D6" w14:textId="7BB6ACFC" w:rsidR="00C87066" w:rsidRDefault="00597EB5" w:rsidP="00C87066">
      <w:pPr>
        <w:spacing w:after="240"/>
        <w:jc w:val="both"/>
        <w:rPr>
          <w:rFonts w:ascii="Open Sans" w:hAnsi="Open Sans" w:cs="Open Sans"/>
          <w:bCs/>
          <w:sz w:val="22"/>
          <w:szCs w:val="22"/>
        </w:rPr>
      </w:pPr>
      <w:r w:rsidRPr="00C87066">
        <w:rPr>
          <w:rFonts w:ascii="Open Sans" w:hAnsi="Open Sans" w:cs="Open Sans"/>
          <w:bCs/>
          <w:sz w:val="22"/>
          <w:szCs w:val="22"/>
        </w:rPr>
        <w:t xml:space="preserve">Jakub </w:t>
      </w:r>
      <w:proofErr w:type="spellStart"/>
      <w:r w:rsidRPr="00C87066">
        <w:rPr>
          <w:rFonts w:ascii="Open Sans" w:hAnsi="Open Sans" w:cs="Open Sans"/>
          <w:bCs/>
          <w:sz w:val="22"/>
          <w:szCs w:val="22"/>
        </w:rPr>
        <w:t>Hrůša</w:t>
      </w:r>
      <w:proofErr w:type="spellEnd"/>
      <w:r w:rsidRPr="00C87066">
        <w:rPr>
          <w:rFonts w:ascii="Open Sans" w:hAnsi="Open Sans" w:cs="Open Sans"/>
          <w:bCs/>
          <w:sz w:val="22"/>
          <w:szCs w:val="22"/>
        </w:rPr>
        <w:t xml:space="preserve"> ha studiato direzione </w:t>
      </w:r>
      <w:r w:rsidR="002C6676">
        <w:rPr>
          <w:rFonts w:ascii="Open Sans" w:hAnsi="Open Sans" w:cs="Open Sans"/>
          <w:bCs/>
          <w:sz w:val="22"/>
          <w:szCs w:val="22"/>
        </w:rPr>
        <w:t>all’Accademia delle Arti e dello Spettacolo</w:t>
      </w:r>
      <w:r w:rsidRPr="00C87066">
        <w:rPr>
          <w:rFonts w:ascii="Open Sans" w:hAnsi="Open Sans" w:cs="Open Sans"/>
          <w:bCs/>
          <w:sz w:val="22"/>
          <w:szCs w:val="22"/>
        </w:rPr>
        <w:t xml:space="preserve"> di Praga, dove </w:t>
      </w:r>
      <w:proofErr w:type="spellStart"/>
      <w:r w:rsidRPr="00C87066">
        <w:rPr>
          <w:rFonts w:ascii="Open Sans" w:hAnsi="Open Sans" w:cs="Open Sans"/>
          <w:bCs/>
          <w:sz w:val="22"/>
          <w:szCs w:val="22"/>
        </w:rPr>
        <w:t>Jiří</w:t>
      </w:r>
      <w:proofErr w:type="spellEnd"/>
      <w:r w:rsidRPr="00C87066">
        <w:rPr>
          <w:rFonts w:ascii="Open Sans" w:hAnsi="Open Sans" w:cs="Open Sans"/>
          <w:bCs/>
          <w:sz w:val="22"/>
          <w:szCs w:val="22"/>
        </w:rPr>
        <w:t xml:space="preserve"> </w:t>
      </w:r>
      <w:proofErr w:type="spellStart"/>
      <w:r w:rsidRPr="00C87066">
        <w:rPr>
          <w:rFonts w:ascii="Open Sans" w:hAnsi="Open Sans" w:cs="Open Sans"/>
          <w:bCs/>
          <w:sz w:val="22"/>
          <w:szCs w:val="22"/>
        </w:rPr>
        <w:t>Bĕlohlávek</w:t>
      </w:r>
      <w:proofErr w:type="spellEnd"/>
      <w:r w:rsidRPr="00C87066">
        <w:rPr>
          <w:rFonts w:ascii="Open Sans" w:hAnsi="Open Sans" w:cs="Open Sans"/>
          <w:bCs/>
          <w:sz w:val="22"/>
          <w:szCs w:val="22"/>
        </w:rPr>
        <w:t xml:space="preserve"> è stato uno dei suoi maestri; attualmente membro onorario della </w:t>
      </w:r>
      <w:r w:rsidRPr="00C87066">
        <w:rPr>
          <w:rFonts w:ascii="Open Sans" w:hAnsi="Open Sans" w:cs="Open Sans"/>
          <w:bCs/>
          <w:i/>
          <w:iCs/>
          <w:sz w:val="22"/>
          <w:szCs w:val="22"/>
        </w:rPr>
        <w:t>Royal Music Academy</w:t>
      </w:r>
      <w:r w:rsidRPr="00C87066">
        <w:rPr>
          <w:rFonts w:ascii="Open Sans" w:hAnsi="Open Sans" w:cs="Open Sans"/>
          <w:bCs/>
          <w:sz w:val="22"/>
          <w:szCs w:val="22"/>
        </w:rPr>
        <w:t xml:space="preserve"> di Londra</w:t>
      </w:r>
      <w:r w:rsidR="00D3503F">
        <w:rPr>
          <w:rFonts w:ascii="Open Sans" w:hAnsi="Open Sans" w:cs="Open Sans"/>
          <w:bCs/>
          <w:sz w:val="22"/>
          <w:szCs w:val="22"/>
        </w:rPr>
        <w:t xml:space="preserve"> e </w:t>
      </w:r>
      <w:r w:rsidR="00D3503F" w:rsidRPr="00D3503F">
        <w:rPr>
          <w:rFonts w:ascii="Open Sans" w:hAnsi="Open Sans" w:cs="Open Sans"/>
          <w:bCs/>
          <w:sz w:val="22"/>
          <w:szCs w:val="22"/>
        </w:rPr>
        <w:t>nel 2024 ha ricevuto la Medaglia d'argento del Presidente del Senato ceco, il più alto riconoscimento</w:t>
      </w:r>
      <w:r w:rsidR="002C6676">
        <w:rPr>
          <w:rFonts w:ascii="Open Sans" w:hAnsi="Open Sans" w:cs="Open Sans"/>
          <w:bCs/>
          <w:sz w:val="22"/>
          <w:szCs w:val="22"/>
        </w:rPr>
        <w:t xml:space="preserve"> nazionale</w:t>
      </w:r>
      <w:r w:rsidRPr="00C87066">
        <w:rPr>
          <w:rFonts w:ascii="Open Sans" w:hAnsi="Open Sans" w:cs="Open Sans"/>
          <w:bCs/>
          <w:sz w:val="22"/>
          <w:szCs w:val="22"/>
        </w:rPr>
        <w:t xml:space="preserve">. È stato il primo vincitore del </w:t>
      </w:r>
      <w:r w:rsidRPr="00C87066">
        <w:rPr>
          <w:rFonts w:ascii="Open Sans" w:hAnsi="Open Sans" w:cs="Open Sans"/>
          <w:bCs/>
          <w:i/>
          <w:iCs/>
          <w:sz w:val="22"/>
          <w:szCs w:val="22"/>
        </w:rPr>
        <w:t xml:space="preserve">Sir Charles </w:t>
      </w:r>
      <w:proofErr w:type="spellStart"/>
      <w:r w:rsidRPr="00C87066">
        <w:rPr>
          <w:rFonts w:ascii="Open Sans" w:hAnsi="Open Sans" w:cs="Open Sans"/>
          <w:bCs/>
          <w:i/>
          <w:iCs/>
          <w:sz w:val="22"/>
          <w:szCs w:val="22"/>
        </w:rPr>
        <w:t>Mackerras</w:t>
      </w:r>
      <w:proofErr w:type="spellEnd"/>
      <w:r w:rsidRPr="00C87066">
        <w:rPr>
          <w:rFonts w:ascii="Open Sans" w:hAnsi="Open Sans" w:cs="Open Sans"/>
          <w:bCs/>
          <w:i/>
          <w:iCs/>
          <w:sz w:val="22"/>
          <w:szCs w:val="22"/>
        </w:rPr>
        <w:t xml:space="preserve"> </w:t>
      </w:r>
      <w:proofErr w:type="spellStart"/>
      <w:r w:rsidRPr="00C87066">
        <w:rPr>
          <w:rFonts w:ascii="Open Sans" w:hAnsi="Open Sans" w:cs="Open Sans"/>
          <w:bCs/>
          <w:i/>
          <w:iCs/>
          <w:sz w:val="22"/>
          <w:szCs w:val="22"/>
        </w:rPr>
        <w:t>Prize</w:t>
      </w:r>
      <w:proofErr w:type="spellEnd"/>
      <w:r w:rsidRPr="00C87066">
        <w:rPr>
          <w:rFonts w:ascii="Open Sans" w:hAnsi="Open Sans" w:cs="Open Sans"/>
          <w:bCs/>
          <w:sz w:val="22"/>
          <w:szCs w:val="22"/>
        </w:rPr>
        <w:t xml:space="preserve">; </w:t>
      </w:r>
      <w:r w:rsidR="000E634D">
        <w:rPr>
          <w:rFonts w:ascii="Open Sans" w:hAnsi="Open Sans" w:cs="Open Sans"/>
          <w:bCs/>
          <w:sz w:val="22"/>
          <w:szCs w:val="22"/>
        </w:rPr>
        <w:t>è</w:t>
      </w:r>
      <w:r w:rsidR="00326C6E" w:rsidRPr="00326C6E">
        <w:rPr>
          <w:rFonts w:ascii="Open Sans" w:hAnsi="Open Sans" w:cs="Open Sans"/>
          <w:bCs/>
          <w:sz w:val="22"/>
          <w:szCs w:val="22"/>
        </w:rPr>
        <w:t xml:space="preserve"> stato inoltre insignito del Premio della Cultura Bavarese, del Premio </w:t>
      </w:r>
      <w:r w:rsidR="000E634D">
        <w:rPr>
          <w:rFonts w:ascii="Open Sans" w:hAnsi="Open Sans" w:cs="Open Sans"/>
          <w:bCs/>
          <w:sz w:val="22"/>
          <w:szCs w:val="22"/>
        </w:rPr>
        <w:t>“</w:t>
      </w:r>
      <w:proofErr w:type="spellStart"/>
      <w:r w:rsidR="00326C6E" w:rsidRPr="00326C6E">
        <w:rPr>
          <w:rFonts w:ascii="Open Sans" w:hAnsi="Open Sans" w:cs="Open Sans"/>
          <w:bCs/>
          <w:sz w:val="22"/>
          <w:szCs w:val="22"/>
        </w:rPr>
        <w:t>Antonín</w:t>
      </w:r>
      <w:proofErr w:type="spellEnd"/>
      <w:r w:rsidR="00326C6E" w:rsidRPr="00326C6E">
        <w:rPr>
          <w:rFonts w:ascii="Open Sans" w:hAnsi="Open Sans" w:cs="Open Sans"/>
          <w:bCs/>
          <w:sz w:val="22"/>
          <w:szCs w:val="22"/>
        </w:rPr>
        <w:t xml:space="preserve"> Dvořák</w:t>
      </w:r>
      <w:r w:rsidR="000E634D">
        <w:rPr>
          <w:rFonts w:ascii="Open Sans" w:hAnsi="Open Sans" w:cs="Open Sans"/>
          <w:bCs/>
          <w:sz w:val="22"/>
          <w:szCs w:val="22"/>
        </w:rPr>
        <w:t>”</w:t>
      </w:r>
      <w:r w:rsidR="00326C6E" w:rsidRPr="00326C6E">
        <w:rPr>
          <w:rFonts w:ascii="Open Sans" w:hAnsi="Open Sans" w:cs="Open Sans"/>
          <w:bCs/>
          <w:sz w:val="22"/>
          <w:szCs w:val="22"/>
        </w:rPr>
        <w:t xml:space="preserve"> dell'Accademia Ceca di Musica Classica e, insieme alla Sinfonica di Bamberg, del Premio di Stato Bavarese per la Musica.</w:t>
      </w:r>
    </w:p>
    <w:p w14:paraId="40C7C65D" w14:textId="710E3F06" w:rsidR="007809D8" w:rsidRPr="007809D8" w:rsidRDefault="007809D8" w:rsidP="00C87066">
      <w:pPr>
        <w:spacing w:after="240"/>
        <w:jc w:val="both"/>
        <w:rPr>
          <w:rFonts w:ascii="Open Sans" w:hAnsi="Open Sans" w:cs="Open Sans"/>
          <w:bCs/>
          <w:i/>
          <w:iCs/>
          <w:sz w:val="22"/>
          <w:szCs w:val="22"/>
        </w:rPr>
      </w:pPr>
      <w:r w:rsidRPr="007809D8">
        <w:rPr>
          <w:rFonts w:ascii="Open Sans" w:hAnsi="Open Sans" w:cs="Open Sans"/>
          <w:bCs/>
          <w:i/>
          <w:iCs/>
          <w:sz w:val="22"/>
          <w:szCs w:val="22"/>
        </w:rPr>
        <w:t>2024-25</w:t>
      </w:r>
    </w:p>
    <w:sectPr w:rsidR="007809D8" w:rsidRPr="007809D8" w:rsidSect="00C87066"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44483" w14:textId="77777777" w:rsidR="006C01AE" w:rsidRDefault="006C01AE" w:rsidP="00733C0C">
      <w:r>
        <w:separator/>
      </w:r>
    </w:p>
  </w:endnote>
  <w:endnote w:type="continuationSeparator" w:id="0">
    <w:p w14:paraId="69E945AD" w14:textId="77777777" w:rsidR="006C01AE" w:rsidRDefault="006C01AE" w:rsidP="0073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Thin"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2E061" w14:textId="77777777" w:rsidR="006C01AE" w:rsidRDefault="006C01AE" w:rsidP="00733C0C">
      <w:r>
        <w:separator/>
      </w:r>
    </w:p>
  </w:footnote>
  <w:footnote w:type="continuationSeparator" w:id="0">
    <w:p w14:paraId="1122299F" w14:textId="77777777" w:rsidR="006C01AE" w:rsidRDefault="006C01AE" w:rsidP="0073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1A383" w14:textId="77777777" w:rsidR="00C87066" w:rsidRDefault="00C87066" w:rsidP="00C87066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299AB654" w14:textId="77777777" w:rsidR="00C87066" w:rsidRDefault="00C87066" w:rsidP="00C870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2F5170E9" w14:textId="77777777" w:rsidR="00C87066" w:rsidRDefault="00C87066" w:rsidP="00C870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62655D8E" w14:textId="77777777" w:rsidR="00C87066" w:rsidRDefault="00C87066" w:rsidP="00C870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65C2F24A" w14:textId="77777777" w:rsidR="00C87066" w:rsidRPr="00B94566" w:rsidRDefault="00C87066" w:rsidP="00C870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31DB14E5" w14:textId="77777777" w:rsidR="00C87066" w:rsidRDefault="00C8706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0C"/>
    <w:rsid w:val="00044D86"/>
    <w:rsid w:val="00070F3A"/>
    <w:rsid w:val="00072479"/>
    <w:rsid w:val="0008327A"/>
    <w:rsid w:val="00094CDD"/>
    <w:rsid w:val="000E634D"/>
    <w:rsid w:val="000E7F8E"/>
    <w:rsid w:val="00114168"/>
    <w:rsid w:val="001341A8"/>
    <w:rsid w:val="0017051F"/>
    <w:rsid w:val="001F5413"/>
    <w:rsid w:val="00222B12"/>
    <w:rsid w:val="0029238A"/>
    <w:rsid w:val="002A0A22"/>
    <w:rsid w:val="002C6676"/>
    <w:rsid w:val="00326C6E"/>
    <w:rsid w:val="00333D49"/>
    <w:rsid w:val="0038401B"/>
    <w:rsid w:val="003C22CB"/>
    <w:rsid w:val="003E4557"/>
    <w:rsid w:val="004336CE"/>
    <w:rsid w:val="00433D44"/>
    <w:rsid w:val="004370AF"/>
    <w:rsid w:val="00494AC3"/>
    <w:rsid w:val="004A53C1"/>
    <w:rsid w:val="004B7CFB"/>
    <w:rsid w:val="004C7758"/>
    <w:rsid w:val="004E508F"/>
    <w:rsid w:val="00554AB2"/>
    <w:rsid w:val="00594E34"/>
    <w:rsid w:val="00597EB5"/>
    <w:rsid w:val="005D1C6B"/>
    <w:rsid w:val="005D222C"/>
    <w:rsid w:val="00611D18"/>
    <w:rsid w:val="00643FAC"/>
    <w:rsid w:val="00685FDD"/>
    <w:rsid w:val="00687DA1"/>
    <w:rsid w:val="00690DE1"/>
    <w:rsid w:val="006A2534"/>
    <w:rsid w:val="006C01AE"/>
    <w:rsid w:val="006C6BAF"/>
    <w:rsid w:val="006F204C"/>
    <w:rsid w:val="00733C0C"/>
    <w:rsid w:val="007809D8"/>
    <w:rsid w:val="00782EAD"/>
    <w:rsid w:val="00796D46"/>
    <w:rsid w:val="007C133C"/>
    <w:rsid w:val="007E0E41"/>
    <w:rsid w:val="0082518F"/>
    <w:rsid w:val="00825A7E"/>
    <w:rsid w:val="00850385"/>
    <w:rsid w:val="00866690"/>
    <w:rsid w:val="00892E88"/>
    <w:rsid w:val="008C2BEA"/>
    <w:rsid w:val="008F4E3A"/>
    <w:rsid w:val="00930EC3"/>
    <w:rsid w:val="009449B3"/>
    <w:rsid w:val="00984107"/>
    <w:rsid w:val="00985A09"/>
    <w:rsid w:val="009A6D52"/>
    <w:rsid w:val="009C7CEF"/>
    <w:rsid w:val="009D3197"/>
    <w:rsid w:val="009F6F86"/>
    <w:rsid w:val="00A279BB"/>
    <w:rsid w:val="00A428E0"/>
    <w:rsid w:val="00A467DE"/>
    <w:rsid w:val="00A604E9"/>
    <w:rsid w:val="00A67EFD"/>
    <w:rsid w:val="00A83062"/>
    <w:rsid w:val="00AA1CB2"/>
    <w:rsid w:val="00AB3C5A"/>
    <w:rsid w:val="00AB7DFE"/>
    <w:rsid w:val="00AC4A6F"/>
    <w:rsid w:val="00B27C06"/>
    <w:rsid w:val="00B31BE9"/>
    <w:rsid w:val="00B37172"/>
    <w:rsid w:val="00B4577D"/>
    <w:rsid w:val="00B52BC3"/>
    <w:rsid w:val="00B81538"/>
    <w:rsid w:val="00B84CCC"/>
    <w:rsid w:val="00BC09EC"/>
    <w:rsid w:val="00BF2F33"/>
    <w:rsid w:val="00C07B4E"/>
    <w:rsid w:val="00C11FFD"/>
    <w:rsid w:val="00C266CD"/>
    <w:rsid w:val="00C87066"/>
    <w:rsid w:val="00C91137"/>
    <w:rsid w:val="00CB188F"/>
    <w:rsid w:val="00CE19FE"/>
    <w:rsid w:val="00D26596"/>
    <w:rsid w:val="00D3503F"/>
    <w:rsid w:val="00D508FE"/>
    <w:rsid w:val="00D62D79"/>
    <w:rsid w:val="00D72F75"/>
    <w:rsid w:val="00DE3E94"/>
    <w:rsid w:val="00E05036"/>
    <w:rsid w:val="00E32EA1"/>
    <w:rsid w:val="00E34900"/>
    <w:rsid w:val="00E42FF1"/>
    <w:rsid w:val="00E67B9B"/>
    <w:rsid w:val="00E70442"/>
    <w:rsid w:val="00E87895"/>
    <w:rsid w:val="00EC2ABA"/>
    <w:rsid w:val="00F02B87"/>
    <w:rsid w:val="00F0610C"/>
    <w:rsid w:val="00F44D6E"/>
    <w:rsid w:val="00F70159"/>
    <w:rsid w:val="00F758F5"/>
    <w:rsid w:val="00F86B9B"/>
    <w:rsid w:val="00F94F94"/>
    <w:rsid w:val="00FC27E7"/>
    <w:rsid w:val="00FC7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8120"/>
  <w15:docId w15:val="{88610067-C9DC-48B9-BFFB-91A66BA5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2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733C0C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733C0C"/>
  </w:style>
  <w:style w:type="character" w:customStyle="1" w:styleId="eop">
    <w:name w:val="eop"/>
    <w:basedOn w:val="Carpredefinitoparagrafo"/>
    <w:rsid w:val="00733C0C"/>
  </w:style>
  <w:style w:type="paragraph" w:styleId="Intestazione">
    <w:name w:val="header"/>
    <w:basedOn w:val="Normale"/>
    <w:link w:val="IntestazioneCarattere"/>
    <w:uiPriority w:val="99"/>
    <w:unhideWhenUsed/>
    <w:rsid w:val="00733C0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C0C"/>
  </w:style>
  <w:style w:type="paragraph" w:styleId="Pidipagina">
    <w:name w:val="footer"/>
    <w:basedOn w:val="Normale"/>
    <w:link w:val="PidipaginaCarattere"/>
    <w:uiPriority w:val="99"/>
    <w:unhideWhenUsed/>
    <w:rsid w:val="00733C0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C0C"/>
  </w:style>
  <w:style w:type="character" w:styleId="Collegamentoipertestuale">
    <w:name w:val="Hyperlink"/>
    <w:basedOn w:val="Carpredefinitoparagrafo"/>
    <w:uiPriority w:val="99"/>
    <w:unhideWhenUsed/>
    <w:rsid w:val="00733C0C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25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Props1.xml><?xml version="1.0" encoding="utf-8"?>
<ds:datastoreItem xmlns:ds="http://schemas.openxmlformats.org/officeDocument/2006/customXml" ds:itemID="{DD2E0E7C-EF78-4661-8848-A1A17D815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4C1F6F-F54B-4D19-92FF-D4683B138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F5B3D-ACF6-4EB4-92AA-A7CACD2A245C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77</cp:revision>
  <dcterms:created xsi:type="dcterms:W3CDTF">2023-11-04T14:38:00Z</dcterms:created>
  <dcterms:modified xsi:type="dcterms:W3CDTF">2024-11-18T10:52:00Z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