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3E06" w14:textId="4F3834D6" w:rsidR="00B94566" w:rsidRDefault="00B94566"/>
    <w:p w14:paraId="3C621B05" w14:textId="73C2D4DA" w:rsidR="00D25071" w:rsidRDefault="00993D0D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 w:rsidRPr="00993D0D">
        <w:rPr>
          <w:rFonts w:ascii="Montserrat Medium" w:hAnsi="Montserrat Medium"/>
          <w:sz w:val="28"/>
          <w:szCs w:val="28"/>
        </w:rPr>
        <w:t>AN</w:t>
      </w:r>
      <w:r w:rsidR="00E75768">
        <w:rPr>
          <w:rFonts w:ascii="Montserrat Medium" w:hAnsi="Montserrat Medium"/>
          <w:sz w:val="28"/>
          <w:szCs w:val="28"/>
        </w:rPr>
        <w:t>GELA HEWITT</w:t>
      </w:r>
    </w:p>
    <w:p w14:paraId="139467B4" w14:textId="101203F0" w:rsidR="00D25071" w:rsidRPr="00D25071" w:rsidRDefault="00E75768" w:rsidP="00F915F9">
      <w:pPr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 xml:space="preserve">Pianoforte </w:t>
      </w:r>
    </w:p>
    <w:p w14:paraId="33CBF979" w14:textId="0F5BE719" w:rsidR="00993D0D" w:rsidRDefault="00E75768" w:rsidP="00E75768">
      <w:pPr>
        <w:pStyle w:val="Nessunaspaziatura"/>
        <w:spacing w:after="240"/>
        <w:jc w:val="both"/>
        <w:rPr>
          <w:rFonts w:ascii="Open Sans" w:hAnsi="Open Sans" w:cs="Open Sans"/>
        </w:rPr>
      </w:pPr>
      <w:r w:rsidRPr="00E75768">
        <w:rPr>
          <w:rFonts w:ascii="Open Sans" w:hAnsi="Open Sans" w:cs="Open Sans"/>
        </w:rPr>
        <w:t xml:space="preserve">Angela Hewitt occupa una posizione unica tra i più importanti pianisti contemporanei. Con un vasto repertorio e frequenti esibizioni in recital e con le principali orchestre </w:t>
      </w:r>
      <w:r w:rsidR="00644040">
        <w:rPr>
          <w:rFonts w:ascii="Open Sans" w:hAnsi="Open Sans" w:cs="Open Sans"/>
        </w:rPr>
        <w:t>di</w:t>
      </w:r>
      <w:r w:rsidRPr="00E75768">
        <w:rPr>
          <w:rFonts w:ascii="Open Sans" w:hAnsi="Open Sans" w:cs="Open Sans"/>
        </w:rPr>
        <w:t xml:space="preserve"> Europa,</w:t>
      </w:r>
      <w:r w:rsidR="00B40CE9">
        <w:rPr>
          <w:rFonts w:ascii="Open Sans" w:hAnsi="Open Sans" w:cs="Open Sans"/>
        </w:rPr>
        <w:t xml:space="preserve"> </w:t>
      </w:r>
      <w:r w:rsidRPr="00E75768">
        <w:rPr>
          <w:rFonts w:ascii="Open Sans" w:hAnsi="Open Sans" w:cs="Open Sans"/>
        </w:rPr>
        <w:t>Americ</w:t>
      </w:r>
      <w:r w:rsidR="00B40CE9">
        <w:rPr>
          <w:rFonts w:ascii="Open Sans" w:hAnsi="Open Sans" w:cs="Open Sans"/>
        </w:rPr>
        <w:t>a</w:t>
      </w:r>
      <w:r w:rsidRPr="00E75768">
        <w:rPr>
          <w:rFonts w:ascii="Open Sans" w:hAnsi="Open Sans" w:cs="Open Sans"/>
        </w:rPr>
        <w:t xml:space="preserve"> e Asia, è anche un'artista discografica pluripremiata e le sue interpretazioni di Bach l’hanno consacrata come una delle massime interpreti del compositore. Nel 2020 ha ricevuto la Medaglia Bach della Città di Lipsia: un grandissimo onore, assegnato per la prima volta in 17 anni a una donna.</w:t>
      </w:r>
    </w:p>
    <w:p w14:paraId="5044779C" w14:textId="4CE407B0" w:rsidR="00E75768" w:rsidRDefault="00DE167E" w:rsidP="00E75768">
      <w:pPr>
        <w:pStyle w:val="Nessunaspaziatura"/>
        <w:spacing w:after="240"/>
        <w:jc w:val="both"/>
        <w:rPr>
          <w:rFonts w:ascii="Open Sans" w:hAnsi="Open Sans" w:cs="Open Sans"/>
        </w:rPr>
      </w:pPr>
      <w:r w:rsidRPr="00DE167E">
        <w:rPr>
          <w:rFonts w:ascii="Open Sans" w:hAnsi="Open Sans" w:cs="Open Sans"/>
        </w:rPr>
        <w:t xml:space="preserve">Nel 2024, </w:t>
      </w:r>
      <w:r>
        <w:rPr>
          <w:rFonts w:ascii="Open Sans" w:hAnsi="Open Sans" w:cs="Open Sans"/>
        </w:rPr>
        <w:t xml:space="preserve">Angela </w:t>
      </w:r>
      <w:r w:rsidRPr="00DE167E">
        <w:rPr>
          <w:rFonts w:ascii="Open Sans" w:hAnsi="Open Sans" w:cs="Open Sans"/>
        </w:rPr>
        <w:t>Hewitt ha intrapreso il suo ultimo grande progetto intitolato “</w:t>
      </w:r>
      <w:r w:rsidRPr="00DE167E">
        <w:rPr>
          <w:rFonts w:ascii="Open Sans" w:hAnsi="Open Sans" w:cs="Open Sans"/>
          <w:i/>
          <w:iCs/>
        </w:rPr>
        <w:t xml:space="preserve">The Mozart </w:t>
      </w:r>
      <w:proofErr w:type="spellStart"/>
      <w:r w:rsidRPr="00DE167E">
        <w:rPr>
          <w:rFonts w:ascii="Open Sans" w:hAnsi="Open Sans" w:cs="Open Sans"/>
          <w:i/>
          <w:iCs/>
        </w:rPr>
        <w:t>Odyssey</w:t>
      </w:r>
      <w:proofErr w:type="spellEnd"/>
      <w:r w:rsidRPr="00DE167E">
        <w:rPr>
          <w:rFonts w:ascii="Open Sans" w:hAnsi="Open Sans" w:cs="Open Sans"/>
        </w:rPr>
        <w:t xml:space="preserve">”, che comprende </w:t>
      </w:r>
      <w:r>
        <w:rPr>
          <w:rFonts w:ascii="Open Sans" w:hAnsi="Open Sans" w:cs="Open Sans"/>
        </w:rPr>
        <w:t>l’esecuzione del</w:t>
      </w:r>
      <w:r w:rsidRPr="00DE167E">
        <w:rPr>
          <w:rFonts w:ascii="Open Sans" w:hAnsi="Open Sans" w:cs="Open Sans"/>
        </w:rPr>
        <w:t xml:space="preserve">l'integrale dei </w:t>
      </w:r>
      <w:r>
        <w:rPr>
          <w:rFonts w:ascii="Open Sans" w:hAnsi="Open Sans" w:cs="Open Sans"/>
        </w:rPr>
        <w:t>C</w:t>
      </w:r>
      <w:r w:rsidRPr="00DE167E">
        <w:rPr>
          <w:rFonts w:ascii="Open Sans" w:hAnsi="Open Sans" w:cs="Open Sans"/>
        </w:rPr>
        <w:t>oncerti per pianoforte d</w:t>
      </w:r>
      <w:r>
        <w:rPr>
          <w:rFonts w:ascii="Open Sans" w:hAnsi="Open Sans" w:cs="Open Sans"/>
        </w:rPr>
        <w:t>i Mozart</w:t>
      </w:r>
      <w:r w:rsidRPr="00DE167E">
        <w:rPr>
          <w:rFonts w:ascii="Open Sans" w:hAnsi="Open Sans" w:cs="Open Sans"/>
        </w:rPr>
        <w:t xml:space="preserve">. Questo progetto fa seguito al ciclo </w:t>
      </w:r>
      <w:r>
        <w:rPr>
          <w:rFonts w:ascii="Open Sans" w:hAnsi="Open Sans" w:cs="Open Sans"/>
        </w:rPr>
        <w:t>“</w:t>
      </w:r>
      <w:r w:rsidRPr="00DE167E">
        <w:rPr>
          <w:rFonts w:ascii="Open Sans" w:hAnsi="Open Sans" w:cs="Open Sans"/>
          <w:i/>
          <w:iCs/>
        </w:rPr>
        <w:t xml:space="preserve">Bach </w:t>
      </w:r>
      <w:proofErr w:type="spellStart"/>
      <w:r w:rsidRPr="00DE167E">
        <w:rPr>
          <w:rFonts w:ascii="Open Sans" w:hAnsi="Open Sans" w:cs="Open Sans"/>
          <w:i/>
          <w:iCs/>
        </w:rPr>
        <w:t>Odyssey</w:t>
      </w:r>
      <w:proofErr w:type="spellEnd"/>
      <w:r>
        <w:rPr>
          <w:rFonts w:ascii="Open Sans" w:hAnsi="Open Sans" w:cs="Open Sans"/>
        </w:rPr>
        <w:t>”</w:t>
      </w:r>
      <w:r w:rsidRPr="00DE167E">
        <w:rPr>
          <w:rFonts w:ascii="Open Sans" w:hAnsi="Open Sans" w:cs="Open Sans"/>
        </w:rPr>
        <w:t xml:space="preserve"> (2016-22), in cui</w:t>
      </w:r>
      <w:r w:rsidR="000B08C0">
        <w:rPr>
          <w:rFonts w:ascii="Open Sans" w:hAnsi="Open Sans" w:cs="Open Sans"/>
        </w:rPr>
        <w:t xml:space="preserve"> Angela Hewitt</w:t>
      </w:r>
      <w:r w:rsidRPr="00DE167E">
        <w:rPr>
          <w:rFonts w:ascii="Open Sans" w:hAnsi="Open Sans" w:cs="Open Sans"/>
        </w:rPr>
        <w:t xml:space="preserve"> ha eseguito l'integrale delle opere per tastiera di Bach </w:t>
      </w:r>
      <w:r w:rsidR="000B08C0">
        <w:rPr>
          <w:rFonts w:ascii="Open Sans" w:hAnsi="Open Sans" w:cs="Open Sans"/>
        </w:rPr>
        <w:t>nel corso di</w:t>
      </w:r>
      <w:r w:rsidRPr="00DE167E">
        <w:rPr>
          <w:rFonts w:ascii="Open Sans" w:hAnsi="Open Sans" w:cs="Open Sans"/>
        </w:rPr>
        <w:t xml:space="preserve"> 12 recital, presentati in tutto il mondo</w:t>
      </w:r>
      <w:r>
        <w:rPr>
          <w:rFonts w:ascii="Open Sans" w:hAnsi="Open Sans" w:cs="Open Sans"/>
        </w:rPr>
        <w:t xml:space="preserve"> e acclamati dalla critica. </w:t>
      </w:r>
      <w:r w:rsidRPr="00DE167E">
        <w:rPr>
          <w:rFonts w:ascii="Open Sans" w:hAnsi="Open Sans" w:cs="Open Sans"/>
        </w:rPr>
        <w:t xml:space="preserve">Il progetto </w:t>
      </w:r>
      <w:r>
        <w:rPr>
          <w:rFonts w:ascii="Open Sans" w:hAnsi="Open Sans" w:cs="Open Sans"/>
        </w:rPr>
        <w:t xml:space="preserve">“The </w:t>
      </w:r>
      <w:r w:rsidRPr="00DE167E">
        <w:rPr>
          <w:rFonts w:ascii="Open Sans" w:hAnsi="Open Sans" w:cs="Open Sans"/>
        </w:rPr>
        <w:t>Mozart</w:t>
      </w:r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Odyssey</w:t>
      </w:r>
      <w:proofErr w:type="spellEnd"/>
      <w:r>
        <w:rPr>
          <w:rFonts w:ascii="Open Sans" w:hAnsi="Open Sans" w:cs="Open Sans"/>
        </w:rPr>
        <w:t>”</w:t>
      </w:r>
      <w:r w:rsidRPr="00DE167E">
        <w:rPr>
          <w:rFonts w:ascii="Open Sans" w:hAnsi="Open Sans" w:cs="Open Sans"/>
        </w:rPr>
        <w:t xml:space="preserve"> proseguirà nel </w:t>
      </w:r>
      <w:r w:rsidR="009E2C46">
        <w:rPr>
          <w:rFonts w:ascii="Open Sans" w:hAnsi="Open Sans" w:cs="Open Sans"/>
        </w:rPr>
        <w:t xml:space="preserve">corso della stagione </w:t>
      </w:r>
      <w:r w:rsidRPr="00DE167E">
        <w:rPr>
          <w:rFonts w:ascii="Open Sans" w:hAnsi="Open Sans" w:cs="Open Sans"/>
        </w:rPr>
        <w:t xml:space="preserve">2025/26 con una serie di impegni che </w:t>
      </w:r>
      <w:r>
        <w:rPr>
          <w:rFonts w:ascii="Open Sans" w:hAnsi="Open Sans" w:cs="Open Sans"/>
        </w:rPr>
        <w:t xml:space="preserve">si </w:t>
      </w:r>
      <w:r w:rsidRPr="00DE167E">
        <w:rPr>
          <w:rFonts w:ascii="Open Sans" w:hAnsi="Open Sans" w:cs="Open Sans"/>
        </w:rPr>
        <w:t xml:space="preserve">estenderanno a 13 paesi; </w:t>
      </w:r>
      <w:r w:rsidR="009E2C46">
        <w:rPr>
          <w:rFonts w:ascii="Open Sans" w:hAnsi="Open Sans" w:cs="Open Sans"/>
        </w:rPr>
        <w:t>i momenti salienti della stagione</w:t>
      </w:r>
      <w:r w:rsidRPr="00DE167E">
        <w:rPr>
          <w:rFonts w:ascii="Open Sans" w:hAnsi="Open Sans" w:cs="Open Sans"/>
        </w:rPr>
        <w:t xml:space="preserve"> </w:t>
      </w:r>
      <w:r w:rsidR="009E2C46">
        <w:rPr>
          <w:rFonts w:ascii="Open Sans" w:hAnsi="Open Sans" w:cs="Open Sans"/>
        </w:rPr>
        <w:t>di Angela Hewitt come solista</w:t>
      </w:r>
      <w:r w:rsidRPr="00DE167E">
        <w:rPr>
          <w:rFonts w:ascii="Open Sans" w:hAnsi="Open Sans" w:cs="Open Sans"/>
        </w:rPr>
        <w:t xml:space="preserve"> includono </w:t>
      </w:r>
      <w:r w:rsidR="009E2C46">
        <w:rPr>
          <w:rFonts w:ascii="Open Sans" w:hAnsi="Open Sans" w:cs="Open Sans"/>
        </w:rPr>
        <w:t xml:space="preserve">collaborazioni con </w:t>
      </w:r>
      <w:r w:rsidRPr="00DE167E">
        <w:rPr>
          <w:rFonts w:ascii="Open Sans" w:hAnsi="Open Sans" w:cs="Open Sans"/>
        </w:rPr>
        <w:t>l</w:t>
      </w:r>
      <w:r w:rsidR="009E2C46">
        <w:rPr>
          <w:rFonts w:ascii="Open Sans" w:hAnsi="Open Sans" w:cs="Open Sans"/>
        </w:rPr>
        <w:t>’Orchestra del</w:t>
      </w:r>
      <w:r w:rsidRPr="00DE167E">
        <w:rPr>
          <w:rFonts w:ascii="Open Sans" w:hAnsi="Open Sans" w:cs="Open Sans"/>
        </w:rPr>
        <w:t xml:space="preserve"> Mozarteum </w:t>
      </w:r>
      <w:r w:rsidR="009E2C46">
        <w:rPr>
          <w:rFonts w:ascii="Open Sans" w:hAnsi="Open Sans" w:cs="Open Sans"/>
        </w:rPr>
        <w:t>di Salisburgo</w:t>
      </w:r>
      <w:r w:rsidRPr="00DE167E">
        <w:rPr>
          <w:rFonts w:ascii="Open Sans" w:hAnsi="Open Sans" w:cs="Open Sans"/>
        </w:rPr>
        <w:t xml:space="preserve">, la </w:t>
      </w:r>
      <w:proofErr w:type="spellStart"/>
      <w:r w:rsidRPr="009E2C46">
        <w:rPr>
          <w:rFonts w:ascii="Open Sans" w:hAnsi="Open Sans" w:cs="Open Sans"/>
          <w:i/>
          <w:iCs/>
        </w:rPr>
        <w:t>Brussels</w:t>
      </w:r>
      <w:proofErr w:type="spellEnd"/>
      <w:r w:rsidRPr="009E2C46">
        <w:rPr>
          <w:rFonts w:ascii="Open Sans" w:hAnsi="Open Sans" w:cs="Open Sans"/>
          <w:i/>
          <w:iCs/>
        </w:rPr>
        <w:t xml:space="preserve"> Philharmonic</w:t>
      </w:r>
      <w:r w:rsidRPr="00DE167E">
        <w:rPr>
          <w:rFonts w:ascii="Open Sans" w:hAnsi="Open Sans" w:cs="Open Sans"/>
        </w:rPr>
        <w:t xml:space="preserve">, la </w:t>
      </w:r>
      <w:r w:rsidRPr="009E2C46">
        <w:rPr>
          <w:rFonts w:ascii="Open Sans" w:hAnsi="Open Sans" w:cs="Open Sans"/>
          <w:i/>
          <w:iCs/>
        </w:rPr>
        <w:t>Royal Liverpool Philharmonic</w:t>
      </w:r>
      <w:r w:rsidRPr="00DE167E">
        <w:rPr>
          <w:rFonts w:ascii="Open Sans" w:hAnsi="Open Sans" w:cs="Open Sans"/>
        </w:rPr>
        <w:t>, l</w:t>
      </w:r>
      <w:r w:rsidR="00A84DB2">
        <w:rPr>
          <w:rFonts w:ascii="Open Sans" w:hAnsi="Open Sans" w:cs="Open Sans"/>
        </w:rPr>
        <w:t>’Orchestra Filarmonica di Varsavia</w:t>
      </w:r>
      <w:r w:rsidRPr="00DE167E">
        <w:rPr>
          <w:rFonts w:ascii="Open Sans" w:hAnsi="Open Sans" w:cs="Open Sans"/>
        </w:rPr>
        <w:t>, l</w:t>
      </w:r>
      <w:r w:rsidR="00A84DB2">
        <w:rPr>
          <w:rFonts w:ascii="Open Sans" w:hAnsi="Open Sans" w:cs="Open Sans"/>
        </w:rPr>
        <w:t>’Orchestra Sinfonica Nazionale Estone</w:t>
      </w:r>
      <w:r w:rsidRPr="00DE167E">
        <w:rPr>
          <w:rFonts w:ascii="Open Sans" w:hAnsi="Open Sans" w:cs="Open Sans"/>
        </w:rPr>
        <w:t>, l</w:t>
      </w:r>
      <w:r w:rsidR="00A84DB2">
        <w:rPr>
          <w:rFonts w:ascii="Open Sans" w:hAnsi="Open Sans" w:cs="Open Sans"/>
        </w:rPr>
        <w:t>’Orchestra Filarmonica di Tampere</w:t>
      </w:r>
      <w:r w:rsidRPr="00DE167E">
        <w:rPr>
          <w:rFonts w:ascii="Open Sans" w:hAnsi="Open Sans" w:cs="Open Sans"/>
        </w:rPr>
        <w:t xml:space="preserve">, la </w:t>
      </w:r>
      <w:r w:rsidRPr="00A84DB2">
        <w:rPr>
          <w:rFonts w:ascii="Open Sans" w:hAnsi="Open Sans" w:cs="Open Sans"/>
          <w:i/>
          <w:iCs/>
        </w:rPr>
        <w:t>Fort Worth Symphony</w:t>
      </w:r>
      <w:r w:rsidR="00A84DB2" w:rsidRPr="00A84DB2">
        <w:rPr>
          <w:rFonts w:ascii="Open Sans" w:hAnsi="Open Sans" w:cs="Open Sans"/>
          <w:i/>
          <w:iCs/>
        </w:rPr>
        <w:t xml:space="preserve"> Orchestra</w:t>
      </w:r>
      <w:r w:rsidRPr="00DE167E">
        <w:rPr>
          <w:rFonts w:ascii="Open Sans" w:hAnsi="Open Sans" w:cs="Open Sans"/>
        </w:rPr>
        <w:t xml:space="preserve">, </w:t>
      </w:r>
      <w:proofErr w:type="spellStart"/>
      <w:r w:rsidRPr="00DE167E">
        <w:rPr>
          <w:rFonts w:ascii="Open Sans" w:hAnsi="Open Sans" w:cs="Open Sans"/>
        </w:rPr>
        <w:t>l</w:t>
      </w:r>
      <w:r w:rsidR="00A84DB2">
        <w:rPr>
          <w:rFonts w:ascii="Open Sans" w:hAnsi="Open Sans" w:cs="Open Sans"/>
        </w:rPr>
        <w:t>’</w:t>
      </w:r>
      <w:r w:rsidR="00A84DB2" w:rsidRPr="00A84DB2">
        <w:rPr>
          <w:rFonts w:ascii="Open Sans" w:hAnsi="Open Sans" w:cs="Open Sans"/>
          <w:i/>
          <w:iCs/>
        </w:rPr>
        <w:t>Orchestre</w:t>
      </w:r>
      <w:proofErr w:type="spellEnd"/>
      <w:r w:rsidR="00A84DB2" w:rsidRPr="00A84DB2">
        <w:rPr>
          <w:rFonts w:ascii="Open Sans" w:hAnsi="Open Sans" w:cs="Open Sans"/>
          <w:i/>
          <w:iCs/>
        </w:rPr>
        <w:t xml:space="preserve"> </w:t>
      </w:r>
      <w:proofErr w:type="spellStart"/>
      <w:r w:rsidR="00A84DB2" w:rsidRPr="00A84DB2">
        <w:rPr>
          <w:rFonts w:ascii="Open Sans" w:hAnsi="Open Sans" w:cs="Open Sans"/>
          <w:i/>
          <w:iCs/>
        </w:rPr>
        <w:t>Symphonique</w:t>
      </w:r>
      <w:proofErr w:type="spellEnd"/>
      <w:r w:rsidR="00A84DB2" w:rsidRPr="00A84DB2">
        <w:rPr>
          <w:rFonts w:ascii="Open Sans" w:hAnsi="Open Sans" w:cs="Open Sans"/>
          <w:i/>
          <w:iCs/>
        </w:rPr>
        <w:t xml:space="preserve"> de Montréal</w:t>
      </w:r>
      <w:r w:rsidRPr="00DE167E">
        <w:rPr>
          <w:rFonts w:ascii="Open Sans" w:hAnsi="Open Sans" w:cs="Open Sans"/>
        </w:rPr>
        <w:t xml:space="preserve">, la </w:t>
      </w:r>
      <w:r w:rsidRPr="00A84DB2">
        <w:rPr>
          <w:rFonts w:ascii="Open Sans" w:hAnsi="Open Sans" w:cs="Open Sans"/>
          <w:i/>
          <w:iCs/>
        </w:rPr>
        <w:t>N</w:t>
      </w:r>
      <w:r w:rsidR="00A84DB2" w:rsidRPr="00A84DB2">
        <w:rPr>
          <w:rFonts w:ascii="Open Sans" w:hAnsi="Open Sans" w:cs="Open Sans"/>
          <w:i/>
          <w:iCs/>
        </w:rPr>
        <w:t>ational Arts Center Orchestra</w:t>
      </w:r>
      <w:r w:rsidR="00A84DB2">
        <w:rPr>
          <w:rFonts w:ascii="Open Sans" w:hAnsi="Open Sans" w:cs="Open Sans"/>
        </w:rPr>
        <w:t xml:space="preserve"> di</w:t>
      </w:r>
      <w:r w:rsidRPr="00DE167E">
        <w:rPr>
          <w:rFonts w:ascii="Open Sans" w:hAnsi="Open Sans" w:cs="Open Sans"/>
        </w:rPr>
        <w:t xml:space="preserve"> Ottawa, </w:t>
      </w:r>
      <w:r w:rsidR="00A84DB2">
        <w:rPr>
          <w:rFonts w:ascii="Open Sans" w:hAnsi="Open Sans" w:cs="Open Sans"/>
        </w:rPr>
        <w:t xml:space="preserve">la </w:t>
      </w:r>
      <w:r w:rsidRPr="00A84DB2">
        <w:rPr>
          <w:rFonts w:ascii="Open Sans" w:hAnsi="Open Sans" w:cs="Open Sans"/>
          <w:i/>
          <w:iCs/>
        </w:rPr>
        <w:t>Toronto Symphony</w:t>
      </w:r>
      <w:r w:rsidR="00A84DB2" w:rsidRPr="00A84DB2">
        <w:rPr>
          <w:rFonts w:ascii="Open Sans" w:hAnsi="Open Sans" w:cs="Open Sans"/>
          <w:i/>
          <w:iCs/>
        </w:rPr>
        <w:t xml:space="preserve"> Orchestra</w:t>
      </w:r>
      <w:r w:rsidRPr="00DE167E">
        <w:rPr>
          <w:rFonts w:ascii="Open Sans" w:hAnsi="Open Sans" w:cs="Open Sans"/>
        </w:rPr>
        <w:t xml:space="preserve">, </w:t>
      </w:r>
      <w:r w:rsidR="00A84DB2">
        <w:rPr>
          <w:rFonts w:ascii="Open Sans" w:hAnsi="Open Sans" w:cs="Open Sans"/>
        </w:rPr>
        <w:t xml:space="preserve">la </w:t>
      </w:r>
      <w:r w:rsidRPr="00BF3894">
        <w:rPr>
          <w:rFonts w:ascii="Open Sans" w:hAnsi="Open Sans" w:cs="Open Sans"/>
          <w:i/>
          <w:iCs/>
        </w:rPr>
        <w:t xml:space="preserve">Vancouver Symphony </w:t>
      </w:r>
      <w:r w:rsidR="00A84DB2" w:rsidRPr="00BF3894">
        <w:rPr>
          <w:rFonts w:ascii="Open Sans" w:hAnsi="Open Sans" w:cs="Open Sans"/>
          <w:i/>
          <w:iCs/>
        </w:rPr>
        <w:t>Orchestra</w:t>
      </w:r>
      <w:r w:rsidR="00A84DB2">
        <w:rPr>
          <w:rFonts w:ascii="Open Sans" w:hAnsi="Open Sans" w:cs="Open Sans"/>
        </w:rPr>
        <w:t xml:space="preserve"> </w:t>
      </w:r>
      <w:r w:rsidRPr="00DE167E">
        <w:rPr>
          <w:rFonts w:ascii="Open Sans" w:hAnsi="Open Sans" w:cs="Open Sans"/>
        </w:rPr>
        <w:t xml:space="preserve">e </w:t>
      </w:r>
      <w:r w:rsidR="00A84DB2">
        <w:rPr>
          <w:rFonts w:ascii="Open Sans" w:hAnsi="Open Sans" w:cs="Open Sans"/>
        </w:rPr>
        <w:t>l’</w:t>
      </w:r>
      <w:r w:rsidR="00A84DB2" w:rsidRPr="000B08C0">
        <w:rPr>
          <w:rFonts w:ascii="Open Sans" w:hAnsi="Open Sans" w:cs="Open Sans"/>
          <w:i/>
          <w:iCs/>
        </w:rPr>
        <w:t xml:space="preserve">Orchestra Ulster </w:t>
      </w:r>
      <w:r w:rsidR="00A84DB2">
        <w:rPr>
          <w:rFonts w:ascii="Open Sans" w:hAnsi="Open Sans" w:cs="Open Sans"/>
        </w:rPr>
        <w:t>di Belfast</w:t>
      </w:r>
      <w:r w:rsidRPr="00DE167E">
        <w:rPr>
          <w:rFonts w:ascii="Open Sans" w:hAnsi="Open Sans" w:cs="Open Sans"/>
        </w:rPr>
        <w:t>, tra le altre.</w:t>
      </w:r>
    </w:p>
    <w:p w14:paraId="0A25C0B2" w14:textId="32E954D7" w:rsidR="005977B4" w:rsidRDefault="00FB428A" w:rsidP="00E75768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Angela </w:t>
      </w:r>
      <w:r w:rsidRPr="00FB428A">
        <w:rPr>
          <w:rFonts w:ascii="Open Sans" w:hAnsi="Open Sans" w:cs="Open Sans"/>
        </w:rPr>
        <w:t xml:space="preserve">Hewitt è </w:t>
      </w:r>
      <w:r w:rsidR="00B40CE9">
        <w:rPr>
          <w:rFonts w:ascii="Open Sans" w:hAnsi="Open Sans" w:cs="Open Sans"/>
        </w:rPr>
        <w:t>inoltre</w:t>
      </w:r>
      <w:r w:rsidRPr="00FB428A">
        <w:rPr>
          <w:rFonts w:ascii="Open Sans" w:hAnsi="Open Sans" w:cs="Open Sans"/>
        </w:rPr>
        <w:t xml:space="preserve"> molto richiesta </w:t>
      </w:r>
      <w:r>
        <w:rPr>
          <w:rFonts w:ascii="Open Sans" w:hAnsi="Open Sans" w:cs="Open Sans"/>
        </w:rPr>
        <w:t>nella doppia veste di direttrice e solista</w:t>
      </w:r>
      <w:r w:rsidRPr="00FB428A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>e collabora</w:t>
      </w:r>
      <w:r w:rsidRPr="00FB428A">
        <w:rPr>
          <w:rFonts w:ascii="Open Sans" w:hAnsi="Open Sans" w:cs="Open Sans"/>
        </w:rPr>
        <w:t xml:space="preserve"> con l'</w:t>
      </w:r>
      <w:r w:rsidRPr="00B40CE9">
        <w:rPr>
          <w:rFonts w:ascii="Open Sans" w:hAnsi="Open Sans" w:cs="Open Sans"/>
          <w:i/>
          <w:iCs/>
        </w:rPr>
        <w:t xml:space="preserve">Orchestra of St </w:t>
      </w:r>
      <w:proofErr w:type="spellStart"/>
      <w:r w:rsidRPr="00B40CE9">
        <w:rPr>
          <w:rFonts w:ascii="Open Sans" w:hAnsi="Open Sans" w:cs="Open Sans"/>
          <w:i/>
          <w:iCs/>
        </w:rPr>
        <w:t>Luke's</w:t>
      </w:r>
      <w:proofErr w:type="spellEnd"/>
      <w:r w:rsidRPr="00B40CE9">
        <w:rPr>
          <w:rFonts w:ascii="Open Sans" w:hAnsi="Open Sans" w:cs="Open Sans"/>
          <w:i/>
          <w:iCs/>
        </w:rPr>
        <w:t xml:space="preserve"> </w:t>
      </w:r>
      <w:r w:rsidR="00B40CE9">
        <w:rPr>
          <w:rFonts w:ascii="Open Sans" w:hAnsi="Open Sans" w:cs="Open Sans"/>
        </w:rPr>
        <w:t>di New York</w:t>
      </w:r>
      <w:r w:rsidRPr="00FB428A">
        <w:rPr>
          <w:rFonts w:ascii="Open Sans" w:hAnsi="Open Sans" w:cs="Open Sans"/>
        </w:rPr>
        <w:t>, i Cameristi della Scala</w:t>
      </w:r>
      <w:r w:rsidR="00B40CE9">
        <w:rPr>
          <w:rFonts w:ascii="Open Sans" w:hAnsi="Open Sans" w:cs="Open Sans"/>
        </w:rPr>
        <w:t xml:space="preserve"> di Milano</w:t>
      </w:r>
      <w:r w:rsidRPr="00FB428A">
        <w:rPr>
          <w:rFonts w:ascii="Open Sans" w:hAnsi="Open Sans" w:cs="Open Sans"/>
        </w:rPr>
        <w:t xml:space="preserve">, la </w:t>
      </w:r>
      <w:r w:rsidRPr="00A75C8C">
        <w:rPr>
          <w:rFonts w:ascii="Open Sans" w:hAnsi="Open Sans" w:cs="Open Sans"/>
          <w:i/>
          <w:iCs/>
        </w:rPr>
        <w:t>Tapiola Sinfonietta</w:t>
      </w:r>
      <w:r w:rsidRPr="00FB428A">
        <w:rPr>
          <w:rFonts w:ascii="Open Sans" w:hAnsi="Open Sans" w:cs="Open Sans"/>
        </w:rPr>
        <w:t>, l</w:t>
      </w:r>
      <w:r w:rsidR="00A75C8C">
        <w:rPr>
          <w:rFonts w:ascii="Open Sans" w:hAnsi="Open Sans" w:cs="Open Sans"/>
        </w:rPr>
        <w:t>’Orchestra Sinfonica di Bochum</w:t>
      </w:r>
      <w:r w:rsidRPr="00FB428A">
        <w:rPr>
          <w:rFonts w:ascii="Open Sans" w:hAnsi="Open Sans" w:cs="Open Sans"/>
        </w:rPr>
        <w:t xml:space="preserve">, la </w:t>
      </w:r>
      <w:r w:rsidRPr="00A75C8C">
        <w:rPr>
          <w:rFonts w:ascii="Open Sans" w:hAnsi="Open Sans" w:cs="Open Sans"/>
          <w:i/>
          <w:iCs/>
        </w:rPr>
        <w:t>Royal Northern Sinfonia</w:t>
      </w:r>
      <w:r w:rsidRPr="00FB428A">
        <w:rPr>
          <w:rFonts w:ascii="Open Sans" w:hAnsi="Open Sans" w:cs="Open Sans"/>
        </w:rPr>
        <w:t xml:space="preserve">, i </w:t>
      </w:r>
      <w:r w:rsidRPr="00A75C8C">
        <w:rPr>
          <w:rFonts w:ascii="Open Sans" w:hAnsi="Open Sans" w:cs="Open Sans"/>
          <w:i/>
          <w:iCs/>
        </w:rPr>
        <w:t>London Mozart Players</w:t>
      </w:r>
      <w:r w:rsidRPr="00FB428A">
        <w:rPr>
          <w:rFonts w:ascii="Open Sans" w:hAnsi="Open Sans" w:cs="Open Sans"/>
        </w:rPr>
        <w:t xml:space="preserve"> e l</w:t>
      </w:r>
      <w:r w:rsidR="00A75C8C">
        <w:rPr>
          <w:rFonts w:ascii="Open Sans" w:hAnsi="Open Sans" w:cs="Open Sans"/>
        </w:rPr>
        <w:t>’Orchestra Filarmonica della Malaysia,</w:t>
      </w:r>
      <w:r w:rsidRPr="00FB428A">
        <w:rPr>
          <w:rFonts w:ascii="Open Sans" w:hAnsi="Open Sans" w:cs="Open Sans"/>
        </w:rPr>
        <w:t xml:space="preserve"> nell'ambito de</w:t>
      </w:r>
      <w:r>
        <w:rPr>
          <w:rFonts w:ascii="Open Sans" w:hAnsi="Open Sans" w:cs="Open Sans"/>
        </w:rPr>
        <w:t>l progetto</w:t>
      </w:r>
      <w:r w:rsidRPr="00FB428A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“</w:t>
      </w:r>
      <w:r w:rsidRPr="00DC57F4">
        <w:rPr>
          <w:rFonts w:ascii="Open Sans" w:hAnsi="Open Sans" w:cs="Open Sans"/>
          <w:i/>
          <w:iCs/>
        </w:rPr>
        <w:t xml:space="preserve">Mozart </w:t>
      </w:r>
      <w:proofErr w:type="spellStart"/>
      <w:r w:rsidRPr="00DC57F4">
        <w:rPr>
          <w:rFonts w:ascii="Open Sans" w:hAnsi="Open Sans" w:cs="Open Sans"/>
          <w:i/>
          <w:iCs/>
        </w:rPr>
        <w:t>Odyssey</w:t>
      </w:r>
      <w:proofErr w:type="spellEnd"/>
      <w:r>
        <w:rPr>
          <w:rFonts w:ascii="Open Sans" w:hAnsi="Open Sans" w:cs="Open Sans"/>
        </w:rPr>
        <w:t>”</w:t>
      </w:r>
      <w:r w:rsidRPr="00FB428A">
        <w:rPr>
          <w:rFonts w:ascii="Open Sans" w:hAnsi="Open Sans" w:cs="Open Sans"/>
        </w:rPr>
        <w:t xml:space="preserve">. In precedenza, ha diretto le </w:t>
      </w:r>
      <w:r w:rsidR="00A75C8C">
        <w:rPr>
          <w:rFonts w:ascii="Open Sans" w:hAnsi="Open Sans" w:cs="Open Sans"/>
        </w:rPr>
        <w:t>O</w:t>
      </w:r>
      <w:r w:rsidRPr="00FB428A">
        <w:rPr>
          <w:rFonts w:ascii="Open Sans" w:hAnsi="Open Sans" w:cs="Open Sans"/>
        </w:rPr>
        <w:t xml:space="preserve">rchestre </w:t>
      </w:r>
      <w:r w:rsidR="005977B4">
        <w:rPr>
          <w:rFonts w:ascii="Open Sans" w:hAnsi="Open Sans" w:cs="Open Sans"/>
        </w:rPr>
        <w:t>Fi</w:t>
      </w:r>
      <w:r w:rsidRPr="00FB428A">
        <w:rPr>
          <w:rFonts w:ascii="Open Sans" w:hAnsi="Open Sans" w:cs="Open Sans"/>
        </w:rPr>
        <w:t>larmoniche di Hong Kong e Copenaghen, l</w:t>
      </w:r>
      <w:r w:rsidR="005977B4">
        <w:rPr>
          <w:rFonts w:ascii="Open Sans" w:hAnsi="Open Sans" w:cs="Open Sans"/>
        </w:rPr>
        <w:t xml:space="preserve">a </w:t>
      </w:r>
      <w:r w:rsidR="005977B4" w:rsidRPr="005977B4">
        <w:rPr>
          <w:rFonts w:ascii="Open Sans" w:hAnsi="Open Sans" w:cs="Open Sans"/>
          <w:i/>
          <w:iCs/>
        </w:rPr>
        <w:t>Festival Strings Lucerne</w:t>
      </w:r>
      <w:r w:rsidRPr="00FB428A">
        <w:rPr>
          <w:rFonts w:ascii="Open Sans" w:hAnsi="Open Sans" w:cs="Open Sans"/>
        </w:rPr>
        <w:t xml:space="preserve">, le </w:t>
      </w:r>
      <w:r w:rsidR="005977B4">
        <w:rPr>
          <w:rFonts w:ascii="Open Sans" w:hAnsi="Open Sans" w:cs="Open Sans"/>
        </w:rPr>
        <w:t>O</w:t>
      </w:r>
      <w:r w:rsidRPr="00FB428A">
        <w:rPr>
          <w:rFonts w:ascii="Open Sans" w:hAnsi="Open Sans" w:cs="Open Sans"/>
        </w:rPr>
        <w:t xml:space="preserve">rchestre da camera di Zurigo, Basilea, Svezia e Stoccarda, la </w:t>
      </w:r>
      <w:r w:rsidRPr="005977B4">
        <w:rPr>
          <w:rFonts w:ascii="Open Sans" w:hAnsi="Open Sans" w:cs="Open Sans"/>
          <w:i/>
          <w:iCs/>
        </w:rPr>
        <w:t>Camerata</w:t>
      </w:r>
      <w:r w:rsidR="00DC57F4" w:rsidRPr="005977B4">
        <w:rPr>
          <w:rFonts w:ascii="Open Sans" w:hAnsi="Open Sans" w:cs="Open Sans"/>
          <w:i/>
          <w:iCs/>
        </w:rPr>
        <w:t xml:space="preserve"> Salzburg</w:t>
      </w:r>
      <w:r w:rsidRPr="00FB428A">
        <w:rPr>
          <w:rFonts w:ascii="Open Sans" w:hAnsi="Open Sans" w:cs="Open Sans"/>
        </w:rPr>
        <w:t>, l'</w:t>
      </w:r>
      <w:proofErr w:type="spellStart"/>
      <w:r w:rsidRPr="005977B4">
        <w:rPr>
          <w:rFonts w:ascii="Open Sans" w:hAnsi="Open Sans" w:cs="Open Sans"/>
          <w:i/>
          <w:iCs/>
        </w:rPr>
        <w:t>Orpheus</w:t>
      </w:r>
      <w:proofErr w:type="spellEnd"/>
      <w:r w:rsidRPr="005977B4">
        <w:rPr>
          <w:rFonts w:ascii="Open Sans" w:hAnsi="Open Sans" w:cs="Open Sans"/>
          <w:i/>
          <w:iCs/>
        </w:rPr>
        <w:t xml:space="preserve"> Chamber Orchestra </w:t>
      </w:r>
      <w:r w:rsidRPr="00FB428A">
        <w:rPr>
          <w:rFonts w:ascii="Open Sans" w:hAnsi="Open Sans" w:cs="Open Sans"/>
        </w:rPr>
        <w:t>di New York, l'</w:t>
      </w:r>
      <w:r w:rsidRPr="005977B4">
        <w:rPr>
          <w:rFonts w:ascii="Open Sans" w:hAnsi="Open Sans" w:cs="Open Sans"/>
          <w:i/>
          <w:iCs/>
        </w:rPr>
        <w:t xml:space="preserve">Orchestra Ensemble Kanazawa </w:t>
      </w:r>
      <w:r w:rsidRPr="00FB428A">
        <w:rPr>
          <w:rFonts w:ascii="Open Sans" w:hAnsi="Open Sans" w:cs="Open Sans"/>
        </w:rPr>
        <w:t xml:space="preserve">in Giappone e la </w:t>
      </w:r>
      <w:r w:rsidR="005977B4" w:rsidRPr="005977B4">
        <w:rPr>
          <w:rFonts w:ascii="Open Sans" w:hAnsi="Open Sans" w:cs="Open Sans"/>
          <w:i/>
          <w:iCs/>
        </w:rPr>
        <w:t>Wiener</w:t>
      </w:r>
      <w:r w:rsidRPr="005977B4">
        <w:rPr>
          <w:rFonts w:ascii="Open Sans" w:hAnsi="Open Sans" w:cs="Open Sans"/>
          <w:i/>
          <w:iCs/>
        </w:rPr>
        <w:t xml:space="preserve"> </w:t>
      </w:r>
      <w:proofErr w:type="spellStart"/>
      <w:r w:rsidRPr="005977B4">
        <w:rPr>
          <w:rFonts w:ascii="Open Sans" w:hAnsi="Open Sans" w:cs="Open Sans"/>
          <w:i/>
          <w:iCs/>
        </w:rPr>
        <w:t>Tonkünstler</w:t>
      </w:r>
      <w:proofErr w:type="spellEnd"/>
      <w:r w:rsidRPr="005977B4">
        <w:rPr>
          <w:rFonts w:ascii="Open Sans" w:hAnsi="Open Sans" w:cs="Open Sans"/>
          <w:i/>
          <w:iCs/>
        </w:rPr>
        <w:t xml:space="preserve"> Orchestra</w:t>
      </w:r>
      <w:r w:rsidRPr="00FB428A">
        <w:rPr>
          <w:rFonts w:ascii="Open Sans" w:hAnsi="Open Sans" w:cs="Open Sans"/>
        </w:rPr>
        <w:t xml:space="preserve"> al </w:t>
      </w:r>
      <w:r w:rsidRPr="005977B4">
        <w:rPr>
          <w:rFonts w:ascii="Open Sans" w:hAnsi="Open Sans" w:cs="Open Sans"/>
          <w:i/>
          <w:iCs/>
        </w:rPr>
        <w:t>Musikverein</w:t>
      </w:r>
      <w:r w:rsidRPr="00FB428A">
        <w:rPr>
          <w:rFonts w:ascii="Open Sans" w:hAnsi="Open Sans" w:cs="Open Sans"/>
        </w:rPr>
        <w:t xml:space="preserve"> di Vienna.</w:t>
      </w:r>
      <w:r w:rsidR="000B08C0">
        <w:rPr>
          <w:rFonts w:ascii="Open Sans" w:hAnsi="Open Sans" w:cs="Open Sans"/>
        </w:rPr>
        <w:t xml:space="preserve"> </w:t>
      </w:r>
      <w:r w:rsidR="005977B4">
        <w:rPr>
          <w:rFonts w:ascii="Open Sans" w:hAnsi="Open Sans" w:cs="Open Sans"/>
        </w:rPr>
        <w:t>Angela Hewitt si è esibita recentemente in recital a Melbourne, Sydney, Adelaide, Tokyo e Kyoto.</w:t>
      </w:r>
    </w:p>
    <w:p w14:paraId="564AAD44" w14:textId="1119554B" w:rsidR="00DC57F4" w:rsidRDefault="00DC57F4" w:rsidP="00E75768">
      <w:pPr>
        <w:pStyle w:val="Nessunaspaziatura"/>
        <w:spacing w:after="240"/>
        <w:jc w:val="both"/>
        <w:rPr>
          <w:rFonts w:ascii="Open Sans" w:hAnsi="Open Sans" w:cs="Open Sans"/>
        </w:rPr>
      </w:pPr>
      <w:r w:rsidRPr="00DC57F4">
        <w:rPr>
          <w:rFonts w:ascii="Open Sans" w:hAnsi="Open Sans" w:cs="Open Sans"/>
        </w:rPr>
        <w:t xml:space="preserve">Il pluripremiato ciclo discografico di </w:t>
      </w:r>
      <w:r>
        <w:rPr>
          <w:rFonts w:ascii="Open Sans" w:hAnsi="Open Sans" w:cs="Open Sans"/>
        </w:rPr>
        <w:t xml:space="preserve">Angela </w:t>
      </w:r>
      <w:r w:rsidRPr="00DC57F4">
        <w:rPr>
          <w:rFonts w:ascii="Open Sans" w:hAnsi="Open Sans" w:cs="Open Sans"/>
        </w:rPr>
        <w:t xml:space="preserve">Hewitt per </w:t>
      </w:r>
      <w:r w:rsidR="00B40CE9">
        <w:rPr>
          <w:rFonts w:ascii="Open Sans" w:hAnsi="Open Sans" w:cs="Open Sans"/>
        </w:rPr>
        <w:t xml:space="preserve">l’etichetta </w:t>
      </w:r>
      <w:r w:rsidRPr="00B40CE9">
        <w:rPr>
          <w:rFonts w:ascii="Open Sans" w:hAnsi="Open Sans" w:cs="Open Sans"/>
          <w:i/>
          <w:iCs/>
        </w:rPr>
        <w:t>Hyperion Records</w:t>
      </w:r>
      <w:r w:rsidRPr="00DC57F4">
        <w:rPr>
          <w:rFonts w:ascii="Open Sans" w:hAnsi="Open Sans" w:cs="Open Sans"/>
        </w:rPr>
        <w:t>, che raccoglie tutte le principali opere per tastiera di Bach, è stato descritto come «uno dei capolavori discografici della nostra epoca» (</w:t>
      </w:r>
      <w:r w:rsidRPr="00B40CE9">
        <w:rPr>
          <w:rFonts w:ascii="Open Sans" w:hAnsi="Open Sans" w:cs="Open Sans"/>
          <w:i/>
          <w:iCs/>
        </w:rPr>
        <w:t>The Sunday Times</w:t>
      </w:r>
      <w:r w:rsidRPr="00DC57F4">
        <w:rPr>
          <w:rFonts w:ascii="Open Sans" w:hAnsi="Open Sans" w:cs="Open Sans"/>
        </w:rPr>
        <w:t>). La discografia</w:t>
      </w:r>
      <w:r w:rsidR="00B40CE9">
        <w:rPr>
          <w:rFonts w:ascii="Open Sans" w:hAnsi="Open Sans" w:cs="Open Sans"/>
        </w:rPr>
        <w:t xml:space="preserve"> di Angela Hewitt</w:t>
      </w:r>
      <w:r w:rsidRPr="00DC57F4">
        <w:rPr>
          <w:rFonts w:ascii="Open Sans" w:hAnsi="Open Sans" w:cs="Open Sans"/>
        </w:rPr>
        <w:t xml:space="preserve"> comprende </w:t>
      </w:r>
      <w:r w:rsidR="005977B4">
        <w:rPr>
          <w:rFonts w:ascii="Open Sans" w:hAnsi="Open Sans" w:cs="Open Sans"/>
        </w:rPr>
        <w:t>inoltre</w:t>
      </w:r>
      <w:r w:rsidRPr="00DC57F4">
        <w:rPr>
          <w:rFonts w:ascii="Open Sans" w:hAnsi="Open Sans" w:cs="Open Sans"/>
        </w:rPr>
        <w:t xml:space="preserve"> album di Couperin, Rameau, Scarlatti, Mozart, Beethoven, Chopin, Schumann, Liszt, Fauré, Debussy, Chabrier, Ravel, Messiaen e Granados. Le sue registrazioni più recenti includono tre volumi delle </w:t>
      </w:r>
      <w:r w:rsidR="00B40CE9">
        <w:rPr>
          <w:rFonts w:ascii="Open Sans" w:hAnsi="Open Sans" w:cs="Open Sans"/>
        </w:rPr>
        <w:t>S</w:t>
      </w:r>
      <w:r w:rsidRPr="00DC57F4">
        <w:rPr>
          <w:rFonts w:ascii="Open Sans" w:hAnsi="Open Sans" w:cs="Open Sans"/>
        </w:rPr>
        <w:t xml:space="preserve">onate per pianoforte di Mozart, pubblicati </w:t>
      </w:r>
      <w:r w:rsidR="000B08C0">
        <w:rPr>
          <w:rFonts w:ascii="Open Sans" w:hAnsi="Open Sans" w:cs="Open Sans"/>
        </w:rPr>
        <w:t xml:space="preserve">rispettivamente </w:t>
      </w:r>
      <w:r w:rsidRPr="00DC57F4">
        <w:rPr>
          <w:rFonts w:ascii="Open Sans" w:hAnsi="Open Sans" w:cs="Open Sans"/>
        </w:rPr>
        <w:t>nel novembre 2022</w:t>
      </w:r>
      <w:r w:rsidR="000B08C0">
        <w:rPr>
          <w:rFonts w:ascii="Open Sans" w:hAnsi="Open Sans" w:cs="Open Sans"/>
        </w:rPr>
        <w:t xml:space="preserve">, </w:t>
      </w:r>
      <w:r w:rsidRPr="00DC57F4">
        <w:rPr>
          <w:rFonts w:ascii="Open Sans" w:hAnsi="Open Sans" w:cs="Open Sans"/>
        </w:rPr>
        <w:t>nell'ottobre 2023</w:t>
      </w:r>
      <w:r w:rsidR="000B08C0">
        <w:rPr>
          <w:rFonts w:ascii="Open Sans" w:hAnsi="Open Sans" w:cs="Open Sans"/>
        </w:rPr>
        <w:t xml:space="preserve"> e</w:t>
      </w:r>
      <w:r w:rsidRPr="00DC57F4">
        <w:rPr>
          <w:rFonts w:ascii="Open Sans" w:hAnsi="Open Sans" w:cs="Open Sans"/>
        </w:rPr>
        <w:t xml:space="preserve"> nel giugno 2025. Nel 2023, il catalogo completo di </w:t>
      </w:r>
      <w:r w:rsidR="00B40CE9">
        <w:rPr>
          <w:rFonts w:ascii="Open Sans" w:hAnsi="Open Sans" w:cs="Open Sans"/>
        </w:rPr>
        <w:t xml:space="preserve">Angela </w:t>
      </w:r>
      <w:r w:rsidRPr="00DC57F4">
        <w:rPr>
          <w:rFonts w:ascii="Open Sans" w:hAnsi="Open Sans" w:cs="Open Sans"/>
        </w:rPr>
        <w:t xml:space="preserve">Hewitt è diventato disponibile su tutte le principali piattaforme di streaming in seguito all'acquisizione di </w:t>
      </w:r>
      <w:r w:rsidRPr="00B40CE9">
        <w:rPr>
          <w:rFonts w:ascii="Open Sans" w:hAnsi="Open Sans" w:cs="Open Sans"/>
          <w:i/>
          <w:iCs/>
        </w:rPr>
        <w:t>Hyperion</w:t>
      </w:r>
      <w:r w:rsidR="00B40CE9" w:rsidRPr="00B40CE9">
        <w:rPr>
          <w:rFonts w:ascii="Open Sans" w:hAnsi="Open Sans" w:cs="Open Sans"/>
          <w:i/>
          <w:iCs/>
        </w:rPr>
        <w:t xml:space="preserve"> Records</w:t>
      </w:r>
      <w:r w:rsidRPr="00DC57F4">
        <w:rPr>
          <w:rFonts w:ascii="Open Sans" w:hAnsi="Open Sans" w:cs="Open Sans"/>
        </w:rPr>
        <w:t xml:space="preserve"> da parte della </w:t>
      </w:r>
      <w:r w:rsidRPr="00B40CE9">
        <w:rPr>
          <w:rFonts w:ascii="Open Sans" w:hAnsi="Open Sans" w:cs="Open Sans"/>
          <w:i/>
          <w:iCs/>
        </w:rPr>
        <w:t>Universal Music Group</w:t>
      </w:r>
      <w:r w:rsidR="000B08C0">
        <w:rPr>
          <w:rFonts w:ascii="Open Sans" w:hAnsi="Open Sans" w:cs="Open Sans"/>
        </w:rPr>
        <w:t>. Il catalogo include</w:t>
      </w:r>
      <w:r w:rsidRPr="00DC57F4">
        <w:rPr>
          <w:rFonts w:ascii="Open Sans" w:hAnsi="Open Sans" w:cs="Open Sans"/>
        </w:rPr>
        <w:t xml:space="preserve"> la</w:t>
      </w:r>
      <w:r w:rsidR="000B08C0">
        <w:rPr>
          <w:rFonts w:ascii="Open Sans" w:hAnsi="Open Sans" w:cs="Open Sans"/>
        </w:rPr>
        <w:t xml:space="preserve"> </w:t>
      </w:r>
      <w:r w:rsidRPr="00DC57F4">
        <w:rPr>
          <w:rFonts w:ascii="Open Sans" w:hAnsi="Open Sans" w:cs="Open Sans"/>
        </w:rPr>
        <w:t>registrazione delle Variazioni Goldberg</w:t>
      </w:r>
      <w:r w:rsidR="00B40CE9">
        <w:rPr>
          <w:rFonts w:ascii="Open Sans" w:hAnsi="Open Sans" w:cs="Open Sans"/>
        </w:rPr>
        <w:t xml:space="preserve"> di Bach</w:t>
      </w:r>
      <w:r w:rsidRPr="00DC57F4">
        <w:rPr>
          <w:rFonts w:ascii="Open Sans" w:hAnsi="Open Sans" w:cs="Open Sans"/>
        </w:rPr>
        <w:t xml:space="preserve">, acclamata dalla critica e vincitrice del </w:t>
      </w:r>
      <w:r w:rsidRPr="00B40CE9">
        <w:rPr>
          <w:rFonts w:ascii="Open Sans" w:hAnsi="Open Sans" w:cs="Open Sans"/>
          <w:i/>
          <w:iCs/>
        </w:rPr>
        <w:t>Diapason d'Or</w:t>
      </w:r>
      <w:r w:rsidRPr="00DC57F4">
        <w:rPr>
          <w:rFonts w:ascii="Open Sans" w:hAnsi="Open Sans" w:cs="Open Sans"/>
        </w:rPr>
        <w:t xml:space="preserve">, </w:t>
      </w:r>
      <w:r w:rsidR="000B08C0">
        <w:rPr>
          <w:rFonts w:ascii="Open Sans" w:hAnsi="Open Sans" w:cs="Open Sans"/>
        </w:rPr>
        <w:t>nonché</w:t>
      </w:r>
      <w:r w:rsidRPr="00DC57F4">
        <w:rPr>
          <w:rFonts w:ascii="Open Sans" w:hAnsi="Open Sans" w:cs="Open Sans"/>
        </w:rPr>
        <w:t xml:space="preserve"> la prima delle sue registrazioni ad essere pubblicata in vinile nel settembre 2024. </w:t>
      </w:r>
      <w:r w:rsidR="000B08C0">
        <w:rPr>
          <w:rFonts w:ascii="Open Sans" w:hAnsi="Open Sans" w:cs="Open Sans"/>
        </w:rPr>
        <w:lastRenderedPageBreak/>
        <w:t>Le registrazioni di Angela Hewitt sono presenti</w:t>
      </w:r>
      <w:r w:rsidRPr="00DC57F4">
        <w:rPr>
          <w:rFonts w:ascii="Open Sans" w:hAnsi="Open Sans" w:cs="Open Sans"/>
        </w:rPr>
        <w:t xml:space="preserve"> regolarmente nella classifica </w:t>
      </w:r>
      <w:r w:rsidRPr="00B40CE9">
        <w:rPr>
          <w:rFonts w:ascii="Open Sans" w:hAnsi="Open Sans" w:cs="Open Sans"/>
          <w:i/>
          <w:iCs/>
        </w:rPr>
        <w:t>Billboard</w:t>
      </w:r>
      <w:r w:rsidRPr="00DC57F4">
        <w:rPr>
          <w:rFonts w:ascii="Open Sans" w:hAnsi="Open Sans" w:cs="Open Sans"/>
        </w:rPr>
        <w:t xml:space="preserve"> degli Stati Uniti,</w:t>
      </w:r>
      <w:r w:rsidR="00B40CE9">
        <w:rPr>
          <w:rFonts w:ascii="Open Sans" w:hAnsi="Open Sans" w:cs="Open Sans"/>
        </w:rPr>
        <w:t xml:space="preserve"> </w:t>
      </w:r>
      <w:r w:rsidR="000B08C0">
        <w:rPr>
          <w:rFonts w:ascii="Open Sans" w:hAnsi="Open Sans" w:cs="Open Sans"/>
        </w:rPr>
        <w:t xml:space="preserve">e </w:t>
      </w:r>
      <w:r w:rsidR="00B40CE9">
        <w:rPr>
          <w:rFonts w:ascii="Open Sans" w:hAnsi="Open Sans" w:cs="Open Sans"/>
        </w:rPr>
        <w:t>l’</w:t>
      </w:r>
      <w:r w:rsidRPr="00DC57F4">
        <w:rPr>
          <w:rFonts w:ascii="Open Sans" w:hAnsi="Open Sans" w:cs="Open Sans"/>
        </w:rPr>
        <w:t>album</w:t>
      </w:r>
      <w:r w:rsidR="00B40CE9">
        <w:rPr>
          <w:rFonts w:ascii="Open Sans" w:hAnsi="Open Sans" w:cs="Open Sans"/>
        </w:rPr>
        <w:t xml:space="preserve"> intitolato</w:t>
      </w:r>
      <w:r w:rsidRPr="00DC57F4">
        <w:rPr>
          <w:rFonts w:ascii="Open Sans" w:hAnsi="Open Sans" w:cs="Open Sans"/>
        </w:rPr>
        <w:t xml:space="preserve"> </w:t>
      </w:r>
      <w:r w:rsidR="00B40CE9">
        <w:rPr>
          <w:rFonts w:ascii="Open Sans" w:hAnsi="Open Sans" w:cs="Open Sans"/>
        </w:rPr>
        <w:t>“</w:t>
      </w:r>
      <w:r w:rsidRPr="00B40CE9">
        <w:rPr>
          <w:rFonts w:ascii="Open Sans" w:hAnsi="Open Sans" w:cs="Open Sans"/>
          <w:i/>
          <w:iCs/>
        </w:rPr>
        <w:t>Love Songs</w:t>
      </w:r>
      <w:r w:rsidR="00B40CE9">
        <w:rPr>
          <w:rFonts w:ascii="Open Sans" w:hAnsi="Open Sans" w:cs="Open Sans"/>
        </w:rPr>
        <w:t>”</w:t>
      </w:r>
      <w:r w:rsidRPr="00DC57F4">
        <w:rPr>
          <w:rFonts w:ascii="Open Sans" w:hAnsi="Open Sans" w:cs="Open Sans"/>
        </w:rPr>
        <w:t xml:space="preserve"> ha raggiunto la vetta della classifica specializzata di musica classica nel Regno Unito, rimanendovi per mesi dopo la sua uscita. Nel 2015</w:t>
      </w:r>
      <w:r w:rsidR="000B08C0">
        <w:rPr>
          <w:rFonts w:ascii="Open Sans" w:hAnsi="Open Sans" w:cs="Open Sans"/>
        </w:rPr>
        <w:t xml:space="preserve"> Angela Hewitt</w:t>
      </w:r>
      <w:r w:rsidRPr="00DC57F4">
        <w:rPr>
          <w:rFonts w:ascii="Open Sans" w:hAnsi="Open Sans" w:cs="Open Sans"/>
        </w:rPr>
        <w:t xml:space="preserve"> è stata inserita nella </w:t>
      </w:r>
      <w:r w:rsidRPr="00B40CE9">
        <w:rPr>
          <w:rFonts w:ascii="Open Sans" w:hAnsi="Open Sans" w:cs="Open Sans"/>
          <w:i/>
          <w:iCs/>
        </w:rPr>
        <w:t>Hall of Fame</w:t>
      </w:r>
      <w:r w:rsidRPr="00DC57F4">
        <w:rPr>
          <w:rFonts w:ascii="Open Sans" w:hAnsi="Open Sans" w:cs="Open Sans"/>
        </w:rPr>
        <w:t xml:space="preserve"> della rivista </w:t>
      </w:r>
      <w:proofErr w:type="spellStart"/>
      <w:r w:rsidRPr="00B40CE9">
        <w:rPr>
          <w:rFonts w:ascii="Open Sans" w:hAnsi="Open Sans" w:cs="Open Sans"/>
          <w:i/>
          <w:iCs/>
        </w:rPr>
        <w:t>Gramophone</w:t>
      </w:r>
      <w:proofErr w:type="spellEnd"/>
      <w:r w:rsidRPr="00B40CE9">
        <w:rPr>
          <w:rFonts w:ascii="Open Sans" w:hAnsi="Open Sans" w:cs="Open Sans"/>
          <w:i/>
          <w:iCs/>
        </w:rPr>
        <w:t xml:space="preserve"> Magazine</w:t>
      </w:r>
      <w:r w:rsidRPr="00DC57F4">
        <w:rPr>
          <w:rFonts w:ascii="Open Sans" w:hAnsi="Open Sans" w:cs="Open Sans"/>
        </w:rPr>
        <w:t xml:space="preserve"> grazie alla sua popolarità tra gli amanti della musica di tutto il mondo.</w:t>
      </w:r>
    </w:p>
    <w:p w14:paraId="0BC8881A" w14:textId="6E090A58" w:rsidR="00DC57F4" w:rsidRDefault="00DC57F4" w:rsidP="00DC57F4">
      <w:pPr>
        <w:pStyle w:val="Nessunaspaziatura"/>
        <w:spacing w:after="240"/>
        <w:jc w:val="both"/>
        <w:rPr>
          <w:rFonts w:ascii="Open Sans" w:hAnsi="Open Sans" w:cs="Open Sans"/>
        </w:rPr>
      </w:pPr>
      <w:r w:rsidRPr="00DC57F4">
        <w:rPr>
          <w:rFonts w:ascii="Open Sans" w:hAnsi="Open Sans" w:cs="Open Sans"/>
        </w:rPr>
        <w:t xml:space="preserve">Nata in una famiglia di musicisti, Angela Hewitt ha iniziato lo studio del pianoforte a tre anni, si è esibita in pubblico a quattro </w:t>
      </w:r>
      <w:r w:rsidR="009410C6">
        <w:rPr>
          <w:rFonts w:ascii="Open Sans" w:hAnsi="Open Sans" w:cs="Open Sans"/>
        </w:rPr>
        <w:t xml:space="preserve">anni </w:t>
      </w:r>
      <w:r w:rsidRPr="00DC57F4">
        <w:rPr>
          <w:rFonts w:ascii="Open Sans" w:hAnsi="Open Sans" w:cs="Open Sans"/>
        </w:rPr>
        <w:t xml:space="preserve">e, un anno dopo, ha vinto la sua prima borsa di studio. Ha studiato con Jean-Paul </w:t>
      </w:r>
      <w:proofErr w:type="spellStart"/>
      <w:r w:rsidRPr="00DC57F4">
        <w:rPr>
          <w:rFonts w:ascii="Open Sans" w:hAnsi="Open Sans" w:cs="Open Sans"/>
        </w:rPr>
        <w:t>Sévilla</w:t>
      </w:r>
      <w:proofErr w:type="spellEnd"/>
      <w:r w:rsidRPr="00DC57F4">
        <w:rPr>
          <w:rFonts w:ascii="Open Sans" w:hAnsi="Open Sans" w:cs="Open Sans"/>
        </w:rPr>
        <w:t xml:space="preserve"> presso l’Università di Ottawa e, nel 1985, ha vinto il</w:t>
      </w:r>
      <w:r w:rsidR="00591B0B">
        <w:rPr>
          <w:rFonts w:ascii="Open Sans" w:hAnsi="Open Sans" w:cs="Open Sans"/>
        </w:rPr>
        <w:t xml:space="preserve"> Concorso Pianistico Internazionale Bach di T</w:t>
      </w:r>
      <w:r w:rsidR="00F915F9">
        <w:rPr>
          <w:rFonts w:ascii="Open Sans" w:hAnsi="Open Sans" w:cs="Open Sans"/>
        </w:rPr>
        <w:t>o</w:t>
      </w:r>
      <w:r w:rsidR="00591B0B">
        <w:rPr>
          <w:rFonts w:ascii="Open Sans" w:hAnsi="Open Sans" w:cs="Open Sans"/>
        </w:rPr>
        <w:t>ronto</w:t>
      </w:r>
      <w:r w:rsidRPr="00DC57F4">
        <w:rPr>
          <w:rFonts w:ascii="Open Sans" w:hAnsi="Open Sans" w:cs="Open Sans"/>
        </w:rPr>
        <w:t xml:space="preserve">, che ha lanciato la sua carriera. Nel 2018 ha ricevuto il </w:t>
      </w:r>
      <w:proofErr w:type="spellStart"/>
      <w:r w:rsidRPr="00DC57F4">
        <w:rPr>
          <w:rFonts w:ascii="Open Sans" w:hAnsi="Open Sans" w:cs="Open Sans"/>
          <w:i/>
          <w:iCs/>
        </w:rPr>
        <w:t>Lifetime</w:t>
      </w:r>
      <w:proofErr w:type="spellEnd"/>
      <w:r w:rsidRPr="00DC57F4">
        <w:rPr>
          <w:rFonts w:ascii="Open Sans" w:hAnsi="Open Sans" w:cs="Open Sans"/>
          <w:i/>
          <w:iCs/>
        </w:rPr>
        <w:t xml:space="preserve"> Achievement Award</w:t>
      </w:r>
      <w:r w:rsidRPr="00DC57F4">
        <w:rPr>
          <w:rFonts w:ascii="Open Sans" w:hAnsi="Open Sans" w:cs="Open Sans"/>
        </w:rPr>
        <w:t xml:space="preserve"> del Governatore Generale del Canada, e nel 2015 il più alto riconoscimento del suo Paese natale: è stata nominata </w:t>
      </w:r>
      <w:r w:rsidRPr="00DC57F4">
        <w:rPr>
          <w:rFonts w:ascii="Open Sans" w:hAnsi="Open Sans" w:cs="Open Sans"/>
          <w:i/>
          <w:iCs/>
        </w:rPr>
        <w:t>Companion of the Order of Canada</w:t>
      </w:r>
      <w:r w:rsidRPr="00DC57F4">
        <w:rPr>
          <w:rFonts w:ascii="Open Sans" w:hAnsi="Open Sans" w:cs="Open Sans"/>
        </w:rPr>
        <w:t xml:space="preserve"> (titolo riservato a non più di 165 cittadini canadesi viventi contemporaneamente). Nel</w:t>
      </w:r>
      <w:r>
        <w:rPr>
          <w:rFonts w:ascii="Open Sans" w:hAnsi="Open Sans" w:cs="Open Sans"/>
        </w:rPr>
        <w:t xml:space="preserve"> </w:t>
      </w:r>
      <w:r w:rsidRPr="00DC57F4">
        <w:rPr>
          <w:rFonts w:ascii="Open Sans" w:hAnsi="Open Sans" w:cs="Open Sans"/>
        </w:rPr>
        <w:t xml:space="preserve">2006 ha ricevuto l’onorificenza di </w:t>
      </w:r>
      <w:r w:rsidRPr="00DC57F4">
        <w:rPr>
          <w:rFonts w:ascii="Open Sans" w:hAnsi="Open Sans" w:cs="Open Sans"/>
          <w:i/>
          <w:iCs/>
        </w:rPr>
        <w:t>O</w:t>
      </w:r>
      <w:r w:rsidR="00B40CE9" w:rsidRPr="00B40CE9">
        <w:rPr>
          <w:rFonts w:ascii="Open Sans" w:hAnsi="Open Sans" w:cs="Open Sans"/>
          <w:i/>
          <w:iCs/>
        </w:rPr>
        <w:t xml:space="preserve">rder of the </w:t>
      </w:r>
      <w:r w:rsidRPr="00DC57F4">
        <w:rPr>
          <w:rFonts w:ascii="Open Sans" w:hAnsi="Open Sans" w:cs="Open Sans"/>
          <w:i/>
          <w:iCs/>
        </w:rPr>
        <w:t>B</w:t>
      </w:r>
      <w:r w:rsidR="00B40CE9" w:rsidRPr="00B40CE9">
        <w:rPr>
          <w:rFonts w:ascii="Open Sans" w:hAnsi="Open Sans" w:cs="Open Sans"/>
          <w:i/>
          <w:iCs/>
        </w:rPr>
        <w:t xml:space="preserve">ritish </w:t>
      </w:r>
      <w:r w:rsidRPr="00DC57F4">
        <w:rPr>
          <w:rFonts w:ascii="Open Sans" w:hAnsi="Open Sans" w:cs="Open Sans"/>
          <w:i/>
          <w:iCs/>
        </w:rPr>
        <w:t>E</w:t>
      </w:r>
      <w:r w:rsidR="00B40CE9" w:rsidRPr="00B40CE9">
        <w:rPr>
          <w:rFonts w:ascii="Open Sans" w:hAnsi="Open Sans" w:cs="Open Sans"/>
          <w:i/>
          <w:iCs/>
        </w:rPr>
        <w:t>mpire</w:t>
      </w:r>
      <w:r w:rsidRPr="00DC57F4">
        <w:rPr>
          <w:rFonts w:ascii="Open Sans" w:hAnsi="Open Sans" w:cs="Open Sans"/>
        </w:rPr>
        <w:t xml:space="preserve"> da Sua Maestà la Regina Elisabetta II. È membro della </w:t>
      </w:r>
      <w:r w:rsidRPr="00DC57F4">
        <w:rPr>
          <w:rFonts w:ascii="Open Sans" w:hAnsi="Open Sans" w:cs="Open Sans"/>
          <w:i/>
          <w:iCs/>
        </w:rPr>
        <w:t>Royal Society of Canada</w:t>
      </w:r>
      <w:r w:rsidRPr="00DC57F4">
        <w:rPr>
          <w:rFonts w:ascii="Open Sans" w:hAnsi="Open Sans" w:cs="Open Sans"/>
        </w:rPr>
        <w:t xml:space="preserve">, ha ricevuto sette dottorati </w:t>
      </w:r>
      <w:r w:rsidRPr="00DC57F4">
        <w:rPr>
          <w:rFonts w:ascii="Open Sans" w:hAnsi="Open Sans" w:cs="Open Sans"/>
          <w:i/>
          <w:iCs/>
        </w:rPr>
        <w:t>honoris causa</w:t>
      </w:r>
      <w:r w:rsidRPr="00DC57F4">
        <w:rPr>
          <w:rFonts w:ascii="Open Sans" w:hAnsi="Open Sans" w:cs="Open Sans"/>
        </w:rPr>
        <w:t xml:space="preserve">, ed è </w:t>
      </w:r>
      <w:r w:rsidRPr="00DC57F4">
        <w:rPr>
          <w:rFonts w:ascii="Open Sans" w:hAnsi="Open Sans" w:cs="Open Sans"/>
          <w:i/>
          <w:iCs/>
        </w:rPr>
        <w:t>Visiting Fellow</w:t>
      </w:r>
      <w:r w:rsidRPr="00DC57F4">
        <w:rPr>
          <w:rFonts w:ascii="Open Sans" w:hAnsi="Open Sans" w:cs="Open Sans"/>
        </w:rPr>
        <w:t xml:space="preserve"> del </w:t>
      </w:r>
      <w:proofErr w:type="spellStart"/>
      <w:r w:rsidRPr="00DC57F4">
        <w:rPr>
          <w:rFonts w:ascii="Open Sans" w:hAnsi="Open Sans" w:cs="Open Sans"/>
          <w:i/>
          <w:iCs/>
        </w:rPr>
        <w:t>Peterhouse</w:t>
      </w:r>
      <w:proofErr w:type="spellEnd"/>
      <w:r w:rsidRPr="00DC57F4">
        <w:rPr>
          <w:rFonts w:ascii="Open Sans" w:hAnsi="Open Sans" w:cs="Open Sans"/>
          <w:i/>
          <w:iCs/>
        </w:rPr>
        <w:t xml:space="preserve"> College</w:t>
      </w:r>
      <w:r w:rsidRPr="00DC57F4">
        <w:rPr>
          <w:rFonts w:ascii="Open Sans" w:hAnsi="Open Sans" w:cs="Open Sans"/>
        </w:rPr>
        <w:t xml:space="preserve"> di Cambridge. Nel 2020 le è stata conferita la Medaglia della </w:t>
      </w:r>
      <w:r w:rsidRPr="00DC57F4">
        <w:rPr>
          <w:rFonts w:ascii="Open Sans" w:hAnsi="Open Sans" w:cs="Open Sans"/>
          <w:i/>
          <w:iCs/>
        </w:rPr>
        <w:t>Wigmore Hall</w:t>
      </w:r>
      <w:r w:rsidRPr="00DC57F4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di Londra </w:t>
      </w:r>
      <w:r w:rsidRPr="00DC57F4">
        <w:rPr>
          <w:rFonts w:ascii="Open Sans" w:hAnsi="Open Sans" w:cs="Open Sans"/>
        </w:rPr>
        <w:t>in riconoscimento dei suoi servizi alla musica e del suo legame con la Sala negli ultimi quarant’anni.</w:t>
      </w:r>
    </w:p>
    <w:p w14:paraId="43481100" w14:textId="5A605FB3" w:rsidR="00DC57F4" w:rsidRDefault="00DC57F4" w:rsidP="00DC57F4">
      <w:pPr>
        <w:pStyle w:val="Nessunaspaziatura"/>
        <w:spacing w:after="240"/>
        <w:jc w:val="both"/>
        <w:rPr>
          <w:rFonts w:ascii="Open Sans" w:hAnsi="Open Sans" w:cs="Open Sans"/>
        </w:rPr>
      </w:pPr>
      <w:r w:rsidRPr="00DC57F4">
        <w:rPr>
          <w:rFonts w:ascii="Open Sans" w:hAnsi="Open Sans" w:cs="Open Sans"/>
        </w:rPr>
        <w:t>Angela Hewitt vive a Londra, ma ha anche residenz</w:t>
      </w:r>
      <w:r w:rsidR="00F915F9">
        <w:rPr>
          <w:rFonts w:ascii="Open Sans" w:hAnsi="Open Sans" w:cs="Open Sans"/>
        </w:rPr>
        <w:t>a</w:t>
      </w:r>
      <w:r w:rsidRPr="00DC57F4">
        <w:rPr>
          <w:rFonts w:ascii="Open Sans" w:hAnsi="Open Sans" w:cs="Open Sans"/>
        </w:rPr>
        <w:t xml:space="preserve"> a Ottawa e in Umbria, in Italia, dove vent’anni fa ha fondato il </w:t>
      </w:r>
      <w:r w:rsidRPr="00B40CE9">
        <w:rPr>
          <w:rFonts w:ascii="Open Sans" w:hAnsi="Open Sans" w:cs="Open Sans"/>
          <w:i/>
          <w:iCs/>
        </w:rPr>
        <w:t>Trasimeno Music Festival</w:t>
      </w:r>
      <w:r w:rsidRPr="00DC57F4">
        <w:rPr>
          <w:rFonts w:ascii="Open Sans" w:hAnsi="Open Sans" w:cs="Open Sans"/>
        </w:rPr>
        <w:t xml:space="preserve"> – un evento annuale della durata di una settimana che richiama pubblico da tutto il mondo.</w:t>
      </w:r>
      <w:r>
        <w:rPr>
          <w:rFonts w:ascii="Open Sans" w:hAnsi="Open Sans" w:cs="Open Sans"/>
        </w:rPr>
        <w:t xml:space="preserve"> </w:t>
      </w:r>
      <w:r w:rsidRPr="00DC57F4">
        <w:rPr>
          <w:rFonts w:ascii="Open Sans" w:hAnsi="Open Sans" w:cs="Open Sans"/>
        </w:rPr>
        <w:t xml:space="preserve">Per celebrare il ventesimo anniversario </w:t>
      </w:r>
      <w:r>
        <w:rPr>
          <w:rFonts w:ascii="Open Sans" w:hAnsi="Open Sans" w:cs="Open Sans"/>
        </w:rPr>
        <w:t xml:space="preserve">del festival, nel 2025 Angela </w:t>
      </w:r>
      <w:r w:rsidRPr="00DC57F4">
        <w:rPr>
          <w:rFonts w:ascii="Open Sans" w:hAnsi="Open Sans" w:cs="Open Sans"/>
        </w:rPr>
        <w:t xml:space="preserve">Hewitt ha organizzato un concerto speciale alla </w:t>
      </w:r>
      <w:r w:rsidRPr="00B40CE9">
        <w:rPr>
          <w:rFonts w:ascii="Open Sans" w:hAnsi="Open Sans" w:cs="Open Sans"/>
          <w:i/>
          <w:iCs/>
        </w:rPr>
        <w:t>Wigmore Hall</w:t>
      </w:r>
      <w:r w:rsidR="00B40CE9">
        <w:rPr>
          <w:rFonts w:ascii="Open Sans" w:hAnsi="Open Sans" w:cs="Open Sans"/>
        </w:rPr>
        <w:t xml:space="preserve"> di Londra</w:t>
      </w:r>
      <w:r w:rsidRPr="00DC57F4">
        <w:rPr>
          <w:rFonts w:ascii="Open Sans" w:hAnsi="Open Sans" w:cs="Open Sans"/>
        </w:rPr>
        <w:t>, esibendosi con musicisti che hanno partecipato al Festival e presentandoli al pubblico.</w:t>
      </w:r>
    </w:p>
    <w:p w14:paraId="152AF44F" w14:textId="717A36FA" w:rsidR="00DC57F4" w:rsidRPr="00DC57F4" w:rsidRDefault="00DC57F4" w:rsidP="00DC57F4">
      <w:pPr>
        <w:pStyle w:val="Nessunaspaziatura"/>
        <w:spacing w:after="240"/>
        <w:jc w:val="both"/>
        <w:rPr>
          <w:rFonts w:ascii="Open Sans" w:hAnsi="Open Sans" w:cs="Open Sans"/>
          <w:i/>
          <w:iCs/>
        </w:rPr>
      </w:pPr>
      <w:r w:rsidRPr="000B08C0">
        <w:rPr>
          <w:rFonts w:ascii="Open Sans" w:hAnsi="Open Sans" w:cs="Open Sans"/>
          <w:i/>
          <w:iCs/>
        </w:rPr>
        <w:t>Dicembre 2025</w:t>
      </w:r>
    </w:p>
    <w:p w14:paraId="497D497F" w14:textId="77777777" w:rsidR="00DC57F4" w:rsidRPr="00DC57F4" w:rsidRDefault="00DC57F4" w:rsidP="00E75768">
      <w:pPr>
        <w:pStyle w:val="Nessunaspaziatura"/>
        <w:spacing w:after="240"/>
        <w:jc w:val="both"/>
        <w:rPr>
          <w:rFonts w:ascii="Open Sans" w:hAnsi="Open Sans" w:cs="Open Sans"/>
        </w:rPr>
      </w:pPr>
    </w:p>
    <w:p w14:paraId="02C10872" w14:textId="77777777" w:rsidR="00BF3894" w:rsidRPr="00DC57F4" w:rsidRDefault="00BF3894" w:rsidP="00E75768">
      <w:pPr>
        <w:pStyle w:val="Nessunaspaziatura"/>
        <w:spacing w:after="240"/>
        <w:jc w:val="both"/>
        <w:rPr>
          <w:rFonts w:ascii="Open Sans" w:hAnsi="Open Sans" w:cs="Open Sans"/>
        </w:rPr>
      </w:pPr>
    </w:p>
    <w:p w14:paraId="48BA2ACC" w14:textId="0AD152E4" w:rsidR="00D25071" w:rsidRPr="00DC57F4" w:rsidRDefault="00D25071" w:rsidP="00D25071">
      <w:pPr>
        <w:jc w:val="both"/>
        <w:rPr>
          <w:rFonts w:ascii="Open Sans" w:hAnsi="Open Sans" w:cs="Open Sans"/>
        </w:rPr>
      </w:pPr>
    </w:p>
    <w:sectPr w:rsidR="00D25071" w:rsidRPr="00DC57F4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FB03" w14:textId="77777777" w:rsidR="00F011FB" w:rsidRDefault="00F011FB" w:rsidP="00B94566">
      <w:pPr>
        <w:spacing w:after="0" w:line="240" w:lineRule="auto"/>
      </w:pPr>
      <w:r>
        <w:separator/>
      </w:r>
    </w:p>
  </w:endnote>
  <w:endnote w:type="continuationSeparator" w:id="0">
    <w:p w14:paraId="02D7ADE9" w14:textId="77777777" w:rsidR="00F011FB" w:rsidRDefault="00F011FB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E737" w14:textId="77777777" w:rsidR="00F011FB" w:rsidRDefault="00F011FB" w:rsidP="00B94566">
      <w:pPr>
        <w:spacing w:after="0" w:line="240" w:lineRule="auto"/>
      </w:pPr>
      <w:r>
        <w:separator/>
      </w:r>
    </w:p>
  </w:footnote>
  <w:footnote w:type="continuationSeparator" w:id="0">
    <w:p w14:paraId="11B5B01B" w14:textId="77777777" w:rsidR="00F011FB" w:rsidRDefault="00F011FB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000000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B94566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B94566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90301"/>
    <w:rsid w:val="000B08C0"/>
    <w:rsid w:val="001B56CB"/>
    <w:rsid w:val="003A2254"/>
    <w:rsid w:val="00465E55"/>
    <w:rsid w:val="00591B0B"/>
    <w:rsid w:val="005977B4"/>
    <w:rsid w:val="00644040"/>
    <w:rsid w:val="00694392"/>
    <w:rsid w:val="006E48A2"/>
    <w:rsid w:val="007835C6"/>
    <w:rsid w:val="007849D3"/>
    <w:rsid w:val="008A359A"/>
    <w:rsid w:val="009410C6"/>
    <w:rsid w:val="00993D0D"/>
    <w:rsid w:val="009B52E8"/>
    <w:rsid w:val="009E2C46"/>
    <w:rsid w:val="00A02F59"/>
    <w:rsid w:val="00A66C84"/>
    <w:rsid w:val="00A75C8C"/>
    <w:rsid w:val="00A84DB2"/>
    <w:rsid w:val="00A9281D"/>
    <w:rsid w:val="00B40CE9"/>
    <w:rsid w:val="00B94566"/>
    <w:rsid w:val="00BF3894"/>
    <w:rsid w:val="00C7202D"/>
    <w:rsid w:val="00D25071"/>
    <w:rsid w:val="00DC57F4"/>
    <w:rsid w:val="00DE167E"/>
    <w:rsid w:val="00E75768"/>
    <w:rsid w:val="00E84912"/>
    <w:rsid w:val="00F011FB"/>
    <w:rsid w:val="00F44D2F"/>
    <w:rsid w:val="00F915F9"/>
    <w:rsid w:val="00F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A84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6</cp:revision>
  <dcterms:created xsi:type="dcterms:W3CDTF">2025-12-10T16:57:00Z</dcterms:created>
  <dcterms:modified xsi:type="dcterms:W3CDTF">2025-12-11T16:26:00Z</dcterms:modified>
</cp:coreProperties>
</file>