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588C" w14:textId="0EB486E9" w:rsidR="000E616F" w:rsidRDefault="000E616F" w:rsidP="00A135DD">
      <w:pPr>
        <w:jc w:val="center"/>
        <w:rPr>
          <w:rFonts w:ascii="Open Sans" w:hAnsi="Open Sans" w:cs="Open Sans"/>
          <w:sz w:val="24"/>
          <w:szCs w:val="24"/>
        </w:rPr>
      </w:pPr>
    </w:p>
    <w:p w14:paraId="4D116088" w14:textId="0F56558B" w:rsidR="008B38FE" w:rsidRPr="008B38FE" w:rsidRDefault="008B38FE" w:rsidP="008B38FE">
      <w:pPr>
        <w:jc w:val="center"/>
        <w:rPr>
          <w:rFonts w:ascii="Montserrat" w:hAnsi="Montserrat" w:cs="Open Sans"/>
          <w:sz w:val="28"/>
          <w:szCs w:val="28"/>
        </w:rPr>
      </w:pPr>
      <w:r w:rsidRPr="008B38FE">
        <w:rPr>
          <w:rFonts w:ascii="Montserrat" w:hAnsi="Montserrat" w:cs="Open Sans"/>
          <w:sz w:val="28"/>
          <w:szCs w:val="28"/>
        </w:rPr>
        <w:t>CAMERATA SALZBURG</w:t>
      </w:r>
    </w:p>
    <w:p w14:paraId="25668DF0" w14:textId="77777777" w:rsidR="008B38FE" w:rsidRPr="008B38FE" w:rsidRDefault="008B38FE" w:rsidP="008B38FE">
      <w:pPr>
        <w:jc w:val="both"/>
        <w:rPr>
          <w:rFonts w:ascii="Open Sans" w:hAnsi="Open Sans" w:cs="Open Sans"/>
        </w:rPr>
      </w:pPr>
    </w:p>
    <w:p w14:paraId="7802E2D9" w14:textId="77777777" w:rsidR="008B38FE" w:rsidRPr="008B38FE" w:rsidRDefault="008B38FE" w:rsidP="008B38FE">
      <w:pPr>
        <w:spacing w:after="158"/>
        <w:jc w:val="both"/>
        <w:rPr>
          <w:rFonts w:ascii="Open Sans" w:hAnsi="Open Sans" w:cs="Open Sans"/>
        </w:rPr>
      </w:pPr>
      <w:r w:rsidRPr="008B38FE">
        <w:rPr>
          <w:rFonts w:ascii="Open Sans" w:hAnsi="Open Sans" w:cs="Open Sans"/>
        </w:rPr>
        <w:t xml:space="preserve">La Camerata Salzburg è una delle più prestigiose orchestre da camera del mondo. Inviti presso le sale più importanti, da New York a Pechino, si aggiungono alle attività dell’orchestra nella propria città natale. La Camerata Salzburg è uno degli ensemble fondamentali del Festival di Salisburgo e della </w:t>
      </w:r>
      <w:proofErr w:type="spellStart"/>
      <w:r w:rsidRPr="008B38FE">
        <w:rPr>
          <w:rFonts w:ascii="Open Sans" w:hAnsi="Open Sans" w:cs="Open Sans"/>
          <w:i/>
          <w:iCs/>
        </w:rPr>
        <w:t>Mozartwoche</w:t>
      </w:r>
      <w:proofErr w:type="spellEnd"/>
      <w:r w:rsidRPr="008B38FE">
        <w:rPr>
          <w:rFonts w:ascii="Open Sans" w:hAnsi="Open Sans" w:cs="Open Sans"/>
        </w:rPr>
        <w:t xml:space="preserve"> dal 1956. La serie in abbonamento della Camerata Salzburg nella straordinaria sala della Fondazione Internazionale Mozarteum costituisce un pilastro della vita musicale di Salisburgo.</w:t>
      </w:r>
    </w:p>
    <w:p w14:paraId="21C585DC" w14:textId="77777777" w:rsidR="008B38FE" w:rsidRPr="008B38FE" w:rsidRDefault="008B38FE" w:rsidP="008B38FE">
      <w:pPr>
        <w:spacing w:after="158"/>
        <w:jc w:val="both"/>
        <w:rPr>
          <w:rFonts w:ascii="Open Sans" w:hAnsi="Open Sans" w:cs="Open Sans"/>
        </w:rPr>
      </w:pPr>
      <w:r w:rsidRPr="008B38FE">
        <w:rPr>
          <w:rFonts w:ascii="Open Sans" w:hAnsi="Open Sans" w:cs="Open Sans"/>
        </w:rPr>
        <w:t>Al centro del suo repertorio, oltre alle opere di Joseph Haydn, Ludwig van Beethoven e Franz Schubert, c’è ovviamente l’opera del genio locale Wolfgang Amadeus Mozart. È soprattutto la tipica “sonorità mozartiana di Salisburgo” ad aver reso negli anni la Camerata Salzburg ambasciatrice e immagine musicale internazionale della città di Salisburgo.</w:t>
      </w:r>
    </w:p>
    <w:p w14:paraId="31AD1979" w14:textId="77777777" w:rsidR="008B38FE" w:rsidRPr="008B38FE" w:rsidRDefault="008B38FE" w:rsidP="008B38FE">
      <w:pPr>
        <w:spacing w:after="158"/>
        <w:jc w:val="both"/>
        <w:rPr>
          <w:rFonts w:ascii="Open Sans" w:hAnsi="Open Sans" w:cs="Open Sans"/>
        </w:rPr>
      </w:pPr>
      <w:r w:rsidRPr="008B38FE">
        <w:rPr>
          <w:rFonts w:ascii="Open Sans" w:hAnsi="Open Sans" w:cs="Open Sans"/>
        </w:rPr>
        <w:t xml:space="preserve">Gli appuntamenti principali delle ultime stagioni hanno incluso apparizioni al </w:t>
      </w:r>
      <w:r w:rsidRPr="008B38FE">
        <w:rPr>
          <w:rFonts w:ascii="Open Sans" w:hAnsi="Open Sans" w:cs="Open Sans"/>
          <w:i/>
          <w:iCs/>
        </w:rPr>
        <w:t xml:space="preserve">Festival de </w:t>
      </w:r>
      <w:proofErr w:type="spellStart"/>
      <w:r w:rsidRPr="008B38FE">
        <w:rPr>
          <w:rFonts w:ascii="Open Sans" w:hAnsi="Open Sans" w:cs="Open Sans"/>
          <w:i/>
          <w:iCs/>
        </w:rPr>
        <w:t>Pâques</w:t>
      </w:r>
      <w:proofErr w:type="spellEnd"/>
      <w:r w:rsidRPr="008B38FE">
        <w:rPr>
          <w:rFonts w:ascii="Open Sans" w:hAnsi="Open Sans" w:cs="Open Sans"/>
        </w:rPr>
        <w:t xml:space="preserve"> di Aix-en-Provence, ai </w:t>
      </w:r>
      <w:r w:rsidRPr="008B38FE">
        <w:rPr>
          <w:rFonts w:ascii="Open Sans" w:hAnsi="Open Sans" w:cs="Open Sans"/>
          <w:i/>
          <w:iCs/>
        </w:rPr>
        <w:t>BBC Proms</w:t>
      </w:r>
      <w:r w:rsidRPr="008B38FE">
        <w:rPr>
          <w:rFonts w:ascii="Open Sans" w:hAnsi="Open Sans" w:cs="Open Sans"/>
        </w:rPr>
        <w:t xml:space="preserve"> di Londra, al Festival </w:t>
      </w:r>
      <w:proofErr w:type="spellStart"/>
      <w:r w:rsidRPr="008B38FE">
        <w:rPr>
          <w:rFonts w:ascii="Open Sans" w:hAnsi="Open Sans" w:cs="Open Sans"/>
        </w:rPr>
        <w:t>Enescu</w:t>
      </w:r>
      <w:proofErr w:type="spellEnd"/>
      <w:r w:rsidRPr="008B38FE">
        <w:rPr>
          <w:rFonts w:ascii="Open Sans" w:hAnsi="Open Sans" w:cs="Open Sans"/>
        </w:rPr>
        <w:t xml:space="preserve"> di Bucarest, al Festival Musicale di Pechino e alla </w:t>
      </w:r>
      <w:r w:rsidRPr="008B38FE">
        <w:rPr>
          <w:rFonts w:ascii="Open Sans" w:hAnsi="Open Sans" w:cs="Open Sans"/>
          <w:i/>
          <w:iCs/>
        </w:rPr>
        <w:t>Carnegie Hall</w:t>
      </w:r>
      <w:r w:rsidRPr="008B38FE">
        <w:rPr>
          <w:rFonts w:ascii="Open Sans" w:hAnsi="Open Sans" w:cs="Open Sans"/>
        </w:rPr>
        <w:t xml:space="preserve"> di New York. La Camerata Salzburg mantiene una stretta collaborazione con la </w:t>
      </w:r>
      <w:r w:rsidRPr="008B38FE">
        <w:rPr>
          <w:rFonts w:ascii="Open Sans" w:hAnsi="Open Sans" w:cs="Open Sans"/>
          <w:i/>
          <w:iCs/>
        </w:rPr>
        <w:t xml:space="preserve">Wiener </w:t>
      </w:r>
      <w:proofErr w:type="spellStart"/>
      <w:r w:rsidRPr="008B38FE">
        <w:rPr>
          <w:rFonts w:ascii="Open Sans" w:hAnsi="Open Sans" w:cs="Open Sans"/>
          <w:i/>
          <w:iCs/>
        </w:rPr>
        <w:t>Konzerthaus</w:t>
      </w:r>
      <w:proofErr w:type="spellEnd"/>
      <w:r w:rsidRPr="008B38FE">
        <w:rPr>
          <w:rFonts w:ascii="Open Sans" w:hAnsi="Open Sans" w:cs="Open Sans"/>
        </w:rPr>
        <w:t xml:space="preserve"> e si esibisce regolarmente alla </w:t>
      </w:r>
      <w:proofErr w:type="spellStart"/>
      <w:r w:rsidRPr="008B38FE">
        <w:rPr>
          <w:rFonts w:ascii="Open Sans" w:hAnsi="Open Sans" w:cs="Open Sans"/>
          <w:i/>
          <w:iCs/>
        </w:rPr>
        <w:t>Tonhalle</w:t>
      </w:r>
      <w:proofErr w:type="spellEnd"/>
      <w:r w:rsidRPr="008B38FE">
        <w:rPr>
          <w:rFonts w:ascii="Open Sans" w:hAnsi="Open Sans" w:cs="Open Sans"/>
        </w:rPr>
        <w:t xml:space="preserve"> di Zurigo, alla </w:t>
      </w:r>
      <w:r w:rsidRPr="008B38FE">
        <w:rPr>
          <w:rFonts w:ascii="Open Sans" w:hAnsi="Open Sans" w:cs="Open Sans"/>
          <w:i/>
          <w:iCs/>
        </w:rPr>
        <w:t xml:space="preserve">Alte </w:t>
      </w:r>
      <w:proofErr w:type="spellStart"/>
      <w:r w:rsidRPr="008B38FE">
        <w:rPr>
          <w:rFonts w:ascii="Open Sans" w:hAnsi="Open Sans" w:cs="Open Sans"/>
          <w:i/>
          <w:iCs/>
        </w:rPr>
        <w:t>Oper</w:t>
      </w:r>
      <w:proofErr w:type="spellEnd"/>
      <w:r w:rsidRPr="008B38FE">
        <w:rPr>
          <w:rFonts w:ascii="Open Sans" w:hAnsi="Open Sans" w:cs="Open Sans"/>
        </w:rPr>
        <w:t xml:space="preserve"> di Francoforte, al </w:t>
      </w:r>
      <w:proofErr w:type="spellStart"/>
      <w:r w:rsidRPr="008B38FE">
        <w:rPr>
          <w:rFonts w:ascii="Open Sans" w:hAnsi="Open Sans" w:cs="Open Sans"/>
          <w:i/>
          <w:iCs/>
        </w:rPr>
        <w:t>Kultur</w:t>
      </w:r>
      <w:proofErr w:type="spellEnd"/>
      <w:r w:rsidRPr="008B38FE">
        <w:rPr>
          <w:rFonts w:ascii="Open Sans" w:hAnsi="Open Sans" w:cs="Open Sans"/>
          <w:i/>
          <w:iCs/>
        </w:rPr>
        <w:t xml:space="preserve">- und </w:t>
      </w:r>
      <w:proofErr w:type="spellStart"/>
      <w:r w:rsidRPr="008B38FE">
        <w:rPr>
          <w:rFonts w:ascii="Open Sans" w:hAnsi="Open Sans" w:cs="Open Sans"/>
          <w:i/>
          <w:iCs/>
        </w:rPr>
        <w:t>Kongresszentrum</w:t>
      </w:r>
      <w:proofErr w:type="spellEnd"/>
      <w:r w:rsidRPr="008B38FE">
        <w:rPr>
          <w:rFonts w:ascii="Open Sans" w:hAnsi="Open Sans" w:cs="Open Sans"/>
          <w:i/>
          <w:iCs/>
        </w:rPr>
        <w:t xml:space="preserve"> </w:t>
      </w:r>
      <w:r w:rsidRPr="008B38FE">
        <w:rPr>
          <w:rFonts w:ascii="Open Sans" w:hAnsi="Open Sans" w:cs="Open Sans"/>
        </w:rPr>
        <w:t xml:space="preserve">di Lucerna, al </w:t>
      </w:r>
      <w:proofErr w:type="spellStart"/>
      <w:r w:rsidRPr="008B38FE">
        <w:rPr>
          <w:rFonts w:ascii="Open Sans" w:hAnsi="Open Sans" w:cs="Open Sans"/>
          <w:i/>
          <w:iCs/>
        </w:rPr>
        <w:t>Prinzregententheater</w:t>
      </w:r>
      <w:proofErr w:type="spellEnd"/>
      <w:r w:rsidRPr="008B38FE">
        <w:rPr>
          <w:rFonts w:ascii="Open Sans" w:hAnsi="Open Sans" w:cs="Open Sans"/>
        </w:rPr>
        <w:t xml:space="preserve"> di Monaco, oltre alla </w:t>
      </w:r>
      <w:proofErr w:type="spellStart"/>
      <w:r w:rsidRPr="008B38FE">
        <w:rPr>
          <w:rFonts w:ascii="Open Sans" w:hAnsi="Open Sans" w:cs="Open Sans"/>
          <w:i/>
          <w:iCs/>
        </w:rPr>
        <w:t>Philharmonie</w:t>
      </w:r>
      <w:proofErr w:type="spellEnd"/>
      <w:r w:rsidRPr="008B38FE">
        <w:rPr>
          <w:rFonts w:ascii="Open Sans" w:hAnsi="Open Sans" w:cs="Open Sans"/>
        </w:rPr>
        <w:t xml:space="preserve"> di Colonia e alla </w:t>
      </w:r>
      <w:proofErr w:type="spellStart"/>
      <w:r w:rsidRPr="008B38FE">
        <w:rPr>
          <w:rFonts w:ascii="Open Sans" w:hAnsi="Open Sans" w:cs="Open Sans"/>
          <w:i/>
          <w:iCs/>
        </w:rPr>
        <w:t>Philharmonie</w:t>
      </w:r>
      <w:proofErr w:type="spellEnd"/>
      <w:r w:rsidRPr="008B38FE">
        <w:rPr>
          <w:rFonts w:ascii="Open Sans" w:hAnsi="Open Sans" w:cs="Open Sans"/>
        </w:rPr>
        <w:t xml:space="preserve"> di Parigi.</w:t>
      </w:r>
    </w:p>
    <w:p w14:paraId="58B6F48C" w14:textId="77777777" w:rsidR="008B38FE" w:rsidRPr="008B38FE" w:rsidRDefault="008B38FE" w:rsidP="008B38FE">
      <w:pPr>
        <w:spacing w:after="158"/>
        <w:jc w:val="both"/>
        <w:rPr>
          <w:rFonts w:ascii="Open Sans" w:hAnsi="Open Sans" w:cs="Open Sans"/>
        </w:rPr>
      </w:pPr>
      <w:r w:rsidRPr="008B38FE">
        <w:rPr>
          <w:rFonts w:ascii="Open Sans" w:hAnsi="Open Sans" w:cs="Open Sans"/>
        </w:rPr>
        <w:t xml:space="preserve">Personalità del calibro di Géza Anda, Sándor </w:t>
      </w:r>
      <w:proofErr w:type="spellStart"/>
      <w:r w:rsidRPr="008B38FE">
        <w:rPr>
          <w:rFonts w:ascii="Open Sans" w:hAnsi="Open Sans" w:cs="Open Sans"/>
        </w:rPr>
        <w:t>Végh</w:t>
      </w:r>
      <w:proofErr w:type="spellEnd"/>
      <w:r w:rsidRPr="008B38FE">
        <w:rPr>
          <w:rFonts w:ascii="Open Sans" w:hAnsi="Open Sans" w:cs="Open Sans"/>
        </w:rPr>
        <w:t xml:space="preserve"> e Sir Roger </w:t>
      </w:r>
      <w:proofErr w:type="spellStart"/>
      <w:r w:rsidRPr="008B38FE">
        <w:rPr>
          <w:rFonts w:ascii="Open Sans" w:hAnsi="Open Sans" w:cs="Open Sans"/>
        </w:rPr>
        <w:t>Norrington</w:t>
      </w:r>
      <w:proofErr w:type="spellEnd"/>
      <w:r w:rsidRPr="008B38FE">
        <w:rPr>
          <w:rFonts w:ascii="Open Sans" w:hAnsi="Open Sans" w:cs="Open Sans"/>
        </w:rPr>
        <w:t xml:space="preserve"> hanno contribuito a dar forma alle sonorità della Camerata Salzburg. Negli anni scorsi, musicisti quali Heinz </w:t>
      </w:r>
      <w:proofErr w:type="spellStart"/>
      <w:r w:rsidRPr="008B38FE">
        <w:rPr>
          <w:rFonts w:ascii="Open Sans" w:hAnsi="Open Sans" w:cs="Open Sans"/>
        </w:rPr>
        <w:t>Holliger</w:t>
      </w:r>
      <w:proofErr w:type="spellEnd"/>
      <w:r w:rsidRPr="008B38FE">
        <w:rPr>
          <w:rFonts w:ascii="Open Sans" w:hAnsi="Open Sans" w:cs="Open Sans"/>
        </w:rPr>
        <w:t xml:space="preserve">, Alfred Brendel, Philippe </w:t>
      </w:r>
      <w:proofErr w:type="spellStart"/>
      <w:r w:rsidRPr="008B38FE">
        <w:rPr>
          <w:rFonts w:ascii="Open Sans" w:hAnsi="Open Sans" w:cs="Open Sans"/>
        </w:rPr>
        <w:t>Herreweghe</w:t>
      </w:r>
      <w:proofErr w:type="spellEnd"/>
      <w:r w:rsidRPr="008B38FE">
        <w:rPr>
          <w:rFonts w:ascii="Open Sans" w:hAnsi="Open Sans" w:cs="Open Sans"/>
        </w:rPr>
        <w:t xml:space="preserve">, Franz </w:t>
      </w:r>
      <w:proofErr w:type="spellStart"/>
      <w:r w:rsidRPr="008B38FE">
        <w:rPr>
          <w:rFonts w:ascii="Open Sans" w:hAnsi="Open Sans" w:cs="Open Sans"/>
        </w:rPr>
        <w:t>Welser-Möst</w:t>
      </w:r>
      <w:proofErr w:type="spellEnd"/>
      <w:r w:rsidRPr="008B38FE">
        <w:rPr>
          <w:rFonts w:ascii="Open Sans" w:hAnsi="Open Sans" w:cs="Open Sans"/>
        </w:rPr>
        <w:t xml:space="preserve">, Pinchas </w:t>
      </w:r>
      <w:proofErr w:type="spellStart"/>
      <w:r w:rsidRPr="008B38FE">
        <w:rPr>
          <w:rFonts w:ascii="Open Sans" w:hAnsi="Open Sans" w:cs="Open Sans"/>
        </w:rPr>
        <w:t>Zukerman</w:t>
      </w:r>
      <w:proofErr w:type="spellEnd"/>
      <w:r w:rsidRPr="008B38FE">
        <w:rPr>
          <w:rFonts w:ascii="Open Sans" w:hAnsi="Open Sans" w:cs="Open Sans"/>
        </w:rPr>
        <w:t xml:space="preserve">, Anne-Sophie Mutter, Teodor </w:t>
      </w:r>
      <w:proofErr w:type="spellStart"/>
      <w:r w:rsidRPr="008B38FE">
        <w:rPr>
          <w:rFonts w:ascii="Open Sans" w:hAnsi="Open Sans" w:cs="Open Sans"/>
        </w:rPr>
        <w:t>Currentzis</w:t>
      </w:r>
      <w:proofErr w:type="spellEnd"/>
      <w:r w:rsidRPr="008B38FE">
        <w:rPr>
          <w:rFonts w:ascii="Open Sans" w:hAnsi="Open Sans" w:cs="Open Sans"/>
        </w:rPr>
        <w:t xml:space="preserve">, Matthias </w:t>
      </w:r>
      <w:proofErr w:type="spellStart"/>
      <w:r w:rsidRPr="008B38FE">
        <w:rPr>
          <w:rFonts w:ascii="Open Sans" w:hAnsi="Open Sans" w:cs="Open Sans"/>
        </w:rPr>
        <w:t>Goerne</w:t>
      </w:r>
      <w:proofErr w:type="spellEnd"/>
      <w:r w:rsidRPr="008B38FE">
        <w:rPr>
          <w:rFonts w:ascii="Open Sans" w:hAnsi="Open Sans" w:cs="Open Sans"/>
        </w:rPr>
        <w:t xml:space="preserve">, </w:t>
      </w:r>
      <w:proofErr w:type="spellStart"/>
      <w:r w:rsidRPr="008B38FE">
        <w:rPr>
          <w:rFonts w:ascii="Open Sans" w:hAnsi="Open Sans" w:cs="Open Sans"/>
        </w:rPr>
        <w:t>Fazıl</w:t>
      </w:r>
      <w:proofErr w:type="spellEnd"/>
      <w:r w:rsidRPr="008B38FE">
        <w:rPr>
          <w:rFonts w:ascii="Open Sans" w:hAnsi="Open Sans" w:cs="Open Sans"/>
        </w:rPr>
        <w:t xml:space="preserve"> </w:t>
      </w:r>
      <w:proofErr w:type="spellStart"/>
      <w:r w:rsidRPr="008B38FE">
        <w:rPr>
          <w:rFonts w:ascii="Open Sans" w:hAnsi="Open Sans" w:cs="Open Sans"/>
        </w:rPr>
        <w:t>Say</w:t>
      </w:r>
      <w:proofErr w:type="spellEnd"/>
      <w:r w:rsidRPr="008B38FE">
        <w:rPr>
          <w:rFonts w:ascii="Open Sans" w:hAnsi="Open Sans" w:cs="Open Sans"/>
        </w:rPr>
        <w:t>,</w:t>
      </w:r>
      <w:r w:rsidRPr="008B38FE">
        <w:rPr>
          <w:rStyle w:val="tlid-translation"/>
          <w:rFonts w:ascii="Open Sans" w:hAnsi="Open Sans" w:cs="Open Sans"/>
        </w:rPr>
        <w:t xml:space="preserve"> </w:t>
      </w:r>
      <w:proofErr w:type="spellStart"/>
      <w:r w:rsidRPr="008B38FE">
        <w:rPr>
          <w:rFonts w:ascii="Open Sans" w:hAnsi="Open Sans" w:cs="Open Sans"/>
        </w:rPr>
        <w:t>Renaud</w:t>
      </w:r>
      <w:proofErr w:type="spellEnd"/>
      <w:r w:rsidRPr="008B38FE">
        <w:rPr>
          <w:rFonts w:ascii="Open Sans" w:hAnsi="Open Sans" w:cs="Open Sans"/>
        </w:rPr>
        <w:t xml:space="preserve"> </w:t>
      </w:r>
      <w:proofErr w:type="spellStart"/>
      <w:r w:rsidRPr="008B38FE">
        <w:rPr>
          <w:rFonts w:ascii="Open Sans" w:hAnsi="Open Sans" w:cs="Open Sans"/>
        </w:rPr>
        <w:t>Capuçon</w:t>
      </w:r>
      <w:proofErr w:type="spellEnd"/>
      <w:r w:rsidRPr="008B38FE">
        <w:rPr>
          <w:rFonts w:ascii="Open Sans" w:hAnsi="Open Sans" w:cs="Open Sans"/>
        </w:rPr>
        <w:t xml:space="preserve">, </w:t>
      </w:r>
      <w:proofErr w:type="spellStart"/>
      <w:r w:rsidRPr="008B38FE">
        <w:rPr>
          <w:rFonts w:ascii="Open Sans" w:hAnsi="Open Sans" w:cs="Open Sans"/>
        </w:rPr>
        <w:t>Yuja</w:t>
      </w:r>
      <w:proofErr w:type="spellEnd"/>
      <w:r w:rsidRPr="008B38FE">
        <w:rPr>
          <w:rFonts w:ascii="Open Sans" w:hAnsi="Open Sans" w:cs="Open Sans"/>
        </w:rPr>
        <w:t xml:space="preserve"> Wang ed Hélène </w:t>
      </w:r>
      <w:proofErr w:type="spellStart"/>
      <w:r w:rsidRPr="008B38FE">
        <w:rPr>
          <w:rFonts w:ascii="Open Sans" w:hAnsi="Open Sans" w:cs="Open Sans"/>
        </w:rPr>
        <w:t>Grimaud</w:t>
      </w:r>
      <w:proofErr w:type="spellEnd"/>
      <w:r w:rsidRPr="008B38FE">
        <w:rPr>
          <w:rFonts w:ascii="Open Sans" w:hAnsi="Open Sans" w:cs="Open Sans"/>
        </w:rPr>
        <w:t xml:space="preserve"> sono stati partner artistici di rilievo della Camerata Salzburg.</w:t>
      </w:r>
    </w:p>
    <w:p w14:paraId="7DD08489" w14:textId="77777777" w:rsidR="008B38FE" w:rsidRPr="008B38FE" w:rsidRDefault="008B38FE" w:rsidP="008B38FE">
      <w:pPr>
        <w:spacing w:after="158"/>
        <w:jc w:val="both"/>
        <w:rPr>
          <w:rFonts w:ascii="Open Sans" w:hAnsi="Open Sans" w:cs="Open Sans"/>
        </w:rPr>
      </w:pPr>
      <w:r w:rsidRPr="008B38FE">
        <w:rPr>
          <w:rFonts w:ascii="Open Sans" w:hAnsi="Open Sans" w:cs="Open Sans"/>
        </w:rPr>
        <w:t xml:space="preserve">Quando Bernhard Paumgartner ha fondato l’orchestra nel 1952, il credo artistico di ciascun membro era chiaro: fare musica sotto la propria responsabilità all’interno della comunità della Camerata Salzburg. Una massima a cui l’orchestra e i suoi membri tutt’oggi si ispirano. I mentori di lungo corso Bernhard Paumgartner e Sándor </w:t>
      </w:r>
      <w:proofErr w:type="spellStart"/>
      <w:r w:rsidRPr="008B38FE">
        <w:rPr>
          <w:rFonts w:ascii="Open Sans" w:hAnsi="Open Sans" w:cs="Open Sans"/>
        </w:rPr>
        <w:t>Végh</w:t>
      </w:r>
      <w:proofErr w:type="spellEnd"/>
      <w:r w:rsidRPr="008B38FE">
        <w:rPr>
          <w:rFonts w:ascii="Open Sans" w:hAnsi="Open Sans" w:cs="Open Sans"/>
        </w:rPr>
        <w:t xml:space="preserve"> hanno creato le sonorità famose nel mondo di questa orchestra. Dopo la morte di Sándor </w:t>
      </w:r>
      <w:proofErr w:type="spellStart"/>
      <w:r w:rsidRPr="008B38FE">
        <w:rPr>
          <w:rFonts w:ascii="Open Sans" w:hAnsi="Open Sans" w:cs="Open Sans"/>
        </w:rPr>
        <w:t>Végh</w:t>
      </w:r>
      <w:proofErr w:type="spellEnd"/>
      <w:r w:rsidRPr="008B38FE">
        <w:rPr>
          <w:rFonts w:ascii="Open Sans" w:hAnsi="Open Sans" w:cs="Open Sans"/>
        </w:rPr>
        <w:t xml:space="preserve">, Sir Roger </w:t>
      </w:r>
      <w:proofErr w:type="spellStart"/>
      <w:r w:rsidRPr="008B38FE">
        <w:rPr>
          <w:rFonts w:ascii="Open Sans" w:hAnsi="Open Sans" w:cs="Open Sans"/>
        </w:rPr>
        <w:t>Norrington</w:t>
      </w:r>
      <w:proofErr w:type="spellEnd"/>
      <w:r w:rsidRPr="008B38FE">
        <w:rPr>
          <w:rFonts w:ascii="Open Sans" w:hAnsi="Open Sans" w:cs="Open Sans"/>
        </w:rPr>
        <w:t xml:space="preserve">, in qualità di Direttore Principale, ha avuto un’influenza duratura sull’orchestra. </w:t>
      </w:r>
    </w:p>
    <w:p w14:paraId="43796844" w14:textId="77777777" w:rsidR="008B38FE" w:rsidRPr="008B38FE" w:rsidRDefault="008B38FE" w:rsidP="008B38FE">
      <w:pPr>
        <w:spacing w:after="158"/>
        <w:jc w:val="both"/>
        <w:rPr>
          <w:rFonts w:ascii="Open Sans" w:hAnsi="Open Sans" w:cs="Open Sans"/>
        </w:rPr>
      </w:pPr>
      <w:r w:rsidRPr="008B38FE">
        <w:rPr>
          <w:rFonts w:ascii="Open Sans" w:hAnsi="Open Sans" w:cs="Open Sans"/>
        </w:rPr>
        <w:t xml:space="preserve">Oggi Sir Roger </w:t>
      </w:r>
      <w:proofErr w:type="spellStart"/>
      <w:r w:rsidRPr="008B38FE">
        <w:rPr>
          <w:rFonts w:ascii="Open Sans" w:hAnsi="Open Sans" w:cs="Open Sans"/>
        </w:rPr>
        <w:t>Norrington</w:t>
      </w:r>
      <w:proofErr w:type="spellEnd"/>
      <w:r w:rsidRPr="008B38FE">
        <w:rPr>
          <w:rFonts w:ascii="Open Sans" w:hAnsi="Open Sans" w:cs="Open Sans"/>
        </w:rPr>
        <w:t xml:space="preserve"> è </w:t>
      </w:r>
      <w:r w:rsidRPr="008B38FE">
        <w:rPr>
          <w:rFonts w:ascii="Open Sans" w:hAnsi="Open Sans" w:cs="Open Sans"/>
          <w:i/>
        </w:rPr>
        <w:t>Director Laureate</w:t>
      </w:r>
      <w:r w:rsidRPr="008B38FE">
        <w:rPr>
          <w:rFonts w:ascii="Open Sans" w:hAnsi="Open Sans" w:cs="Open Sans"/>
        </w:rPr>
        <w:t xml:space="preserve"> della Camerata Salzburg. I suoi successori come Direttori Artistici sono stati </w:t>
      </w:r>
      <w:proofErr w:type="spellStart"/>
      <w:r w:rsidRPr="008B38FE">
        <w:rPr>
          <w:rFonts w:ascii="Open Sans" w:hAnsi="Open Sans" w:cs="Open Sans"/>
        </w:rPr>
        <w:t>Leonidas</w:t>
      </w:r>
      <w:proofErr w:type="spellEnd"/>
      <w:r w:rsidRPr="008B38FE">
        <w:rPr>
          <w:rFonts w:ascii="Open Sans" w:hAnsi="Open Sans" w:cs="Open Sans"/>
        </w:rPr>
        <w:t xml:space="preserve"> Kavakos e il direttore francese Louis </w:t>
      </w:r>
      <w:proofErr w:type="spellStart"/>
      <w:r w:rsidRPr="008B38FE">
        <w:rPr>
          <w:rFonts w:ascii="Open Sans" w:hAnsi="Open Sans" w:cs="Open Sans"/>
        </w:rPr>
        <w:t>Langrée</w:t>
      </w:r>
      <w:proofErr w:type="spellEnd"/>
      <w:r w:rsidRPr="008B38FE">
        <w:rPr>
          <w:rFonts w:ascii="Open Sans" w:hAnsi="Open Sans" w:cs="Open Sans"/>
        </w:rPr>
        <w:t>. Dal 2016 i musicisti della Camerata Salzburg gestiscono in prima persona la direzione artistica.</w:t>
      </w:r>
    </w:p>
    <w:p w14:paraId="23A1D325" w14:textId="77777777" w:rsidR="008B38FE" w:rsidRPr="008B38FE" w:rsidRDefault="008B38FE" w:rsidP="008B38FE">
      <w:pPr>
        <w:spacing w:after="158"/>
        <w:jc w:val="both"/>
        <w:rPr>
          <w:rFonts w:ascii="Open Sans" w:hAnsi="Open Sans" w:cs="Open Sans"/>
        </w:rPr>
      </w:pPr>
      <w:r w:rsidRPr="008B38FE">
        <w:rPr>
          <w:rFonts w:ascii="Open Sans" w:hAnsi="Open Sans" w:cs="Open Sans"/>
        </w:rPr>
        <w:t xml:space="preserve">Guidati dai </w:t>
      </w:r>
      <w:proofErr w:type="spellStart"/>
      <w:r w:rsidRPr="008B38FE">
        <w:rPr>
          <w:rFonts w:ascii="Open Sans" w:hAnsi="Open Sans" w:cs="Open Sans"/>
          <w:i/>
        </w:rPr>
        <w:t>konzertmeister</w:t>
      </w:r>
      <w:proofErr w:type="spellEnd"/>
      <w:r w:rsidRPr="008B38FE">
        <w:rPr>
          <w:rFonts w:ascii="Open Sans" w:hAnsi="Open Sans" w:cs="Open Sans"/>
        </w:rPr>
        <w:t xml:space="preserve"> Gregory </w:t>
      </w:r>
      <w:proofErr w:type="spellStart"/>
      <w:r w:rsidRPr="008B38FE">
        <w:rPr>
          <w:rFonts w:ascii="Open Sans" w:hAnsi="Open Sans" w:cs="Open Sans"/>
        </w:rPr>
        <w:t>Ahss</w:t>
      </w:r>
      <w:proofErr w:type="spellEnd"/>
      <w:r w:rsidRPr="008B38FE">
        <w:rPr>
          <w:rFonts w:ascii="Open Sans" w:hAnsi="Open Sans" w:cs="Open Sans"/>
        </w:rPr>
        <w:t xml:space="preserve"> e Giovanni Guzzo come ‘</w:t>
      </w:r>
      <w:proofErr w:type="spellStart"/>
      <w:r w:rsidRPr="008B38FE">
        <w:rPr>
          <w:rFonts w:ascii="Open Sans" w:hAnsi="Open Sans" w:cs="Open Sans"/>
        </w:rPr>
        <w:t>primus</w:t>
      </w:r>
      <w:proofErr w:type="spellEnd"/>
      <w:r w:rsidRPr="008B38FE">
        <w:rPr>
          <w:rFonts w:ascii="Open Sans" w:hAnsi="Open Sans" w:cs="Open Sans"/>
        </w:rPr>
        <w:t xml:space="preserve"> inter </w:t>
      </w:r>
      <w:proofErr w:type="spellStart"/>
      <w:r w:rsidRPr="008B38FE">
        <w:rPr>
          <w:rFonts w:ascii="Open Sans" w:hAnsi="Open Sans" w:cs="Open Sans"/>
        </w:rPr>
        <w:t>pares</w:t>
      </w:r>
      <w:proofErr w:type="spellEnd"/>
      <w:r w:rsidRPr="008B38FE">
        <w:rPr>
          <w:rFonts w:ascii="Open Sans" w:hAnsi="Open Sans" w:cs="Open Sans"/>
        </w:rPr>
        <w:t>’, i musicisti collaborano per interpretare la sonorità, le sottigliezze e la musica che sta dietro le note. In questo modo, persino nel settimo decennio della propria esistenza, la Camerata Salzburg mantiene il suo tipico “contagioso entusiasmo musicale” (</w:t>
      </w:r>
      <w:proofErr w:type="spellStart"/>
      <w:r w:rsidRPr="008B38FE">
        <w:rPr>
          <w:rFonts w:ascii="Open Sans" w:hAnsi="Open Sans" w:cs="Open Sans"/>
          <w:i/>
        </w:rPr>
        <w:t>Neue</w:t>
      </w:r>
      <w:proofErr w:type="spellEnd"/>
      <w:r w:rsidRPr="008B38FE">
        <w:rPr>
          <w:rFonts w:ascii="Open Sans" w:hAnsi="Open Sans" w:cs="Open Sans"/>
          <w:i/>
        </w:rPr>
        <w:t xml:space="preserve"> </w:t>
      </w:r>
      <w:proofErr w:type="spellStart"/>
      <w:r w:rsidRPr="008B38FE">
        <w:rPr>
          <w:rFonts w:ascii="Open Sans" w:hAnsi="Open Sans" w:cs="Open Sans"/>
          <w:i/>
        </w:rPr>
        <w:t>Zürcher</w:t>
      </w:r>
      <w:proofErr w:type="spellEnd"/>
      <w:r w:rsidRPr="008B38FE">
        <w:rPr>
          <w:rFonts w:ascii="Open Sans" w:hAnsi="Open Sans" w:cs="Open Sans"/>
          <w:i/>
        </w:rPr>
        <w:t xml:space="preserve"> Zeitung</w:t>
      </w:r>
      <w:r w:rsidRPr="008B38FE">
        <w:rPr>
          <w:rFonts w:ascii="Open Sans" w:hAnsi="Open Sans" w:cs="Open Sans"/>
        </w:rPr>
        <w:t xml:space="preserve">). La Camerata Salzburg è regolarmente in </w:t>
      </w:r>
      <w:r w:rsidRPr="008B38FE">
        <w:rPr>
          <w:rFonts w:ascii="Open Sans" w:hAnsi="Open Sans" w:cs="Open Sans"/>
        </w:rPr>
        <w:lastRenderedPageBreak/>
        <w:t xml:space="preserve">concerto con partner artistici quali </w:t>
      </w:r>
      <w:proofErr w:type="spellStart"/>
      <w:r w:rsidRPr="008B38FE">
        <w:rPr>
          <w:rFonts w:ascii="Open Sans" w:hAnsi="Open Sans" w:cs="Open Sans"/>
        </w:rPr>
        <w:t>Renaud</w:t>
      </w:r>
      <w:proofErr w:type="spellEnd"/>
      <w:r w:rsidRPr="008B38FE">
        <w:rPr>
          <w:rFonts w:ascii="Open Sans" w:hAnsi="Open Sans" w:cs="Open Sans"/>
        </w:rPr>
        <w:t xml:space="preserve"> </w:t>
      </w:r>
      <w:proofErr w:type="spellStart"/>
      <w:r w:rsidRPr="008B38FE">
        <w:rPr>
          <w:rFonts w:ascii="Open Sans" w:hAnsi="Open Sans" w:cs="Open Sans"/>
        </w:rPr>
        <w:t>Capuçon</w:t>
      </w:r>
      <w:proofErr w:type="spellEnd"/>
      <w:r w:rsidRPr="008B38FE">
        <w:rPr>
          <w:rFonts w:ascii="Open Sans" w:hAnsi="Open Sans" w:cs="Open Sans"/>
        </w:rPr>
        <w:t xml:space="preserve">, François </w:t>
      </w:r>
      <w:proofErr w:type="spellStart"/>
      <w:r w:rsidRPr="008B38FE">
        <w:rPr>
          <w:rFonts w:ascii="Open Sans" w:hAnsi="Open Sans" w:cs="Open Sans"/>
        </w:rPr>
        <w:t>Leleux</w:t>
      </w:r>
      <w:proofErr w:type="spellEnd"/>
      <w:r w:rsidRPr="008B38FE">
        <w:rPr>
          <w:rFonts w:ascii="Open Sans" w:hAnsi="Open Sans" w:cs="Open Sans"/>
        </w:rPr>
        <w:t xml:space="preserve"> e </w:t>
      </w:r>
      <w:proofErr w:type="spellStart"/>
      <w:r w:rsidRPr="008B38FE">
        <w:rPr>
          <w:rFonts w:ascii="Open Sans" w:hAnsi="Open Sans" w:cs="Open Sans"/>
        </w:rPr>
        <w:t>Fazil</w:t>
      </w:r>
      <w:proofErr w:type="spellEnd"/>
      <w:r w:rsidRPr="008B38FE">
        <w:rPr>
          <w:rFonts w:ascii="Open Sans" w:hAnsi="Open Sans" w:cs="Open Sans"/>
        </w:rPr>
        <w:t xml:space="preserve"> </w:t>
      </w:r>
      <w:proofErr w:type="spellStart"/>
      <w:r w:rsidRPr="008B38FE">
        <w:rPr>
          <w:rFonts w:ascii="Open Sans" w:hAnsi="Open Sans" w:cs="Open Sans"/>
        </w:rPr>
        <w:t>Say</w:t>
      </w:r>
      <w:proofErr w:type="spellEnd"/>
      <w:r w:rsidRPr="008B38FE">
        <w:rPr>
          <w:rFonts w:ascii="Open Sans" w:hAnsi="Open Sans" w:cs="Open Sans"/>
        </w:rPr>
        <w:t xml:space="preserve">, oltre a direttori ospiti quali Andrew Manze, Sir John Eliot Gardiner, Manfred </w:t>
      </w:r>
      <w:proofErr w:type="spellStart"/>
      <w:r w:rsidRPr="008B38FE">
        <w:rPr>
          <w:rFonts w:ascii="Open Sans" w:hAnsi="Open Sans" w:cs="Open Sans"/>
        </w:rPr>
        <w:t>Honeck</w:t>
      </w:r>
      <w:proofErr w:type="spellEnd"/>
      <w:r w:rsidRPr="008B38FE">
        <w:rPr>
          <w:rFonts w:ascii="Open Sans" w:hAnsi="Open Sans" w:cs="Open Sans"/>
        </w:rPr>
        <w:t xml:space="preserve"> e Ingo </w:t>
      </w:r>
      <w:proofErr w:type="spellStart"/>
      <w:r w:rsidRPr="008B38FE">
        <w:rPr>
          <w:rFonts w:ascii="Open Sans" w:hAnsi="Open Sans" w:cs="Open Sans"/>
        </w:rPr>
        <w:t>Metzmacher</w:t>
      </w:r>
      <w:proofErr w:type="spellEnd"/>
      <w:r w:rsidRPr="008B38FE">
        <w:rPr>
          <w:rFonts w:ascii="Open Sans" w:hAnsi="Open Sans" w:cs="Open Sans"/>
        </w:rPr>
        <w:t>.</w:t>
      </w:r>
    </w:p>
    <w:p w14:paraId="122DEF23" w14:textId="77777777" w:rsidR="008B38FE" w:rsidRPr="008B38FE" w:rsidRDefault="008B38FE" w:rsidP="008B38FE">
      <w:pPr>
        <w:spacing w:after="158"/>
        <w:jc w:val="both"/>
        <w:rPr>
          <w:rFonts w:ascii="Open Sans" w:hAnsi="Open Sans" w:cs="Open Sans"/>
        </w:rPr>
      </w:pPr>
      <w:r w:rsidRPr="008B38FE">
        <w:rPr>
          <w:rFonts w:ascii="Open Sans" w:hAnsi="Open Sans" w:cs="Open Sans"/>
        </w:rPr>
        <w:t xml:space="preserve">La Camerata Salzburg ha inciso più di 60 produzioni per note etichette discografiche quali </w:t>
      </w:r>
      <w:r w:rsidRPr="008B38FE">
        <w:rPr>
          <w:rFonts w:ascii="Open Sans" w:hAnsi="Open Sans" w:cs="Open Sans"/>
          <w:i/>
          <w:iCs/>
        </w:rPr>
        <w:t xml:space="preserve">Deutsche </w:t>
      </w:r>
      <w:proofErr w:type="spellStart"/>
      <w:r w:rsidRPr="008B38FE">
        <w:rPr>
          <w:rFonts w:ascii="Open Sans" w:hAnsi="Open Sans" w:cs="Open Sans"/>
          <w:i/>
          <w:iCs/>
        </w:rPr>
        <w:t>Grammophon</w:t>
      </w:r>
      <w:proofErr w:type="spellEnd"/>
      <w:r w:rsidRPr="008B38FE">
        <w:rPr>
          <w:rFonts w:ascii="Open Sans" w:hAnsi="Open Sans" w:cs="Open Sans"/>
        </w:rPr>
        <w:t xml:space="preserve"> (di recente </w:t>
      </w:r>
      <w:r w:rsidRPr="008B38FE">
        <w:rPr>
          <w:rFonts w:ascii="Open Sans" w:hAnsi="Open Sans" w:cs="Open Sans"/>
          <w:i/>
        </w:rPr>
        <w:t>The Messenger</w:t>
      </w:r>
      <w:r w:rsidRPr="008B38FE">
        <w:rPr>
          <w:rFonts w:ascii="Open Sans" w:hAnsi="Open Sans" w:cs="Open Sans"/>
        </w:rPr>
        <w:t xml:space="preserve"> insieme a Hélène </w:t>
      </w:r>
      <w:proofErr w:type="spellStart"/>
      <w:r w:rsidRPr="008B38FE">
        <w:rPr>
          <w:rFonts w:ascii="Open Sans" w:hAnsi="Open Sans" w:cs="Open Sans"/>
        </w:rPr>
        <w:t>Grimaud</w:t>
      </w:r>
      <w:proofErr w:type="spellEnd"/>
      <w:r w:rsidRPr="008B38FE">
        <w:rPr>
          <w:rFonts w:ascii="Open Sans" w:hAnsi="Open Sans" w:cs="Open Sans"/>
        </w:rPr>
        <w:t xml:space="preserve">), </w:t>
      </w:r>
      <w:r w:rsidRPr="008B38FE">
        <w:rPr>
          <w:rFonts w:ascii="Open Sans" w:hAnsi="Open Sans" w:cs="Open Sans"/>
          <w:i/>
          <w:iCs/>
        </w:rPr>
        <w:t>DECCA</w:t>
      </w:r>
      <w:r w:rsidRPr="008B38FE">
        <w:rPr>
          <w:rFonts w:ascii="Open Sans" w:hAnsi="Open Sans" w:cs="Open Sans"/>
        </w:rPr>
        <w:t xml:space="preserve">, </w:t>
      </w:r>
      <w:r w:rsidRPr="008B38FE">
        <w:rPr>
          <w:rFonts w:ascii="Open Sans" w:hAnsi="Open Sans" w:cs="Open Sans"/>
          <w:i/>
          <w:iCs/>
        </w:rPr>
        <w:t>Sony</w:t>
      </w:r>
      <w:r w:rsidRPr="008B38FE">
        <w:rPr>
          <w:rFonts w:ascii="Open Sans" w:hAnsi="Open Sans" w:cs="Open Sans"/>
        </w:rPr>
        <w:t xml:space="preserve"> e </w:t>
      </w:r>
      <w:r w:rsidRPr="008B38FE">
        <w:rPr>
          <w:rFonts w:ascii="Open Sans" w:hAnsi="Open Sans" w:cs="Open Sans"/>
          <w:i/>
          <w:iCs/>
        </w:rPr>
        <w:t xml:space="preserve">Warner </w:t>
      </w:r>
      <w:proofErr w:type="spellStart"/>
      <w:r w:rsidRPr="008B38FE">
        <w:rPr>
          <w:rFonts w:ascii="Open Sans" w:hAnsi="Open Sans" w:cs="Open Sans"/>
          <w:i/>
          <w:iCs/>
        </w:rPr>
        <w:t>Classics</w:t>
      </w:r>
      <w:proofErr w:type="spellEnd"/>
      <w:r w:rsidRPr="008B38FE">
        <w:rPr>
          <w:rFonts w:ascii="Open Sans" w:hAnsi="Open Sans" w:cs="Open Sans"/>
        </w:rPr>
        <w:t>, molte delle quali hanno vinto premi importanti. Ciò testimonia l’eccellenza e la dedizione dei musicisti dell’orchestra.</w:t>
      </w:r>
    </w:p>
    <w:p w14:paraId="7EF51CAA" w14:textId="77777777" w:rsidR="008B38FE" w:rsidRPr="00A135DD" w:rsidRDefault="008B38FE" w:rsidP="00A135DD">
      <w:pPr>
        <w:jc w:val="center"/>
        <w:rPr>
          <w:rFonts w:ascii="Open Sans" w:hAnsi="Open Sans" w:cs="Open Sans"/>
          <w:sz w:val="24"/>
          <w:szCs w:val="24"/>
        </w:rPr>
      </w:pPr>
    </w:p>
    <w:sectPr w:rsidR="008B38FE" w:rsidRPr="00A135DD" w:rsidSect="00DB0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1ACC" w14:textId="77777777" w:rsidR="00E46995" w:rsidRDefault="00E46995" w:rsidP="00163AD9">
      <w:pPr>
        <w:spacing w:after="0" w:line="240" w:lineRule="auto"/>
      </w:pPr>
      <w:r>
        <w:separator/>
      </w:r>
    </w:p>
  </w:endnote>
  <w:endnote w:type="continuationSeparator" w:id="0">
    <w:p w14:paraId="2CDA0CB6" w14:textId="77777777" w:rsidR="00E46995" w:rsidRDefault="00E46995" w:rsidP="0016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1E5D" w14:textId="77777777" w:rsidR="004D3D1A" w:rsidRDefault="004D3D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0DDF" w14:textId="77777777" w:rsidR="004D3D1A" w:rsidRDefault="004D3D1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9FEB" w14:textId="77777777" w:rsidR="004D3D1A" w:rsidRDefault="004D3D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45CA" w14:textId="77777777" w:rsidR="00E46995" w:rsidRDefault="00E46995" w:rsidP="00163AD9">
      <w:pPr>
        <w:spacing w:after="0" w:line="240" w:lineRule="auto"/>
      </w:pPr>
      <w:r>
        <w:separator/>
      </w:r>
    </w:p>
  </w:footnote>
  <w:footnote w:type="continuationSeparator" w:id="0">
    <w:p w14:paraId="42450880" w14:textId="77777777" w:rsidR="00E46995" w:rsidRDefault="00E46995" w:rsidP="0016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E0A8" w14:textId="77777777" w:rsidR="004D3D1A" w:rsidRDefault="004D3D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828E" w14:textId="77777777" w:rsidR="004D3D1A" w:rsidRDefault="004D3D1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0380" w14:textId="77777777" w:rsidR="00163AD9" w:rsidRDefault="00163AD9" w:rsidP="00163AD9">
    <w:r>
      <w:rPr>
        <w:noProof/>
        <w:color w:val="404D83"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53395" wp14:editId="3E78C4EE">
              <wp:simplePos x="0" y="0"/>
              <wp:positionH relativeFrom="page">
                <wp:align>left</wp:align>
              </wp:positionH>
              <wp:positionV relativeFrom="paragraph">
                <wp:posOffset>-895350</wp:posOffset>
              </wp:positionV>
              <wp:extent cx="7562850" cy="1628775"/>
              <wp:effectExtent l="0" t="0" r="0" b="952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1628775"/>
                      </a:xfrm>
                      <a:prstGeom prst="rect">
                        <a:avLst/>
                      </a:prstGeom>
                      <a:solidFill>
                        <a:srgbClr val="404D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C4A98" w14:textId="77777777" w:rsidR="00163AD9" w:rsidRDefault="00163AD9" w:rsidP="00163AD9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14:paraId="2C268682" w14:textId="77777777" w:rsidR="00163AD9" w:rsidRPr="00C23A9D" w:rsidRDefault="00163AD9" w:rsidP="00163AD9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Fonts w:ascii="Montserrat" w:hAnsi="Montserrat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C23A9D">
                            <w:rPr>
                              <w:rStyle w:val="normaltextrun"/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BALDRIGHI BERTONI</w:t>
                          </w:r>
                        </w:p>
                        <w:p w14:paraId="5D02E22C" w14:textId="1F1D3B17" w:rsidR="00163AD9" w:rsidRPr="00BB06C0" w:rsidRDefault="00163AD9" w:rsidP="00163AD9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</w:pPr>
                          <w:r w:rsidRPr="00BB06C0"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  <w:t>Music Productio</w:t>
                          </w:r>
                          <w:r w:rsidR="00616183"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  <w:t>n</w:t>
                          </w:r>
                        </w:p>
                        <w:p w14:paraId="52AB8D9F" w14:textId="77777777" w:rsidR="00163AD9" w:rsidRPr="00BB06C0" w:rsidRDefault="00163AD9" w:rsidP="00163AD9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14:paraId="75A52C0A" w14:textId="77777777" w:rsidR="004D3D1A" w:rsidRDefault="004D3D1A" w:rsidP="00163AD9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D3D1A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Piazza G. Prinetti 27B, 23807 Merate (LC)</w:t>
                          </w:r>
                        </w:p>
                        <w:p w14:paraId="2CC709EB" w14:textId="213E7F45" w:rsidR="00163AD9" w:rsidRPr="00BB06C0" w:rsidRDefault="00163AD9" w:rsidP="00163AD9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4D3D1A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Tel. </w:t>
                          </w:r>
                          <w:r w:rsidRPr="00BB06C0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+39 039 9281416 – Fax. +39 039 9281424</w:t>
                          </w:r>
                        </w:p>
                        <w:p w14:paraId="6AD45396" w14:textId="77777777" w:rsidR="00163AD9" w:rsidRPr="00BB06C0" w:rsidRDefault="00000000" w:rsidP="00163AD9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Fonts w:ascii="Open Sans" w:hAnsi="Open Sans" w:cs="Open Sans"/>
                              <w:color w:val="FFFFFF" w:themeColor="background1"/>
                              <w:lang w:val="en-US"/>
                            </w:rPr>
                          </w:pPr>
                          <w:hyperlink r:id="rId1" w:history="1">
                            <w:r w:rsidR="00163AD9" w:rsidRPr="00BB06C0">
                              <w:rPr>
                                <w:rStyle w:val="Collegamentoipertestuale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info@baldrighibertoni.com</w:t>
                            </w:r>
                          </w:hyperlink>
                          <w:r w:rsidR="00163AD9" w:rsidRPr="00BB06C0">
                            <w:rPr>
                              <w:rStyle w:val="Collegamentoipertestuale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 – www.baldrighibertoni.com</w:t>
                          </w:r>
                        </w:p>
                        <w:p w14:paraId="6E978BD0" w14:textId="77777777" w:rsidR="00163AD9" w:rsidRPr="00BB06C0" w:rsidRDefault="00163AD9" w:rsidP="00163AD9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653395" id="Rectangle 4" o:spid="_x0000_s1026" style="position:absolute;margin-left:0;margin-top:-70.5pt;width:595.5pt;height:128.2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Uh7wEAAMEDAAAOAAAAZHJzL2Uyb0RvYy54bWysU8Fu2zAMvQ/YPwi6L46zpMmMOEWRoMOA&#10;bh3Q9QNkWbaFyaJGKbGzrx+lpGmw3YpdBFKUHvmenta3Y2/YQaHXYEueT6acKSuh1rYt+fOP+w8r&#10;znwQthYGrCr5UXl+u3n/bj24Qs2gA1MrZARifTG4knchuCLLvOxUL/wEnLJUbAB7ESjFNqtRDITe&#10;m2w2nd5kA2DtEKTynnZ3pyLfJPymUTI8No1XgZmS02whrZjWKq7ZZi2KFoXrtDyPId4wRS+0paYX&#10;qJ0Igu1R/wPVa4ngoQkTCX0GTaOlShyITT79i81TJ5xKXEgc7y4y+f8HK78dntx3jKN79wDyp2cW&#10;tp2wrbpDhKFToqZ2eRQqG5wvLhdi4ukqq4avUNPTin2ApMHYYB8BiR0bk9THi9RqDEzS5nJxM1st&#10;6EUk1XKKl8tF6iGKl+sOffisoGcxKDnSWyZ4cXjwIY4jipcjaXwwur7XxqQE22prkB0Evft8Ot+t&#10;Pp7R/fUxY+NhC/HaCTHuJJ6RWnSRL8JYjVSMYQX1kRgjnHxEvqegA/zN2UAeKrn/tReoODNfLKn2&#10;KZ/Po+lSMl8sZ5TgdaW6rggrCarkgbNTuA0no+4d6rajTnnib+GOlG500uB1qvPc5JMkzdnT0YjX&#10;eTr1+vM2fwAAAP//AwBQSwMEFAAGAAgAAAAhAOJ5D7XeAAAACgEAAA8AAABkcnMvZG93bnJldi54&#10;bWxMj8FOwzAQRO9I/IO1SFxQ6xgamoY4FaqEKiEubWnPTrwkEfE6st02/D3OCW5vNaPZmWI9mp5d&#10;0PnOkgQxT4Ah1VZ31Ej4PLzNMmA+KNKqt4QSftDDury9KVSu7ZV2eNmHhsUQ8rmS0IYw5Jz7ukWj&#10;/NwOSFH7ss6oEE/XcO3UNYabnj8myTM3qqP4oVUDblqsv/dnI8Gelunx4Wmz2FLl3DZ7/xDaZ1Le&#10;342vL8ACjuHPDFP9WB3K2KmyZ9Ke9RLikCBhJhYi0qSL1UTVRGkKvCz4/wnlLwAAAP//AwBQSwEC&#10;LQAUAAYACAAAACEAtoM4kv4AAADhAQAAEwAAAAAAAAAAAAAAAAAAAAAAW0NvbnRlbnRfVHlwZXNd&#10;LnhtbFBLAQItABQABgAIAAAAIQA4/SH/1gAAAJQBAAALAAAAAAAAAAAAAAAAAC8BAABfcmVscy8u&#10;cmVsc1BLAQItABQABgAIAAAAIQBBptUh7wEAAMEDAAAOAAAAAAAAAAAAAAAAAC4CAABkcnMvZTJv&#10;RG9jLnhtbFBLAQItABQABgAIAAAAIQDieQ+13gAAAAoBAAAPAAAAAAAAAAAAAAAAAEkEAABkcnMv&#10;ZG93bnJldi54bWxQSwUGAAAAAAQABADzAAAAVAUAAAAA&#10;" fillcolor="#404d83" stroked="f">
              <v:textbox>
                <w:txbxContent>
                  <w:p w14:paraId="66DC4A98" w14:textId="77777777" w:rsidR="00163AD9" w:rsidRDefault="00163AD9" w:rsidP="00163AD9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" w:hAnsi="Montserrat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  <w:p w14:paraId="2C268682" w14:textId="77777777" w:rsidR="00163AD9" w:rsidRPr="00C23A9D" w:rsidRDefault="00163AD9" w:rsidP="00163AD9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Fonts w:ascii="Montserrat" w:hAnsi="Montserrat"/>
                        <w:color w:val="FFFFFF" w:themeColor="background1"/>
                        <w:sz w:val="36"/>
                        <w:szCs w:val="36"/>
                      </w:rPr>
                    </w:pPr>
                    <w:r w:rsidRPr="00C23A9D">
                      <w:rPr>
                        <w:rStyle w:val="normaltextrun"/>
                        <w:rFonts w:ascii="Montserrat" w:hAnsi="Montserra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BALDRIGHI BERTONI</w:t>
                    </w:r>
                  </w:p>
                  <w:p w14:paraId="5D02E22C" w14:textId="1F1D3B17" w:rsidR="00163AD9" w:rsidRPr="00BB06C0" w:rsidRDefault="00163AD9" w:rsidP="00163AD9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</w:pPr>
                    <w:r w:rsidRPr="00BB06C0"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  <w:t>Music Productio</w:t>
                    </w:r>
                    <w:r w:rsidR="00616183"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  <w:t>n</w:t>
                    </w:r>
                  </w:p>
                  <w:p w14:paraId="52AB8D9F" w14:textId="77777777" w:rsidR="00163AD9" w:rsidRPr="00BB06C0" w:rsidRDefault="00163AD9" w:rsidP="00163AD9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 Light" w:hAnsi="Montserrat Light"/>
                        <w:b/>
                        <w:bCs/>
                        <w:color w:val="FFFFFF" w:themeColor="background1"/>
                      </w:rPr>
                    </w:pPr>
                  </w:p>
                  <w:p w14:paraId="75A52C0A" w14:textId="77777777" w:rsidR="004D3D1A" w:rsidRDefault="004D3D1A" w:rsidP="00163AD9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4D3D1A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Piazza G. Prinetti 27B, 23807 Merate (LC)</w:t>
                    </w:r>
                  </w:p>
                  <w:p w14:paraId="2CC709EB" w14:textId="213E7F45" w:rsidR="00163AD9" w:rsidRPr="00BB06C0" w:rsidRDefault="00163AD9" w:rsidP="00163AD9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4D3D1A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Tel. </w:t>
                    </w:r>
                    <w:r w:rsidRPr="00BB06C0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>+39 039 9281416 – Fax. +39 039 9281424</w:t>
                    </w:r>
                  </w:p>
                  <w:p w14:paraId="6AD45396" w14:textId="77777777" w:rsidR="00163AD9" w:rsidRPr="00BB06C0" w:rsidRDefault="00000000" w:rsidP="00163AD9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Fonts w:ascii="Open Sans" w:hAnsi="Open Sans" w:cs="Open Sans"/>
                        <w:color w:val="FFFFFF" w:themeColor="background1"/>
                        <w:lang w:val="en-US"/>
                      </w:rPr>
                    </w:pPr>
                    <w:hyperlink r:id="rId2" w:history="1">
                      <w:r w:rsidR="00163AD9" w:rsidRPr="00BB06C0">
                        <w:rPr>
                          <w:rStyle w:val="Collegamentoipertestuale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info@baldrighibertoni.com</w:t>
                      </w:r>
                    </w:hyperlink>
                    <w:r w:rsidR="00163AD9" w:rsidRPr="00BB06C0">
                      <w:rPr>
                        <w:rStyle w:val="Collegamentoipertestuale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– www.baldrighibertoni.com</w:t>
                    </w:r>
                  </w:p>
                  <w:p w14:paraId="6E978BD0" w14:textId="77777777" w:rsidR="00163AD9" w:rsidRPr="00BB06C0" w:rsidRDefault="00163AD9" w:rsidP="00163AD9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3E6A42A1" w14:textId="77777777" w:rsidR="00163AD9" w:rsidRPr="00BB06C0" w:rsidRDefault="00163AD9" w:rsidP="00163AD9"/>
  <w:p w14:paraId="047D6D7E" w14:textId="77777777" w:rsidR="00163AD9" w:rsidRDefault="00163A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0EF"/>
    <w:multiLevelType w:val="hybridMultilevel"/>
    <w:tmpl w:val="F9FAA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80174"/>
    <w:multiLevelType w:val="hybridMultilevel"/>
    <w:tmpl w:val="904C3DAE"/>
    <w:lvl w:ilvl="0" w:tplc="CDAA6972">
      <w:start w:val="100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718594">
    <w:abstractNumId w:val="0"/>
  </w:num>
  <w:num w:numId="2" w16cid:durableId="1644653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6F"/>
    <w:rsid w:val="00033971"/>
    <w:rsid w:val="00081DD0"/>
    <w:rsid w:val="00095865"/>
    <w:rsid w:val="000A0DA3"/>
    <w:rsid w:val="000E616F"/>
    <w:rsid w:val="00111378"/>
    <w:rsid w:val="00111C82"/>
    <w:rsid w:val="001128CE"/>
    <w:rsid w:val="001254B6"/>
    <w:rsid w:val="00133442"/>
    <w:rsid w:val="0016287B"/>
    <w:rsid w:val="00163AD9"/>
    <w:rsid w:val="001721EA"/>
    <w:rsid w:val="001E117A"/>
    <w:rsid w:val="00211C93"/>
    <w:rsid w:val="002408FC"/>
    <w:rsid w:val="00256208"/>
    <w:rsid w:val="002912F3"/>
    <w:rsid w:val="002C0DC9"/>
    <w:rsid w:val="002D41F5"/>
    <w:rsid w:val="002E426C"/>
    <w:rsid w:val="00304082"/>
    <w:rsid w:val="0039499D"/>
    <w:rsid w:val="003A1E98"/>
    <w:rsid w:val="003C365F"/>
    <w:rsid w:val="003E16ED"/>
    <w:rsid w:val="003F36A0"/>
    <w:rsid w:val="00475100"/>
    <w:rsid w:val="004A2A78"/>
    <w:rsid w:val="004B102E"/>
    <w:rsid w:val="004D3D1A"/>
    <w:rsid w:val="004F170D"/>
    <w:rsid w:val="005423C6"/>
    <w:rsid w:val="0054697F"/>
    <w:rsid w:val="00570BFC"/>
    <w:rsid w:val="00572CBE"/>
    <w:rsid w:val="005A2A09"/>
    <w:rsid w:val="00616183"/>
    <w:rsid w:val="0066467E"/>
    <w:rsid w:val="00670128"/>
    <w:rsid w:val="00690CC7"/>
    <w:rsid w:val="006F4571"/>
    <w:rsid w:val="00714611"/>
    <w:rsid w:val="00723B3A"/>
    <w:rsid w:val="00777001"/>
    <w:rsid w:val="007A65D3"/>
    <w:rsid w:val="007C0C3D"/>
    <w:rsid w:val="007D1D15"/>
    <w:rsid w:val="007D4BF3"/>
    <w:rsid w:val="007F1ACF"/>
    <w:rsid w:val="007F56EC"/>
    <w:rsid w:val="008703A8"/>
    <w:rsid w:val="0089344F"/>
    <w:rsid w:val="008B38FE"/>
    <w:rsid w:val="008C3F40"/>
    <w:rsid w:val="008C7C52"/>
    <w:rsid w:val="008D550B"/>
    <w:rsid w:val="008E7788"/>
    <w:rsid w:val="009C1AE6"/>
    <w:rsid w:val="009F10B5"/>
    <w:rsid w:val="00A135DD"/>
    <w:rsid w:val="00A25846"/>
    <w:rsid w:val="00A34CCA"/>
    <w:rsid w:val="00A82F5E"/>
    <w:rsid w:val="00A97459"/>
    <w:rsid w:val="00AA5825"/>
    <w:rsid w:val="00AB428C"/>
    <w:rsid w:val="00AD1CA4"/>
    <w:rsid w:val="00AD2F12"/>
    <w:rsid w:val="00B6472F"/>
    <w:rsid w:val="00BE5104"/>
    <w:rsid w:val="00C038F1"/>
    <w:rsid w:val="00C049E2"/>
    <w:rsid w:val="00C1663C"/>
    <w:rsid w:val="00C23972"/>
    <w:rsid w:val="00C36445"/>
    <w:rsid w:val="00C54A1F"/>
    <w:rsid w:val="00C76635"/>
    <w:rsid w:val="00C81DCA"/>
    <w:rsid w:val="00C94DBE"/>
    <w:rsid w:val="00CE749F"/>
    <w:rsid w:val="00D64988"/>
    <w:rsid w:val="00DB0DDD"/>
    <w:rsid w:val="00DB57E5"/>
    <w:rsid w:val="00DB760B"/>
    <w:rsid w:val="00DC38F7"/>
    <w:rsid w:val="00DE540E"/>
    <w:rsid w:val="00E018B2"/>
    <w:rsid w:val="00E12F56"/>
    <w:rsid w:val="00E46995"/>
    <w:rsid w:val="00F07A60"/>
    <w:rsid w:val="00F45814"/>
    <w:rsid w:val="00F51F61"/>
    <w:rsid w:val="00F629B9"/>
    <w:rsid w:val="00F674C7"/>
    <w:rsid w:val="00F71986"/>
    <w:rsid w:val="00F81A55"/>
    <w:rsid w:val="00F94AF6"/>
    <w:rsid w:val="00FC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6EC81"/>
  <w15:chartTrackingRefBased/>
  <w15:docId w15:val="{0C7E2CA3-48BE-47CF-B102-548D5CB4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E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61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63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3AD9"/>
  </w:style>
  <w:style w:type="paragraph" w:styleId="Pidipagina">
    <w:name w:val="footer"/>
    <w:basedOn w:val="Normale"/>
    <w:link w:val="PidipaginaCarattere"/>
    <w:uiPriority w:val="99"/>
    <w:unhideWhenUsed/>
    <w:rsid w:val="00163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AD9"/>
  </w:style>
  <w:style w:type="paragraph" w:customStyle="1" w:styleId="paragraph">
    <w:name w:val="paragraph"/>
    <w:basedOn w:val="Normale"/>
    <w:rsid w:val="0016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63AD9"/>
  </w:style>
  <w:style w:type="character" w:customStyle="1" w:styleId="eop">
    <w:name w:val="eop"/>
    <w:basedOn w:val="Carpredefinitoparagrafo"/>
    <w:rsid w:val="00163AD9"/>
  </w:style>
  <w:style w:type="character" w:styleId="Collegamentoipertestuale">
    <w:name w:val="Hyperlink"/>
    <w:basedOn w:val="Carpredefinitoparagrafo"/>
    <w:uiPriority w:val="99"/>
    <w:unhideWhenUsed/>
    <w:rsid w:val="00163AD9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F71986"/>
    <w:rPr>
      <w:i/>
      <w:iCs/>
    </w:rPr>
  </w:style>
  <w:style w:type="character" w:styleId="Enfasigrassetto">
    <w:name w:val="Strong"/>
    <w:basedOn w:val="Carpredefinitoparagrafo"/>
    <w:uiPriority w:val="22"/>
    <w:qFormat/>
    <w:rsid w:val="00095865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8D550B"/>
    <w:rPr>
      <w:color w:val="605E5C"/>
      <w:shd w:val="clear" w:color="auto" w:fill="E1DFDD"/>
    </w:rPr>
  </w:style>
  <w:style w:type="character" w:customStyle="1" w:styleId="tlid-translation">
    <w:name w:val="tlid-translation"/>
    <w:basedOn w:val="Carpredefinitoparagrafo"/>
    <w:rsid w:val="008B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ldrighibertoni.com" TargetMode="External"/><Relationship Id="rId1" Type="http://schemas.openxmlformats.org/officeDocument/2006/relationships/hyperlink" Target="mailto:info@baldrighiberton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5</cp:revision>
  <dcterms:created xsi:type="dcterms:W3CDTF">2022-09-01T09:04:00Z</dcterms:created>
  <dcterms:modified xsi:type="dcterms:W3CDTF">2023-11-28T14:53:00Z</dcterms:modified>
</cp:coreProperties>
</file>