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4699" w14:textId="77777777" w:rsidR="005C057B" w:rsidRDefault="005C057B" w:rsidP="005C057B">
      <w:pPr>
        <w:rPr>
          <w:rFonts w:ascii="Open Sans" w:hAnsi="Open Sans" w:cs="Open Sans"/>
        </w:rPr>
      </w:pPr>
    </w:p>
    <w:p w14:paraId="6F431298" w14:textId="41F96582" w:rsidR="008905C7" w:rsidRPr="005C057B" w:rsidRDefault="005C057B" w:rsidP="005C057B">
      <w:pPr>
        <w:spacing w:after="0"/>
        <w:jc w:val="center"/>
        <w:rPr>
          <w:rFonts w:ascii="Montserrat" w:hAnsi="Montserrat" w:cs="Open Sans"/>
          <w:sz w:val="28"/>
          <w:szCs w:val="28"/>
        </w:rPr>
      </w:pPr>
      <w:r w:rsidRPr="005C057B">
        <w:rPr>
          <w:rFonts w:ascii="Montserrat" w:hAnsi="Montserrat" w:cs="Open Sans"/>
          <w:sz w:val="28"/>
          <w:szCs w:val="28"/>
        </w:rPr>
        <w:t>TRIO DI PARMA</w:t>
      </w:r>
    </w:p>
    <w:p w14:paraId="1D36F609" w14:textId="2E732B2E" w:rsidR="008905C7" w:rsidRPr="005C057B" w:rsidRDefault="00CF400D" w:rsidP="005C057B">
      <w:pPr>
        <w:jc w:val="center"/>
        <w:rPr>
          <w:rFonts w:ascii="Montserrat" w:hAnsi="Montserrat" w:cs="Open Sans"/>
          <w:i/>
          <w:iCs/>
          <w:sz w:val="24"/>
          <w:szCs w:val="24"/>
        </w:rPr>
      </w:pPr>
      <w:r w:rsidRPr="005C057B">
        <w:rPr>
          <w:rFonts w:ascii="Montserrat" w:hAnsi="Montserrat" w:cs="Open Sans"/>
          <w:i/>
          <w:iCs/>
          <w:sz w:val="24"/>
          <w:szCs w:val="24"/>
        </w:rPr>
        <w:t>Alberto Miodini</w:t>
      </w:r>
      <w:r w:rsidR="004E0DB8" w:rsidRPr="005C057B">
        <w:rPr>
          <w:rFonts w:ascii="Montserrat" w:hAnsi="Montserrat" w:cs="Open Sans"/>
          <w:i/>
          <w:iCs/>
          <w:sz w:val="24"/>
          <w:szCs w:val="24"/>
        </w:rPr>
        <w:t>,</w:t>
      </w:r>
      <w:r w:rsidRPr="005C057B">
        <w:rPr>
          <w:rFonts w:ascii="Montserrat" w:hAnsi="Montserrat" w:cs="Open Sans"/>
          <w:i/>
          <w:iCs/>
          <w:sz w:val="24"/>
          <w:szCs w:val="24"/>
        </w:rPr>
        <w:t xml:space="preserve"> pianoforte</w:t>
      </w:r>
      <w:r w:rsidR="004E0DB8" w:rsidRPr="005C057B">
        <w:rPr>
          <w:rFonts w:ascii="Montserrat" w:hAnsi="Montserrat" w:cs="Open Sans"/>
          <w:i/>
          <w:iCs/>
          <w:sz w:val="24"/>
          <w:szCs w:val="24"/>
        </w:rPr>
        <w:t xml:space="preserve"> -</w:t>
      </w:r>
      <w:r w:rsidRPr="005C057B">
        <w:rPr>
          <w:rFonts w:ascii="Montserrat" w:hAnsi="Montserrat" w:cs="Open Sans"/>
          <w:i/>
          <w:iCs/>
          <w:sz w:val="24"/>
          <w:szCs w:val="24"/>
        </w:rPr>
        <w:t xml:space="preserve"> Ivan Rabaglia</w:t>
      </w:r>
      <w:r w:rsidR="004E0DB8" w:rsidRPr="005C057B">
        <w:rPr>
          <w:rFonts w:ascii="Montserrat" w:hAnsi="Montserrat" w:cs="Open Sans"/>
          <w:i/>
          <w:iCs/>
          <w:sz w:val="24"/>
          <w:szCs w:val="24"/>
        </w:rPr>
        <w:t>,</w:t>
      </w:r>
      <w:r w:rsidRPr="005C057B">
        <w:rPr>
          <w:rFonts w:ascii="Montserrat" w:hAnsi="Montserrat" w:cs="Open Sans"/>
          <w:i/>
          <w:iCs/>
          <w:sz w:val="24"/>
          <w:szCs w:val="24"/>
        </w:rPr>
        <w:t xml:space="preserve"> violino</w:t>
      </w:r>
      <w:r w:rsidR="004E0DB8" w:rsidRPr="005C057B">
        <w:rPr>
          <w:rFonts w:ascii="Montserrat" w:hAnsi="Montserrat" w:cs="Open Sans"/>
          <w:i/>
          <w:iCs/>
          <w:sz w:val="24"/>
          <w:szCs w:val="24"/>
        </w:rPr>
        <w:t xml:space="preserve"> -</w:t>
      </w:r>
      <w:r w:rsidRPr="005C057B">
        <w:rPr>
          <w:rFonts w:ascii="Montserrat" w:hAnsi="Montserrat" w:cs="Open Sans"/>
          <w:i/>
          <w:iCs/>
          <w:sz w:val="24"/>
          <w:szCs w:val="24"/>
        </w:rPr>
        <w:t xml:space="preserve"> Enrico Bronzi</w:t>
      </w:r>
      <w:r w:rsidR="00715B4F" w:rsidRPr="005C057B">
        <w:rPr>
          <w:rFonts w:ascii="Montserrat" w:hAnsi="Montserrat" w:cs="Open Sans"/>
          <w:i/>
          <w:iCs/>
          <w:sz w:val="24"/>
          <w:szCs w:val="24"/>
        </w:rPr>
        <w:t>,</w:t>
      </w:r>
      <w:r w:rsidRPr="005C057B">
        <w:rPr>
          <w:rFonts w:ascii="Montserrat" w:hAnsi="Montserrat" w:cs="Open Sans"/>
          <w:i/>
          <w:iCs/>
          <w:sz w:val="24"/>
          <w:szCs w:val="24"/>
        </w:rPr>
        <w:t xml:space="preserve"> violoncello</w:t>
      </w:r>
    </w:p>
    <w:p w14:paraId="69D402F0" w14:textId="5458A73E" w:rsidR="00FD4AF3" w:rsidRPr="005C057B" w:rsidRDefault="008905C7" w:rsidP="005C057B">
      <w:pPr>
        <w:jc w:val="both"/>
        <w:rPr>
          <w:rFonts w:ascii="Open Sans" w:hAnsi="Open Sans" w:cs="Open Sans"/>
        </w:rPr>
      </w:pPr>
      <w:r w:rsidRPr="005C057B">
        <w:rPr>
          <w:rFonts w:ascii="Open Sans" w:hAnsi="Open Sans" w:cs="Open Sans"/>
        </w:rPr>
        <w:t xml:space="preserve">Il Trio di Parma si è costituito nel 1990 nella classe di musica da camera di Pierpaolo </w:t>
      </w:r>
      <w:proofErr w:type="spellStart"/>
      <w:r w:rsidRPr="005C057B">
        <w:rPr>
          <w:rFonts w:ascii="Open Sans" w:hAnsi="Open Sans" w:cs="Open Sans"/>
        </w:rPr>
        <w:t>Maurizzi</w:t>
      </w:r>
      <w:proofErr w:type="spellEnd"/>
      <w:r w:rsidRPr="005C057B">
        <w:rPr>
          <w:rFonts w:ascii="Open Sans" w:hAnsi="Open Sans" w:cs="Open Sans"/>
        </w:rPr>
        <w:t xml:space="preserve"> al Conservatorio</w:t>
      </w:r>
      <w:r w:rsidR="00CF400D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>“A. Boito” di Parma. Successivamente il Trio ha approfondito la sua formazione musicale con</w:t>
      </w:r>
      <w:r w:rsidR="00CF400D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>il leggendario Trio di Trieste presso la Scuola di Musica di Fiesole e l’Accademia Chigiana di Siena. Nel</w:t>
      </w:r>
      <w:r w:rsidR="00CF400D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>2000 è stato scelto per partecipare all’</w:t>
      </w:r>
      <w:r w:rsidRPr="005C057B">
        <w:rPr>
          <w:rFonts w:ascii="Open Sans" w:hAnsi="Open Sans" w:cs="Open Sans"/>
          <w:i/>
          <w:iCs/>
        </w:rPr>
        <w:t>Isaac Stern Chamber Music Workshop</w:t>
      </w:r>
      <w:r w:rsidRPr="005C057B">
        <w:rPr>
          <w:rFonts w:ascii="Open Sans" w:hAnsi="Open Sans" w:cs="Open Sans"/>
        </w:rPr>
        <w:t xml:space="preserve"> presso la Carnegie Hall di</w:t>
      </w:r>
      <w:r w:rsidR="00CF400D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>New York.</w:t>
      </w:r>
    </w:p>
    <w:p w14:paraId="09D27DFE" w14:textId="77777777" w:rsidR="00893586" w:rsidRPr="005C057B" w:rsidRDefault="008905C7" w:rsidP="005C057B">
      <w:pPr>
        <w:jc w:val="both"/>
        <w:rPr>
          <w:rFonts w:ascii="Open Sans" w:hAnsi="Open Sans" w:cs="Open Sans"/>
        </w:rPr>
      </w:pPr>
      <w:r w:rsidRPr="005C057B">
        <w:rPr>
          <w:rFonts w:ascii="Open Sans" w:hAnsi="Open Sans" w:cs="Open Sans"/>
        </w:rPr>
        <w:t xml:space="preserve">Il Trio di Parma ha ottenuto i riconoscimenti più prestigiosi </w:t>
      </w:r>
      <w:r w:rsidR="000B66CD" w:rsidRPr="005C057B">
        <w:rPr>
          <w:rFonts w:ascii="Open Sans" w:hAnsi="Open Sans" w:cs="Open Sans"/>
        </w:rPr>
        <w:t>grazie alle</w:t>
      </w:r>
      <w:r w:rsidRPr="005C057B">
        <w:rPr>
          <w:rFonts w:ascii="Open Sans" w:hAnsi="Open Sans" w:cs="Open Sans"/>
        </w:rPr>
        <w:t xml:space="preserve"> affermazioni al Concorso Internazionale</w:t>
      </w:r>
      <w:r w:rsidR="00CF400D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>“Vittorio Gui” di Firenze, al Concorso Internazionale di Musica da Camera di Melbourne, al Concorso</w:t>
      </w:r>
      <w:r w:rsidR="00CF400D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>Internazionale della ARD di Monaco ed al Concorso Internazionale di Musica da Camera di Lione. Inoltre</w:t>
      </w:r>
      <w:r w:rsidR="000B66CD" w:rsidRPr="005C057B">
        <w:rPr>
          <w:rFonts w:ascii="Open Sans" w:hAnsi="Open Sans" w:cs="Open Sans"/>
        </w:rPr>
        <w:t>,</w:t>
      </w:r>
      <w:r w:rsidR="00CF400D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>nel 1994 l’Associazione Nazionale della Critica Musicale ha assegnato al Trio di Parma il “Premio</w:t>
      </w:r>
      <w:r w:rsidR="00CF400D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 xml:space="preserve">Abbiati” quale miglior complesso cameristico. </w:t>
      </w:r>
    </w:p>
    <w:p w14:paraId="1BE75D71" w14:textId="719204E3" w:rsidR="008905C7" w:rsidRPr="005C057B" w:rsidRDefault="008905C7" w:rsidP="005C057B">
      <w:pPr>
        <w:jc w:val="both"/>
        <w:rPr>
          <w:rFonts w:ascii="Open Sans" w:hAnsi="Open Sans" w:cs="Open Sans"/>
        </w:rPr>
      </w:pPr>
      <w:r w:rsidRPr="005C057B">
        <w:rPr>
          <w:rFonts w:ascii="Open Sans" w:hAnsi="Open Sans" w:cs="Open Sans"/>
        </w:rPr>
        <w:t>Il Trio di Parma è stato invitato dalle più importanti istituzioni</w:t>
      </w:r>
      <w:r w:rsidR="00CF400D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>musicali in Italia (Accademia di S</w:t>
      </w:r>
      <w:r w:rsidR="000B66CD" w:rsidRPr="005C057B">
        <w:rPr>
          <w:rFonts w:ascii="Open Sans" w:hAnsi="Open Sans" w:cs="Open Sans"/>
        </w:rPr>
        <w:t xml:space="preserve">anta </w:t>
      </w:r>
      <w:r w:rsidRPr="005C057B">
        <w:rPr>
          <w:rFonts w:ascii="Open Sans" w:hAnsi="Open Sans" w:cs="Open Sans"/>
        </w:rPr>
        <w:t>Cecilia di Roma, Società del Quartetto di Milano, Amici della</w:t>
      </w:r>
      <w:r w:rsidR="00CF400D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>Musica di Firenze, Gran Teatro La Fenice di Venezia, Unione Musicale di Torino, GOG di Genova, Amici</w:t>
      </w:r>
      <w:r w:rsidR="00CF400D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>della Musica di Palermo, Accademia Filarmonica Romana</w:t>
      </w:r>
      <w:r w:rsidR="00275C76" w:rsidRPr="005C057B">
        <w:rPr>
          <w:rFonts w:ascii="Open Sans" w:hAnsi="Open Sans" w:cs="Open Sans"/>
        </w:rPr>
        <w:t>, per citarne solo alcuni</w:t>
      </w:r>
      <w:r w:rsidRPr="005C057B">
        <w:rPr>
          <w:rFonts w:ascii="Open Sans" w:hAnsi="Open Sans" w:cs="Open Sans"/>
        </w:rPr>
        <w:t>) e all’estero (Filarmonica di Berlino, Carnegie</w:t>
      </w:r>
      <w:r w:rsidR="00CF400D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 xml:space="preserve">Hall e Lincoln Center di New York, Wigmore Hall di Londra, </w:t>
      </w:r>
      <w:proofErr w:type="spellStart"/>
      <w:r w:rsidRPr="005C057B">
        <w:rPr>
          <w:rFonts w:ascii="Open Sans" w:hAnsi="Open Sans" w:cs="Open Sans"/>
        </w:rPr>
        <w:t>Konzerthaus</w:t>
      </w:r>
      <w:proofErr w:type="spellEnd"/>
      <w:r w:rsidRPr="005C057B">
        <w:rPr>
          <w:rFonts w:ascii="Open Sans" w:hAnsi="Open Sans" w:cs="Open Sans"/>
        </w:rPr>
        <w:t xml:space="preserve"> di Vienna, Sala Moliere di</w:t>
      </w:r>
      <w:r w:rsidR="00CF400D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>Lione, Filarmonica di S</w:t>
      </w:r>
      <w:r w:rsidR="00D6256A" w:rsidRPr="005C057B">
        <w:rPr>
          <w:rFonts w:ascii="Open Sans" w:hAnsi="Open Sans" w:cs="Open Sans"/>
        </w:rPr>
        <w:t>an</w:t>
      </w:r>
      <w:r w:rsidRPr="005C057B">
        <w:rPr>
          <w:rFonts w:ascii="Open Sans" w:hAnsi="Open Sans" w:cs="Open Sans"/>
        </w:rPr>
        <w:t xml:space="preserve"> Pietroburgo, Teatro Colon e </w:t>
      </w:r>
      <w:proofErr w:type="spellStart"/>
      <w:r w:rsidRPr="005C057B">
        <w:rPr>
          <w:rFonts w:ascii="Open Sans" w:hAnsi="Open Sans" w:cs="Open Sans"/>
        </w:rPr>
        <w:t>Coliseum</w:t>
      </w:r>
      <w:proofErr w:type="spellEnd"/>
      <w:r w:rsidRPr="005C057B">
        <w:rPr>
          <w:rFonts w:ascii="Open Sans" w:hAnsi="Open Sans" w:cs="Open Sans"/>
        </w:rPr>
        <w:t xml:space="preserve"> di Buenos Aires, Los Angeles, Washington,</w:t>
      </w:r>
      <w:r w:rsidR="00CF400D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 xml:space="preserve">Amburgo, Monaco, Dublino, Varsavia, Rio de Janeiro, San Paolo, </w:t>
      </w:r>
      <w:r w:rsidR="00D6256A" w:rsidRPr="005C057B">
        <w:rPr>
          <w:rFonts w:ascii="Open Sans" w:hAnsi="Open Sans" w:cs="Open Sans"/>
        </w:rPr>
        <w:t>Festival di Lockenhaus</w:t>
      </w:r>
      <w:r w:rsidRPr="005C057B">
        <w:rPr>
          <w:rFonts w:ascii="Open Sans" w:hAnsi="Open Sans" w:cs="Open Sans"/>
        </w:rPr>
        <w:t>, Melbourne Festival, Orta Festival).</w:t>
      </w:r>
    </w:p>
    <w:p w14:paraId="66E8C69B" w14:textId="33D1A582" w:rsidR="008905C7" w:rsidRPr="005C057B" w:rsidRDefault="008905C7" w:rsidP="005C057B">
      <w:pPr>
        <w:jc w:val="both"/>
        <w:rPr>
          <w:rFonts w:ascii="Open Sans" w:hAnsi="Open Sans" w:cs="Open Sans"/>
        </w:rPr>
      </w:pPr>
      <w:r w:rsidRPr="005C057B">
        <w:rPr>
          <w:rFonts w:ascii="Open Sans" w:hAnsi="Open Sans" w:cs="Open Sans"/>
        </w:rPr>
        <w:t xml:space="preserve">Ha collaborato con importanti musicisti quali Vladimir </w:t>
      </w:r>
      <w:proofErr w:type="spellStart"/>
      <w:r w:rsidRPr="005C057B">
        <w:rPr>
          <w:rFonts w:ascii="Open Sans" w:hAnsi="Open Sans" w:cs="Open Sans"/>
        </w:rPr>
        <w:t>Delman</w:t>
      </w:r>
      <w:proofErr w:type="spellEnd"/>
      <w:r w:rsidRPr="005C057B">
        <w:rPr>
          <w:rFonts w:ascii="Open Sans" w:hAnsi="Open Sans" w:cs="Open Sans"/>
        </w:rPr>
        <w:t xml:space="preserve">, Carl </w:t>
      </w:r>
      <w:proofErr w:type="spellStart"/>
      <w:r w:rsidRPr="005C057B">
        <w:rPr>
          <w:rFonts w:ascii="Open Sans" w:hAnsi="Open Sans" w:cs="Open Sans"/>
        </w:rPr>
        <w:t>Melles</w:t>
      </w:r>
      <w:proofErr w:type="spellEnd"/>
      <w:r w:rsidRPr="005C057B">
        <w:rPr>
          <w:rFonts w:ascii="Open Sans" w:hAnsi="Open Sans" w:cs="Open Sans"/>
        </w:rPr>
        <w:t>, Anton Nanut,</w:t>
      </w:r>
      <w:r w:rsidR="00893586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>Bruno</w:t>
      </w:r>
      <w:r w:rsidR="00893586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 xml:space="preserve"> </w:t>
      </w:r>
      <w:r w:rsidR="00CF400D" w:rsidRPr="005C057B">
        <w:rPr>
          <w:rFonts w:ascii="Open Sans" w:hAnsi="Open Sans" w:cs="Open Sans"/>
        </w:rPr>
        <w:t xml:space="preserve"> </w:t>
      </w:r>
      <w:r w:rsidR="000C30D8" w:rsidRPr="005C057B">
        <w:rPr>
          <w:rFonts w:ascii="Open Sans" w:hAnsi="Open Sans" w:cs="Open Sans"/>
        </w:rPr>
        <w:t>G</w:t>
      </w:r>
      <w:r w:rsidRPr="005C057B">
        <w:rPr>
          <w:rFonts w:ascii="Open Sans" w:hAnsi="Open Sans" w:cs="Open Sans"/>
        </w:rPr>
        <w:t>iuranna,</w:t>
      </w:r>
      <w:r w:rsidR="00CF400D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>Simonide Braconi, Alessandro Carbonare, Eduard Brunner e Guglielmo Pellarin; ha effettuato registrazioni</w:t>
      </w:r>
      <w:r w:rsidR="00CF400D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>radiofoniche e televisive per la RAI e per numerose emittenti estere (Bayerischer Rundfunk,</w:t>
      </w:r>
      <w:r w:rsidR="00CF400D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>NDR, WDR, MDR, Radio Bremen, ORT, BBC Londra, ABC-Classic Australia). Ha inoltre inciso le opere</w:t>
      </w:r>
      <w:r w:rsidR="00CF400D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 xml:space="preserve">integrali di Brahms per l’UNICEF, Beethoven e Ravel per la rivista Amadeus, </w:t>
      </w:r>
      <w:proofErr w:type="spellStart"/>
      <w:r w:rsidRPr="005C057B">
        <w:rPr>
          <w:rFonts w:ascii="Open Sans" w:hAnsi="Open Sans" w:cs="Open Sans"/>
        </w:rPr>
        <w:t>Schostakovich</w:t>
      </w:r>
      <w:proofErr w:type="spellEnd"/>
      <w:r w:rsidRPr="005C057B">
        <w:rPr>
          <w:rFonts w:ascii="Open Sans" w:hAnsi="Open Sans" w:cs="Open Sans"/>
        </w:rPr>
        <w:t xml:space="preserve"> per</w:t>
      </w:r>
      <w:r w:rsidR="00CF400D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 xml:space="preserve">Stradivarius (premiato come miglior disco dell’anno 2008 dalla rivista </w:t>
      </w:r>
      <w:r w:rsidRPr="005C057B">
        <w:rPr>
          <w:rFonts w:ascii="Open Sans" w:hAnsi="Open Sans" w:cs="Open Sans"/>
          <w:i/>
          <w:iCs/>
        </w:rPr>
        <w:t>Classic Voice</w:t>
      </w:r>
      <w:r w:rsidRPr="005C057B">
        <w:rPr>
          <w:rFonts w:ascii="Open Sans" w:hAnsi="Open Sans" w:cs="Open Sans"/>
        </w:rPr>
        <w:t>) Pizzetti, Liszt,</w:t>
      </w:r>
      <w:r w:rsidR="00CF400D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 xml:space="preserve">Schumann e Dvorak per l’etichetta Concerto, Schubert per Decca e </w:t>
      </w:r>
      <w:proofErr w:type="spellStart"/>
      <w:r w:rsidRPr="005C057B">
        <w:rPr>
          <w:rFonts w:ascii="Open Sans" w:hAnsi="Open Sans" w:cs="Open Sans"/>
        </w:rPr>
        <w:t>Čajkovskij</w:t>
      </w:r>
      <w:proofErr w:type="spellEnd"/>
      <w:r w:rsidR="00F77C31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>dal vivo</w:t>
      </w:r>
      <w:r w:rsidR="00CF400D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 xml:space="preserve">alla </w:t>
      </w:r>
      <w:r w:rsidRPr="005C057B">
        <w:rPr>
          <w:rFonts w:ascii="Open Sans" w:hAnsi="Open Sans" w:cs="Open Sans"/>
          <w:i/>
          <w:iCs/>
        </w:rPr>
        <w:t>Wigmore Hall</w:t>
      </w:r>
      <w:r w:rsidRPr="005C057B">
        <w:rPr>
          <w:rFonts w:ascii="Open Sans" w:hAnsi="Open Sans" w:cs="Open Sans"/>
        </w:rPr>
        <w:t xml:space="preserve"> di Londra per l’etichetta Movimento Classical.</w:t>
      </w:r>
    </w:p>
    <w:p w14:paraId="08DB8143" w14:textId="09D81200" w:rsidR="008905C7" w:rsidRPr="005C057B" w:rsidRDefault="008905C7" w:rsidP="005C057B">
      <w:pPr>
        <w:jc w:val="both"/>
        <w:rPr>
          <w:rFonts w:ascii="Open Sans" w:hAnsi="Open Sans" w:cs="Open Sans"/>
        </w:rPr>
      </w:pPr>
      <w:r w:rsidRPr="005C057B">
        <w:rPr>
          <w:rFonts w:ascii="Open Sans" w:hAnsi="Open Sans" w:cs="Open Sans"/>
        </w:rPr>
        <w:t>I componenti del Trio di Parma hanno un impegno didattico costante all’Accademia Santa Cecilia di</w:t>
      </w:r>
      <w:r w:rsidR="00CF400D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>Roma, al Mozarteum di Salisburgo e al Conservatorio di Parma dove il Trio tiene anche un Master di Alto</w:t>
      </w:r>
      <w:r w:rsidR="004E0DB8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 xml:space="preserve">Perfezionamento in Musica da Camera. Ivan Rabaglia suona un </w:t>
      </w:r>
      <w:r w:rsidR="00632C80" w:rsidRPr="005C057B">
        <w:rPr>
          <w:rFonts w:ascii="Open Sans" w:hAnsi="Open Sans" w:cs="Open Sans"/>
        </w:rPr>
        <w:t xml:space="preserve">violino </w:t>
      </w:r>
      <w:r w:rsidRPr="005C057B">
        <w:rPr>
          <w:rFonts w:ascii="Open Sans" w:hAnsi="Open Sans" w:cs="Open Sans"/>
        </w:rPr>
        <w:t xml:space="preserve">Giuseppe </w:t>
      </w:r>
      <w:proofErr w:type="spellStart"/>
      <w:r w:rsidRPr="005C057B">
        <w:rPr>
          <w:rFonts w:ascii="Open Sans" w:hAnsi="Open Sans" w:cs="Open Sans"/>
        </w:rPr>
        <w:t>Baldantoni</w:t>
      </w:r>
      <w:proofErr w:type="spellEnd"/>
      <w:r w:rsidRPr="005C057B">
        <w:rPr>
          <w:rFonts w:ascii="Open Sans" w:hAnsi="Open Sans" w:cs="Open Sans"/>
        </w:rPr>
        <w:t xml:space="preserve"> costruito ad Ancona</w:t>
      </w:r>
      <w:r w:rsidR="004E0DB8" w:rsidRPr="005C057B">
        <w:rPr>
          <w:rFonts w:ascii="Open Sans" w:hAnsi="Open Sans" w:cs="Open Sans"/>
        </w:rPr>
        <w:t xml:space="preserve"> </w:t>
      </w:r>
      <w:r w:rsidRPr="005C057B">
        <w:rPr>
          <w:rFonts w:ascii="Open Sans" w:hAnsi="Open Sans" w:cs="Open Sans"/>
        </w:rPr>
        <w:t>nel 1850</w:t>
      </w:r>
      <w:r w:rsidR="00437D23" w:rsidRPr="005C057B">
        <w:rPr>
          <w:rFonts w:ascii="Open Sans" w:hAnsi="Open Sans" w:cs="Open Sans"/>
        </w:rPr>
        <w:t>; Enrico Bronzi suona</w:t>
      </w:r>
      <w:r w:rsidRPr="005C057B">
        <w:rPr>
          <w:rFonts w:ascii="Open Sans" w:hAnsi="Open Sans" w:cs="Open Sans"/>
        </w:rPr>
        <w:t xml:space="preserve"> un </w:t>
      </w:r>
      <w:r w:rsidR="00632C80" w:rsidRPr="005C057B">
        <w:rPr>
          <w:rFonts w:ascii="Open Sans" w:hAnsi="Open Sans" w:cs="Open Sans"/>
        </w:rPr>
        <w:t xml:space="preserve">violoncello </w:t>
      </w:r>
      <w:r w:rsidRPr="005C057B">
        <w:rPr>
          <w:rFonts w:ascii="Open Sans" w:hAnsi="Open Sans" w:cs="Open Sans"/>
        </w:rPr>
        <w:t>Vincenzo Panormo costruito a Londra nel 1775.</w:t>
      </w:r>
    </w:p>
    <w:p w14:paraId="0405D141" w14:textId="7A3E319C" w:rsidR="00E041FF" w:rsidRPr="005C057B" w:rsidRDefault="000B66CD" w:rsidP="005C057B">
      <w:pPr>
        <w:jc w:val="both"/>
        <w:rPr>
          <w:rFonts w:ascii="Open Sans" w:hAnsi="Open Sans" w:cs="Open Sans"/>
          <w:i/>
          <w:iCs/>
        </w:rPr>
      </w:pPr>
      <w:r w:rsidRPr="005C057B">
        <w:rPr>
          <w:rFonts w:ascii="Open Sans" w:hAnsi="Open Sans" w:cs="Open Sans"/>
          <w:i/>
          <w:iCs/>
        </w:rPr>
        <w:t xml:space="preserve">Novembre 2023 </w:t>
      </w:r>
    </w:p>
    <w:sectPr w:rsidR="00E041FF" w:rsidRPr="005C057B" w:rsidSect="00B94566"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59AF" w14:textId="77777777" w:rsidR="00B94566" w:rsidRDefault="00B94566" w:rsidP="00B94566">
      <w:pPr>
        <w:spacing w:after="0" w:line="240" w:lineRule="auto"/>
      </w:pPr>
      <w:r>
        <w:separator/>
      </w:r>
    </w:p>
  </w:endnote>
  <w:endnote w:type="continuationSeparator" w:id="0">
    <w:p w14:paraId="6865008B" w14:textId="77777777" w:rsidR="00B94566" w:rsidRDefault="00B94566" w:rsidP="00B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Thin">
    <w:altName w:val="Calibri"/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2F90" w14:textId="77777777" w:rsidR="00B94566" w:rsidRDefault="00B94566" w:rsidP="00B94566">
      <w:pPr>
        <w:spacing w:after="0" w:line="240" w:lineRule="auto"/>
      </w:pPr>
      <w:r>
        <w:separator/>
      </w:r>
    </w:p>
  </w:footnote>
  <w:footnote w:type="continuationSeparator" w:id="0">
    <w:p w14:paraId="33E2D686" w14:textId="77777777" w:rsidR="00B94566" w:rsidRDefault="00B94566" w:rsidP="00B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D8EE" w14:textId="77777777" w:rsidR="00B94566" w:rsidRPr="006012D8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2"/>
        <w:szCs w:val="32"/>
      </w:rPr>
    </w:pPr>
    <w:r w:rsidRPr="006012D8">
      <w:rPr>
        <w:rStyle w:val="normaltextrun"/>
        <w:rFonts w:ascii="Montserrat" w:hAnsi="Montserrat"/>
        <w:b/>
        <w:bCs/>
        <w:color w:val="2F5496" w:themeColor="accent1" w:themeShade="BF"/>
        <w:sz w:val="32"/>
        <w:szCs w:val="32"/>
      </w:rPr>
      <w:t>LORENZO BALDRIGHI</w:t>
    </w:r>
  </w:p>
  <w:p w14:paraId="7FB4D615" w14:textId="77777777" w:rsidR="00B94566" w:rsidRPr="006012D8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  <w:sz w:val="22"/>
        <w:szCs w:val="22"/>
      </w:rPr>
    </w:pPr>
    <w:r w:rsidRPr="006012D8">
      <w:rPr>
        <w:rStyle w:val="normaltextrun"/>
        <w:rFonts w:ascii="Montserrat Thin" w:hAnsi="Montserrat Thin"/>
        <w:b/>
        <w:bCs/>
        <w:color w:val="2F5496" w:themeColor="accent1" w:themeShade="BF"/>
        <w:spacing w:val="40"/>
        <w:sz w:val="22"/>
        <w:szCs w:val="22"/>
      </w:rPr>
      <w:t>Artists Management Srl</w:t>
    </w:r>
  </w:p>
  <w:p w14:paraId="6909A8DB" w14:textId="77777777" w:rsidR="00694392" w:rsidRPr="006012D8" w:rsidRDefault="00694392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</w:rPr>
    </w:pPr>
    <w:r w:rsidRPr="006012D8"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</w:rPr>
      <w:t>Piazza G. Prinetti 27B, 23807 Merate (LC)</w:t>
    </w:r>
  </w:p>
  <w:p w14:paraId="475F8A18" w14:textId="5ABEE951" w:rsidR="00B94566" w:rsidRPr="006012D8" w:rsidRDefault="00B94566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  <w:lang w:val="en-US"/>
      </w:rPr>
    </w:pPr>
    <w:r w:rsidRPr="006012D8"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  <w:lang w:val="en-US"/>
      </w:rPr>
      <w:t>Tel. +39 039 9281416 – Fax. +39 039 9281424</w:t>
    </w:r>
  </w:p>
  <w:p w14:paraId="234251FD" w14:textId="684C365F" w:rsidR="00B94566" w:rsidRPr="006012D8" w:rsidRDefault="005C057B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sz w:val="22"/>
        <w:szCs w:val="22"/>
        <w:lang w:val="en-US"/>
      </w:rPr>
    </w:pPr>
    <w:hyperlink r:id="rId1" w:history="1">
      <w:r w:rsidR="00B94566" w:rsidRPr="006012D8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18"/>
          <w:szCs w:val="18"/>
          <w:lang w:val="en-US"/>
        </w:rPr>
        <w:t>info@baldrighi.com</w:t>
      </w:r>
    </w:hyperlink>
    <w:r w:rsidR="00B94566" w:rsidRPr="006012D8">
      <w:rPr>
        <w:rStyle w:val="Collegamentoipertestuale"/>
        <w:rFonts w:ascii="Open Sans" w:hAnsi="Open Sans" w:cs="Open Sans"/>
        <w:b/>
        <w:bCs/>
        <w:color w:val="2F5496" w:themeColor="accent1" w:themeShade="BF"/>
        <w:sz w:val="18"/>
        <w:szCs w:val="18"/>
        <w:lang w:val="en-US"/>
      </w:rPr>
      <w:t xml:space="preserve"> – www.baldrighi.com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66"/>
    <w:rsid w:val="000B66CD"/>
    <w:rsid w:val="000C30D8"/>
    <w:rsid w:val="00275C76"/>
    <w:rsid w:val="003A2254"/>
    <w:rsid w:val="00437D23"/>
    <w:rsid w:val="004E0DB8"/>
    <w:rsid w:val="005131DC"/>
    <w:rsid w:val="005C057B"/>
    <w:rsid w:val="006012D8"/>
    <w:rsid w:val="00632C80"/>
    <w:rsid w:val="00694392"/>
    <w:rsid w:val="00715B4F"/>
    <w:rsid w:val="008905C7"/>
    <w:rsid w:val="00893586"/>
    <w:rsid w:val="008F63E2"/>
    <w:rsid w:val="0091758C"/>
    <w:rsid w:val="00A66C84"/>
    <w:rsid w:val="00B078D5"/>
    <w:rsid w:val="00B94566"/>
    <w:rsid w:val="00CF400D"/>
    <w:rsid w:val="00D6256A"/>
    <w:rsid w:val="00E041FF"/>
    <w:rsid w:val="00E7483A"/>
    <w:rsid w:val="00F7786E"/>
    <w:rsid w:val="00F77C31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E493A"/>
  <w15:chartTrackingRefBased/>
  <w15:docId w15:val="{5611BF9F-C020-46B2-9673-47AE3CC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566"/>
  </w:style>
  <w:style w:type="paragraph" w:styleId="Pidipagina">
    <w:name w:val="footer"/>
    <w:basedOn w:val="Normale"/>
    <w:link w:val="Pidipagina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566"/>
  </w:style>
  <w:style w:type="character" w:styleId="Collegamentoipertestuale">
    <w:name w:val="Hyperlink"/>
    <w:basedOn w:val="Carpredefinitoparagrafo"/>
    <w:uiPriority w:val="99"/>
    <w:semiHidden/>
    <w:unhideWhenUsed/>
    <w:rsid w:val="00B94566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B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4566"/>
  </w:style>
  <w:style w:type="character" w:customStyle="1" w:styleId="eop">
    <w:name w:val="eop"/>
    <w:basedOn w:val="Carpredefinitoparagrafo"/>
    <w:rsid w:val="00B94566"/>
  </w:style>
  <w:style w:type="paragraph" w:styleId="Titolo">
    <w:name w:val="Title"/>
    <w:basedOn w:val="Normale"/>
    <w:next w:val="Normale"/>
    <w:link w:val="TitoloCarattere"/>
    <w:uiPriority w:val="10"/>
    <w:qFormat/>
    <w:rsid w:val="00715B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5B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4144A-DC13-4EF8-A381-0CD28B27F0C5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404bce98-b762-4681-8d3d-5dc89ab59fb8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90e80e9-6c2f-450e-8957-5c7c5458ba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195233-1610-4DB7-93AF-D71B07170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DABDE-8B6A-4446-B46F-36C0D538E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16</cp:revision>
  <dcterms:created xsi:type="dcterms:W3CDTF">2023-11-19T00:55:00Z</dcterms:created>
  <dcterms:modified xsi:type="dcterms:W3CDTF">2024-01-08T11:23:00Z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