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B3E06" w14:textId="4F3834D6" w:rsidR="00B94566" w:rsidRPr="00E76D5E" w:rsidRDefault="00B94566" w:rsidP="00E76D5E">
      <w:pPr>
        <w:rPr>
          <w:rFonts w:ascii="Open Sans" w:hAnsi="Open Sans" w:cs="Open Sans"/>
        </w:rPr>
      </w:pPr>
    </w:p>
    <w:p w14:paraId="44ADFCAD" w14:textId="77777777" w:rsidR="006E7CE3" w:rsidRPr="00E76D5E" w:rsidRDefault="006E7CE3" w:rsidP="00E76D5E">
      <w:pPr>
        <w:spacing w:after="0"/>
        <w:jc w:val="center"/>
        <w:rPr>
          <w:rFonts w:ascii="Montserrat" w:hAnsi="Montserrat" w:cs="Open Sans"/>
          <w:sz w:val="28"/>
          <w:szCs w:val="28"/>
        </w:rPr>
      </w:pPr>
      <w:r w:rsidRPr="00E76D5E">
        <w:rPr>
          <w:rFonts w:ascii="Montserrat" w:hAnsi="Montserrat" w:cs="Open Sans"/>
          <w:sz w:val="28"/>
          <w:szCs w:val="28"/>
        </w:rPr>
        <w:t>SERGEI BABAYAN</w:t>
      </w:r>
    </w:p>
    <w:p w14:paraId="61C34041" w14:textId="77777777" w:rsidR="006E7CE3" w:rsidRPr="00E76D5E" w:rsidRDefault="006E7CE3" w:rsidP="00E76D5E">
      <w:pPr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E76D5E">
        <w:rPr>
          <w:rFonts w:ascii="Montserrat" w:hAnsi="Montserrat" w:cs="Open Sans"/>
          <w:i/>
          <w:iCs/>
          <w:sz w:val="24"/>
          <w:szCs w:val="24"/>
        </w:rPr>
        <w:t>Pianoforte</w:t>
      </w:r>
    </w:p>
    <w:p w14:paraId="14C9364C" w14:textId="77B03350" w:rsidR="00C50738" w:rsidRPr="00C50738" w:rsidRDefault="00C50738" w:rsidP="00C50738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C50738"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Pr="00C50738">
        <w:rPr>
          <w:rFonts w:ascii="Open Sans" w:hAnsi="Open Sans" w:cs="Open Sans"/>
          <w:sz w:val="22"/>
          <w:szCs w:val="22"/>
        </w:rPr>
        <w:t>Babayan</w:t>
      </w:r>
      <w:proofErr w:type="spellEnd"/>
      <w:r w:rsidRPr="00C50738">
        <w:rPr>
          <w:rFonts w:ascii="Open Sans" w:hAnsi="Open Sans" w:cs="Open Sans"/>
          <w:sz w:val="22"/>
          <w:szCs w:val="22"/>
        </w:rPr>
        <w:t xml:space="preserve"> è da tempo venerato come il “pianista dei pianisti”, le cui interpretazioni combinano “bellezza tranquilla e fuoco emotivo” (</w:t>
      </w:r>
      <w:r w:rsidRPr="002D601C">
        <w:rPr>
          <w:rFonts w:ascii="Open Sans" w:hAnsi="Open Sans" w:cs="Open Sans"/>
          <w:i/>
          <w:iCs/>
          <w:sz w:val="22"/>
          <w:szCs w:val="22"/>
        </w:rPr>
        <w:t>The Times</w:t>
      </w:r>
      <w:r w:rsidR="002D601C">
        <w:rPr>
          <w:rFonts w:ascii="Open Sans" w:hAnsi="Open Sans" w:cs="Open Sans"/>
          <w:sz w:val="22"/>
          <w:szCs w:val="22"/>
        </w:rPr>
        <w:t>, Londra</w:t>
      </w:r>
      <w:r w:rsidRPr="00C50738">
        <w:rPr>
          <w:rFonts w:ascii="Open Sans" w:hAnsi="Open Sans" w:cs="Open Sans"/>
          <w:sz w:val="22"/>
          <w:szCs w:val="22"/>
        </w:rPr>
        <w:t xml:space="preserve">). Celebrato per i suoi recital da solista, i concerti da camera e le collaborazioni con orchestre di tutto il mondo, il pianista armeno-americano è anche uno dei più importanti pedagoghi di oggi e un artista esclusivo </w:t>
      </w:r>
      <w:r w:rsidR="001E248B">
        <w:rPr>
          <w:rFonts w:ascii="Open Sans" w:hAnsi="Open Sans" w:cs="Open Sans"/>
          <w:sz w:val="22"/>
          <w:szCs w:val="22"/>
        </w:rPr>
        <w:t>per</w:t>
      </w:r>
      <w:r w:rsidRPr="00C50738">
        <w:rPr>
          <w:rFonts w:ascii="Open Sans" w:hAnsi="Open Sans" w:cs="Open Sans"/>
          <w:sz w:val="22"/>
          <w:szCs w:val="22"/>
        </w:rPr>
        <w:t xml:space="preserve"> </w:t>
      </w:r>
      <w:r w:rsidRPr="00884FB0">
        <w:rPr>
          <w:rFonts w:ascii="Open Sans" w:hAnsi="Open Sans" w:cs="Open Sans"/>
          <w:i/>
          <w:iCs/>
          <w:sz w:val="22"/>
          <w:szCs w:val="22"/>
        </w:rPr>
        <w:t xml:space="preserve">Deutsche </w:t>
      </w:r>
      <w:proofErr w:type="spellStart"/>
      <w:r w:rsidRPr="00884FB0">
        <w:rPr>
          <w:rFonts w:ascii="Open Sans" w:hAnsi="Open Sans" w:cs="Open Sans"/>
          <w:i/>
          <w:iCs/>
          <w:sz w:val="22"/>
          <w:szCs w:val="22"/>
        </w:rPr>
        <w:t>Grammophon</w:t>
      </w:r>
      <w:proofErr w:type="spellEnd"/>
      <w:r w:rsidR="001E248B">
        <w:rPr>
          <w:rFonts w:ascii="Open Sans" w:hAnsi="Open Sans" w:cs="Open Sans"/>
          <w:i/>
          <w:iCs/>
          <w:sz w:val="22"/>
          <w:szCs w:val="22"/>
        </w:rPr>
        <w:t>,</w:t>
      </w:r>
      <w:r w:rsidRPr="00C50738">
        <w:rPr>
          <w:rFonts w:ascii="Open Sans" w:hAnsi="Open Sans" w:cs="Open Sans"/>
          <w:sz w:val="22"/>
          <w:szCs w:val="22"/>
        </w:rPr>
        <w:t xml:space="preserve"> con una discografia in continua crescita. </w:t>
      </w:r>
      <w:proofErr w:type="spellStart"/>
      <w:r w:rsidRPr="00884FB0">
        <w:rPr>
          <w:rFonts w:ascii="Open Sans" w:hAnsi="Open Sans" w:cs="Open Sans"/>
          <w:i/>
          <w:iCs/>
          <w:sz w:val="22"/>
          <w:szCs w:val="22"/>
        </w:rPr>
        <w:t>Bachtrack</w:t>
      </w:r>
      <w:proofErr w:type="spellEnd"/>
      <w:r w:rsidRPr="00C50738">
        <w:rPr>
          <w:rFonts w:ascii="Open Sans" w:hAnsi="Open Sans" w:cs="Open Sans"/>
          <w:sz w:val="22"/>
          <w:szCs w:val="22"/>
        </w:rPr>
        <w:t xml:space="preserve"> lo definisce “uno dei più grandi pianisti del nostro tempo”. “Questo è un pianismo di altissimo livello”, concorda </w:t>
      </w:r>
      <w:proofErr w:type="spellStart"/>
      <w:r w:rsidRPr="00884FB0">
        <w:rPr>
          <w:rFonts w:ascii="Open Sans" w:hAnsi="Open Sans" w:cs="Open Sans"/>
          <w:i/>
          <w:iCs/>
          <w:sz w:val="22"/>
          <w:szCs w:val="22"/>
        </w:rPr>
        <w:t>MusicWeb</w:t>
      </w:r>
      <w:proofErr w:type="spellEnd"/>
      <w:r w:rsidRPr="00884FB0">
        <w:rPr>
          <w:rFonts w:ascii="Open Sans" w:hAnsi="Open Sans" w:cs="Open Sans"/>
          <w:i/>
          <w:iCs/>
          <w:sz w:val="22"/>
          <w:szCs w:val="22"/>
        </w:rPr>
        <w:t xml:space="preserve"> International</w:t>
      </w:r>
      <w:r w:rsidRPr="00C50738">
        <w:rPr>
          <w:rFonts w:ascii="Open Sans" w:hAnsi="Open Sans" w:cs="Open Sans"/>
          <w:sz w:val="22"/>
          <w:szCs w:val="22"/>
        </w:rPr>
        <w:t xml:space="preserve">. Come </w:t>
      </w:r>
      <w:proofErr w:type="spellStart"/>
      <w:r w:rsidRPr="00C50738">
        <w:rPr>
          <w:rFonts w:ascii="Open Sans" w:hAnsi="Open Sans" w:cs="Open Sans"/>
          <w:sz w:val="22"/>
          <w:szCs w:val="22"/>
        </w:rPr>
        <w:t>conclude</w:t>
      </w:r>
      <w:proofErr w:type="spellEnd"/>
      <w:r w:rsidRPr="00C50738">
        <w:rPr>
          <w:rFonts w:ascii="Open Sans" w:hAnsi="Open Sans" w:cs="Open Sans"/>
          <w:sz w:val="22"/>
          <w:szCs w:val="22"/>
        </w:rPr>
        <w:t xml:space="preserve"> </w:t>
      </w:r>
      <w:r w:rsidRPr="00E76D5E">
        <w:rPr>
          <w:rFonts w:ascii="Open Sans" w:hAnsi="Open Sans" w:cs="Open Sans"/>
          <w:i/>
          <w:iCs/>
          <w:sz w:val="22"/>
          <w:szCs w:val="22"/>
        </w:rPr>
        <w:t xml:space="preserve">Le </w:t>
      </w:r>
      <w:proofErr w:type="spellStart"/>
      <w:r w:rsidRPr="00E76D5E">
        <w:rPr>
          <w:rFonts w:ascii="Open Sans" w:hAnsi="Open Sans" w:cs="Open Sans"/>
          <w:i/>
          <w:iCs/>
          <w:sz w:val="22"/>
          <w:szCs w:val="22"/>
        </w:rPr>
        <w:t>Devoir</w:t>
      </w:r>
      <w:proofErr w:type="spellEnd"/>
      <w:r w:rsidRPr="00E76D5E">
        <w:rPr>
          <w:rFonts w:ascii="Open Sans" w:hAnsi="Open Sans" w:cs="Open Sans"/>
          <w:sz w:val="22"/>
          <w:szCs w:val="22"/>
        </w:rPr>
        <w:t xml:space="preserve"> </w:t>
      </w:r>
      <w:r w:rsidR="00884FB0">
        <w:rPr>
          <w:rFonts w:ascii="Open Sans" w:hAnsi="Open Sans" w:cs="Open Sans"/>
          <w:sz w:val="22"/>
          <w:szCs w:val="22"/>
        </w:rPr>
        <w:t>(Canada)</w:t>
      </w:r>
      <w:r w:rsidRPr="00C50738">
        <w:rPr>
          <w:rFonts w:ascii="Open Sans" w:hAnsi="Open Sans" w:cs="Open Sans"/>
          <w:sz w:val="22"/>
          <w:szCs w:val="22"/>
        </w:rPr>
        <w:t>, “</w:t>
      </w:r>
      <w:proofErr w:type="spellStart"/>
      <w:r w:rsidRPr="00C50738">
        <w:rPr>
          <w:rFonts w:ascii="Open Sans" w:hAnsi="Open Sans" w:cs="Open Sans"/>
          <w:sz w:val="22"/>
          <w:szCs w:val="22"/>
        </w:rPr>
        <w:t>Babayan</w:t>
      </w:r>
      <w:proofErr w:type="spellEnd"/>
      <w:r w:rsidRPr="00C50738">
        <w:rPr>
          <w:rFonts w:ascii="Open Sans" w:hAnsi="Open Sans" w:cs="Open Sans"/>
          <w:sz w:val="22"/>
          <w:szCs w:val="22"/>
        </w:rPr>
        <w:t xml:space="preserve"> è un genio. Punto”.</w:t>
      </w:r>
    </w:p>
    <w:p w14:paraId="22FD6821" w14:textId="2C0E9610" w:rsidR="00460CEC" w:rsidRDefault="001E248B" w:rsidP="00372D9D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Nel corso di questa</w:t>
      </w:r>
      <w:r w:rsidR="005F4E47" w:rsidRPr="005F4E47">
        <w:rPr>
          <w:rFonts w:ascii="Open Sans" w:hAnsi="Open Sans" w:cs="Open Sans"/>
          <w:sz w:val="22"/>
          <w:szCs w:val="22"/>
        </w:rPr>
        <w:t xml:space="preserve"> stagione </w:t>
      </w:r>
      <w:r w:rsidR="005F4E47"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="005F4E47" w:rsidRPr="005F4E47">
        <w:rPr>
          <w:rFonts w:ascii="Open Sans" w:hAnsi="Open Sans" w:cs="Open Sans"/>
          <w:sz w:val="22"/>
          <w:szCs w:val="22"/>
        </w:rPr>
        <w:t>Babayan</w:t>
      </w:r>
      <w:proofErr w:type="spellEnd"/>
      <w:r w:rsidR="005F4E47" w:rsidRPr="005F4E47">
        <w:rPr>
          <w:rFonts w:ascii="Open Sans" w:hAnsi="Open Sans" w:cs="Open Sans"/>
          <w:sz w:val="22"/>
          <w:szCs w:val="22"/>
        </w:rPr>
        <w:t xml:space="preserve"> </w:t>
      </w:r>
      <w:r w:rsidR="00AD1EBD">
        <w:rPr>
          <w:rFonts w:ascii="Open Sans" w:hAnsi="Open Sans" w:cs="Open Sans"/>
          <w:sz w:val="22"/>
          <w:szCs w:val="22"/>
        </w:rPr>
        <w:t>esegue</w:t>
      </w:r>
      <w:r w:rsidR="005F4E47" w:rsidRPr="005F4E47">
        <w:rPr>
          <w:rFonts w:ascii="Open Sans" w:hAnsi="Open Sans" w:cs="Open Sans"/>
          <w:sz w:val="22"/>
          <w:szCs w:val="22"/>
        </w:rPr>
        <w:t xml:space="preserve"> il Primo Concerto per pianoforte e orchestra di Rachmaninoff con l'Orchestra del Teatro di San Carlo di Napoli e il Terzo Concerto dello stesso compositore con orchestre quali la Sinfonica di Anversa del Belgio, </w:t>
      </w:r>
      <w:r w:rsidR="00AD1EBD">
        <w:rPr>
          <w:rFonts w:ascii="Open Sans" w:hAnsi="Open Sans" w:cs="Open Sans"/>
          <w:sz w:val="22"/>
          <w:szCs w:val="22"/>
        </w:rPr>
        <w:t>diretta da</w:t>
      </w:r>
      <w:r w:rsidR="005F4E47" w:rsidRPr="005F4E4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5F4E47" w:rsidRPr="005F4E47">
        <w:rPr>
          <w:rFonts w:ascii="Open Sans" w:hAnsi="Open Sans" w:cs="Open Sans"/>
          <w:sz w:val="22"/>
          <w:szCs w:val="22"/>
        </w:rPr>
        <w:t>Elim</w:t>
      </w:r>
      <w:proofErr w:type="spellEnd"/>
      <w:r w:rsidR="005F4E47" w:rsidRPr="005F4E47">
        <w:rPr>
          <w:rFonts w:ascii="Open Sans" w:hAnsi="Open Sans" w:cs="Open Sans"/>
          <w:sz w:val="22"/>
          <w:szCs w:val="22"/>
        </w:rPr>
        <w:t xml:space="preserve"> Chan, la </w:t>
      </w:r>
      <w:r w:rsidR="005F4E47" w:rsidRPr="00635B4A">
        <w:rPr>
          <w:rFonts w:ascii="Open Sans" w:hAnsi="Open Sans" w:cs="Open Sans"/>
          <w:i/>
          <w:iCs/>
          <w:sz w:val="22"/>
          <w:szCs w:val="22"/>
        </w:rPr>
        <w:t>National Philharmonic</w:t>
      </w:r>
      <w:r w:rsidR="005F4E47" w:rsidRPr="005F4E47">
        <w:rPr>
          <w:rFonts w:ascii="Open Sans" w:hAnsi="Open Sans" w:cs="Open Sans"/>
          <w:sz w:val="22"/>
          <w:szCs w:val="22"/>
        </w:rPr>
        <w:t xml:space="preserve"> </w:t>
      </w:r>
      <w:r w:rsidR="00635B4A" w:rsidRPr="005F4E47">
        <w:rPr>
          <w:rFonts w:ascii="Open Sans" w:hAnsi="Open Sans" w:cs="Open Sans"/>
          <w:sz w:val="22"/>
          <w:szCs w:val="22"/>
        </w:rPr>
        <w:t xml:space="preserve">del Maryland </w:t>
      </w:r>
      <w:r w:rsidR="005F4E47" w:rsidRPr="005F4E47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="005F4E47" w:rsidRPr="005F4E47">
        <w:rPr>
          <w:rFonts w:ascii="Open Sans" w:hAnsi="Open Sans" w:cs="Open Sans"/>
          <w:sz w:val="22"/>
          <w:szCs w:val="22"/>
        </w:rPr>
        <w:t>Strathmore</w:t>
      </w:r>
      <w:proofErr w:type="spellEnd"/>
      <w:r w:rsidR="00AD1EBD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AD1EBD">
        <w:rPr>
          <w:rFonts w:ascii="Open Sans" w:hAnsi="Open Sans" w:cs="Open Sans"/>
          <w:sz w:val="22"/>
          <w:szCs w:val="22"/>
        </w:rPr>
        <w:t>l’</w:t>
      </w:r>
      <w:r w:rsidR="005F4E47" w:rsidRPr="00635B4A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="005F4E47" w:rsidRPr="00635B4A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5F4E47" w:rsidRPr="00635B4A">
        <w:rPr>
          <w:rFonts w:ascii="Open Sans" w:hAnsi="Open Sans" w:cs="Open Sans"/>
          <w:i/>
          <w:iCs/>
          <w:sz w:val="22"/>
          <w:szCs w:val="22"/>
        </w:rPr>
        <w:t>symphonique</w:t>
      </w:r>
      <w:proofErr w:type="spellEnd"/>
      <w:r w:rsidR="005F4E47" w:rsidRPr="00635B4A">
        <w:rPr>
          <w:rFonts w:ascii="Open Sans" w:hAnsi="Open Sans" w:cs="Open Sans"/>
          <w:i/>
          <w:iCs/>
          <w:sz w:val="22"/>
          <w:szCs w:val="22"/>
        </w:rPr>
        <w:t xml:space="preserve"> de l'Opéra de Toulon</w:t>
      </w:r>
      <w:r w:rsidR="005F4E47" w:rsidRPr="005F4E47">
        <w:rPr>
          <w:rFonts w:ascii="Open Sans" w:hAnsi="Open Sans" w:cs="Open Sans"/>
          <w:sz w:val="22"/>
          <w:szCs w:val="22"/>
        </w:rPr>
        <w:t xml:space="preserve"> e </w:t>
      </w:r>
      <w:proofErr w:type="spellStart"/>
      <w:r w:rsidR="00987B39">
        <w:rPr>
          <w:rFonts w:ascii="Open Sans" w:hAnsi="Open Sans" w:cs="Open Sans"/>
          <w:sz w:val="22"/>
          <w:szCs w:val="22"/>
        </w:rPr>
        <w:t>l’</w:t>
      </w:r>
      <w:r w:rsidR="005F4E47" w:rsidRPr="00635B4A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="005F4E47" w:rsidRPr="00635B4A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5F4E47" w:rsidRPr="00635B4A">
        <w:rPr>
          <w:rFonts w:ascii="Open Sans" w:hAnsi="Open Sans" w:cs="Open Sans"/>
          <w:i/>
          <w:iCs/>
          <w:sz w:val="22"/>
          <w:szCs w:val="22"/>
        </w:rPr>
        <w:t>symphonique</w:t>
      </w:r>
      <w:proofErr w:type="spellEnd"/>
      <w:r w:rsidR="005F4E47" w:rsidRPr="00635B4A">
        <w:rPr>
          <w:rFonts w:ascii="Open Sans" w:hAnsi="Open Sans" w:cs="Open Sans"/>
          <w:i/>
          <w:iCs/>
          <w:sz w:val="22"/>
          <w:szCs w:val="22"/>
        </w:rPr>
        <w:t xml:space="preserve"> de Tours</w:t>
      </w:r>
      <w:r w:rsidR="005F4E47" w:rsidRPr="005F4E47">
        <w:rPr>
          <w:rFonts w:ascii="Open Sans" w:hAnsi="Open Sans" w:cs="Open Sans"/>
          <w:sz w:val="22"/>
          <w:szCs w:val="22"/>
        </w:rPr>
        <w:t xml:space="preserve">. Il Secondo Concerto per pianoforte e orchestra di Brahms è altrettanto importante nella programmazione 2024-25 di </w:t>
      </w:r>
      <w:r w:rsidR="006B4C07"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="005F4E47" w:rsidRPr="005F4E47">
        <w:rPr>
          <w:rFonts w:ascii="Open Sans" w:hAnsi="Open Sans" w:cs="Open Sans"/>
          <w:sz w:val="22"/>
          <w:szCs w:val="22"/>
        </w:rPr>
        <w:t>Babayan</w:t>
      </w:r>
      <w:proofErr w:type="spellEnd"/>
      <w:r w:rsidR="005F4E47" w:rsidRPr="005F4E47">
        <w:rPr>
          <w:rFonts w:ascii="Open Sans" w:hAnsi="Open Sans" w:cs="Open Sans"/>
          <w:sz w:val="22"/>
          <w:szCs w:val="22"/>
        </w:rPr>
        <w:t xml:space="preserve">, che lo </w:t>
      </w:r>
      <w:r w:rsidR="00987B39">
        <w:rPr>
          <w:rFonts w:ascii="Open Sans" w:hAnsi="Open Sans" w:cs="Open Sans"/>
          <w:sz w:val="22"/>
          <w:szCs w:val="22"/>
        </w:rPr>
        <w:t>presenta</w:t>
      </w:r>
      <w:r w:rsidR="005F4E47" w:rsidRPr="005F4E47">
        <w:rPr>
          <w:rFonts w:ascii="Open Sans" w:hAnsi="Open Sans" w:cs="Open Sans"/>
          <w:sz w:val="22"/>
          <w:szCs w:val="22"/>
        </w:rPr>
        <w:t xml:space="preserve"> in Polonia per esibirsi con la Filarmonica Baltica, la Filarmonica Arthur Rubinstein e la Filarmonica NFM di Breslavia, con la quale </w:t>
      </w:r>
      <w:r w:rsidR="00E7053D">
        <w:rPr>
          <w:rFonts w:ascii="Open Sans" w:hAnsi="Open Sans" w:cs="Open Sans"/>
          <w:sz w:val="22"/>
          <w:szCs w:val="22"/>
        </w:rPr>
        <w:t>eseguirà</w:t>
      </w:r>
      <w:r w:rsidR="005F4E47" w:rsidRPr="005F4E47">
        <w:rPr>
          <w:rFonts w:ascii="Open Sans" w:hAnsi="Open Sans" w:cs="Open Sans"/>
          <w:sz w:val="22"/>
          <w:szCs w:val="22"/>
        </w:rPr>
        <w:t xml:space="preserve"> l'opera</w:t>
      </w:r>
      <w:r w:rsidR="00E7053D">
        <w:rPr>
          <w:rFonts w:ascii="Open Sans" w:hAnsi="Open Sans" w:cs="Open Sans"/>
          <w:sz w:val="22"/>
          <w:szCs w:val="22"/>
        </w:rPr>
        <w:t xml:space="preserve"> anche</w:t>
      </w:r>
      <w:r w:rsidR="005F4E47" w:rsidRPr="005F4E47">
        <w:rPr>
          <w:rFonts w:ascii="Open Sans" w:hAnsi="Open Sans" w:cs="Open Sans"/>
          <w:sz w:val="22"/>
          <w:szCs w:val="22"/>
        </w:rPr>
        <w:t xml:space="preserve"> a Dresda. Altre prossime collaborazioni orchestrali includono i </w:t>
      </w:r>
      <w:r w:rsidR="00E7053D">
        <w:rPr>
          <w:rFonts w:ascii="Open Sans" w:hAnsi="Open Sans" w:cs="Open Sans"/>
          <w:sz w:val="22"/>
          <w:szCs w:val="22"/>
        </w:rPr>
        <w:t>C</w:t>
      </w:r>
      <w:r w:rsidR="005F4E47" w:rsidRPr="005F4E47">
        <w:rPr>
          <w:rFonts w:ascii="Open Sans" w:hAnsi="Open Sans" w:cs="Open Sans"/>
          <w:sz w:val="22"/>
          <w:szCs w:val="22"/>
        </w:rPr>
        <w:t>oncerti di Ravel con l'Orchestra Sinfonica di Milano, per celebrare il 150° anniversario del compositore francese; il “</w:t>
      </w:r>
      <w:proofErr w:type="spellStart"/>
      <w:r w:rsidR="005F4E47" w:rsidRPr="005F4E47">
        <w:rPr>
          <w:rFonts w:ascii="Open Sans" w:hAnsi="Open Sans" w:cs="Open Sans"/>
          <w:sz w:val="22"/>
          <w:szCs w:val="22"/>
        </w:rPr>
        <w:t>Jeunehomme</w:t>
      </w:r>
      <w:proofErr w:type="spellEnd"/>
      <w:r w:rsidR="005F4E47" w:rsidRPr="005F4E47">
        <w:rPr>
          <w:rFonts w:ascii="Open Sans" w:hAnsi="Open Sans" w:cs="Open Sans"/>
          <w:sz w:val="22"/>
          <w:szCs w:val="22"/>
        </w:rPr>
        <w:t xml:space="preserve">” di Mozart con la </w:t>
      </w:r>
      <w:proofErr w:type="spellStart"/>
      <w:r w:rsidR="005F4E47" w:rsidRPr="006B4C07">
        <w:rPr>
          <w:rFonts w:ascii="Open Sans" w:hAnsi="Open Sans" w:cs="Open Sans"/>
          <w:i/>
          <w:iCs/>
          <w:sz w:val="22"/>
          <w:szCs w:val="22"/>
        </w:rPr>
        <w:t>Kremerata</w:t>
      </w:r>
      <w:proofErr w:type="spellEnd"/>
      <w:r w:rsidR="005F4E47" w:rsidRPr="006B4C07">
        <w:rPr>
          <w:rFonts w:ascii="Open Sans" w:hAnsi="Open Sans" w:cs="Open Sans"/>
          <w:i/>
          <w:iCs/>
          <w:sz w:val="22"/>
          <w:szCs w:val="22"/>
        </w:rPr>
        <w:t xml:space="preserve"> Baltica</w:t>
      </w:r>
      <w:r w:rsidR="005F4E47" w:rsidRPr="005F4E47">
        <w:rPr>
          <w:rFonts w:ascii="Open Sans" w:hAnsi="Open Sans" w:cs="Open Sans"/>
          <w:sz w:val="22"/>
          <w:szCs w:val="22"/>
        </w:rPr>
        <w:t xml:space="preserve">, sia nella sede di Vilnius </w:t>
      </w:r>
      <w:r w:rsidR="001C42D3">
        <w:rPr>
          <w:rFonts w:ascii="Open Sans" w:hAnsi="Open Sans" w:cs="Open Sans"/>
          <w:sz w:val="22"/>
          <w:szCs w:val="22"/>
        </w:rPr>
        <w:t>sia</w:t>
      </w:r>
      <w:r w:rsidR="005F4E47" w:rsidRPr="005F4E47">
        <w:rPr>
          <w:rFonts w:ascii="Open Sans" w:hAnsi="Open Sans" w:cs="Open Sans"/>
          <w:sz w:val="22"/>
          <w:szCs w:val="22"/>
        </w:rPr>
        <w:t xml:space="preserve"> in una tournée in Italia; e un </w:t>
      </w:r>
      <w:r w:rsidR="001C42D3">
        <w:rPr>
          <w:rFonts w:ascii="Open Sans" w:hAnsi="Open Sans" w:cs="Open Sans"/>
          <w:sz w:val="22"/>
          <w:szCs w:val="22"/>
        </w:rPr>
        <w:t>C</w:t>
      </w:r>
      <w:r w:rsidR="005F4E47" w:rsidRPr="005F4E47">
        <w:rPr>
          <w:rFonts w:ascii="Open Sans" w:hAnsi="Open Sans" w:cs="Open Sans"/>
          <w:sz w:val="22"/>
          <w:szCs w:val="22"/>
        </w:rPr>
        <w:t xml:space="preserve">oncerto per due pianoforti al Festival di Verbier in Svizzera, dove </w:t>
      </w:r>
      <w:r w:rsidR="006B4C07"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="005F4E47" w:rsidRPr="005F4E47">
        <w:rPr>
          <w:rFonts w:ascii="Open Sans" w:hAnsi="Open Sans" w:cs="Open Sans"/>
          <w:sz w:val="22"/>
          <w:szCs w:val="22"/>
        </w:rPr>
        <w:t>Babayan</w:t>
      </w:r>
      <w:proofErr w:type="spellEnd"/>
      <w:r w:rsidR="005F4E47" w:rsidRPr="005F4E47">
        <w:rPr>
          <w:rFonts w:ascii="Open Sans" w:hAnsi="Open Sans" w:cs="Open Sans"/>
          <w:sz w:val="22"/>
          <w:szCs w:val="22"/>
        </w:rPr>
        <w:t xml:space="preserve"> </w:t>
      </w:r>
      <w:r w:rsidR="001C42D3">
        <w:rPr>
          <w:rFonts w:ascii="Open Sans" w:hAnsi="Open Sans" w:cs="Open Sans"/>
          <w:sz w:val="22"/>
          <w:szCs w:val="22"/>
        </w:rPr>
        <w:t>viene</w:t>
      </w:r>
      <w:r w:rsidR="005F4E47" w:rsidRPr="005F4E47">
        <w:rPr>
          <w:rFonts w:ascii="Open Sans" w:hAnsi="Open Sans" w:cs="Open Sans"/>
          <w:sz w:val="22"/>
          <w:szCs w:val="22"/>
        </w:rPr>
        <w:t xml:space="preserve"> affiancato dal suo ex allievo e frequente partner pianistico Daniil </w:t>
      </w:r>
      <w:proofErr w:type="spellStart"/>
      <w:r w:rsidR="005F4E47" w:rsidRPr="005F4E47">
        <w:rPr>
          <w:rFonts w:ascii="Open Sans" w:hAnsi="Open Sans" w:cs="Open Sans"/>
          <w:sz w:val="22"/>
          <w:szCs w:val="22"/>
        </w:rPr>
        <w:t>Trifonov</w:t>
      </w:r>
      <w:proofErr w:type="spellEnd"/>
      <w:r w:rsidR="000D75A9">
        <w:rPr>
          <w:rFonts w:ascii="Open Sans" w:hAnsi="Open Sans" w:cs="Open Sans"/>
          <w:sz w:val="22"/>
          <w:szCs w:val="22"/>
        </w:rPr>
        <w:t>,</w:t>
      </w:r>
      <w:r w:rsidR="005F4E47" w:rsidRPr="005F4E47">
        <w:rPr>
          <w:rFonts w:ascii="Open Sans" w:hAnsi="Open Sans" w:cs="Open Sans"/>
          <w:sz w:val="22"/>
          <w:szCs w:val="22"/>
        </w:rPr>
        <w:t xml:space="preserve"> con la </w:t>
      </w:r>
      <w:r w:rsidR="005F4E47" w:rsidRPr="006B4C07">
        <w:rPr>
          <w:rFonts w:ascii="Open Sans" w:hAnsi="Open Sans" w:cs="Open Sans"/>
          <w:i/>
          <w:iCs/>
          <w:sz w:val="22"/>
          <w:szCs w:val="22"/>
        </w:rPr>
        <w:t>Verbier Festival Orchestra</w:t>
      </w:r>
      <w:r w:rsidR="005F4E47" w:rsidRPr="005F4E47">
        <w:rPr>
          <w:rFonts w:ascii="Open Sans" w:hAnsi="Open Sans" w:cs="Open Sans"/>
          <w:sz w:val="22"/>
          <w:szCs w:val="22"/>
        </w:rPr>
        <w:t xml:space="preserve"> diretta da Christoph Eschenbach.</w:t>
      </w:r>
    </w:p>
    <w:p w14:paraId="02ECBCC5" w14:textId="0F33F9BF" w:rsidR="00755E64" w:rsidRPr="00755E64" w:rsidRDefault="00755E64" w:rsidP="00755E64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755E64">
        <w:rPr>
          <w:rFonts w:ascii="Open Sans" w:hAnsi="Open Sans" w:cs="Open Sans"/>
          <w:sz w:val="22"/>
          <w:szCs w:val="22"/>
        </w:rPr>
        <w:t xml:space="preserve">Sempre nella stagione 2024-25, </w:t>
      </w:r>
      <w:r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Pr="00755E64">
        <w:rPr>
          <w:rFonts w:ascii="Open Sans" w:hAnsi="Open Sans" w:cs="Open Sans"/>
          <w:sz w:val="22"/>
          <w:szCs w:val="22"/>
        </w:rPr>
        <w:t>Babayan</w:t>
      </w:r>
      <w:proofErr w:type="spellEnd"/>
      <w:r w:rsidRPr="00755E64">
        <w:rPr>
          <w:rFonts w:ascii="Open Sans" w:hAnsi="Open Sans" w:cs="Open Sans"/>
          <w:sz w:val="22"/>
          <w:szCs w:val="22"/>
        </w:rPr>
        <w:t xml:space="preserve"> debutta</w:t>
      </w:r>
      <w:r w:rsidR="000D75A9">
        <w:rPr>
          <w:rFonts w:ascii="Open Sans" w:hAnsi="Open Sans" w:cs="Open Sans"/>
          <w:sz w:val="22"/>
          <w:szCs w:val="22"/>
        </w:rPr>
        <w:t xml:space="preserve"> con</w:t>
      </w:r>
      <w:r w:rsidRPr="00755E64">
        <w:rPr>
          <w:rFonts w:ascii="Open Sans" w:hAnsi="Open Sans" w:cs="Open Sans"/>
          <w:sz w:val="22"/>
          <w:szCs w:val="22"/>
        </w:rPr>
        <w:t xml:space="preserve"> “Songs”, un programma di recital solistici fantasiosamente curato che esplora l'evoluzione dei </w:t>
      </w:r>
      <w:r w:rsidR="000D75A9" w:rsidRPr="000D75A9">
        <w:rPr>
          <w:rFonts w:ascii="Open Sans" w:hAnsi="Open Sans" w:cs="Open Sans"/>
          <w:i/>
          <w:iCs/>
          <w:sz w:val="22"/>
          <w:szCs w:val="22"/>
        </w:rPr>
        <w:t>L</w:t>
      </w:r>
      <w:r w:rsidRPr="000D75A9">
        <w:rPr>
          <w:rFonts w:ascii="Open Sans" w:hAnsi="Open Sans" w:cs="Open Sans"/>
          <w:i/>
          <w:iCs/>
          <w:sz w:val="22"/>
          <w:szCs w:val="22"/>
        </w:rPr>
        <w:t>ieder</w:t>
      </w:r>
      <w:r w:rsidRPr="00755E64">
        <w:rPr>
          <w:rFonts w:ascii="Open Sans" w:hAnsi="Open Sans" w:cs="Open Sans"/>
          <w:sz w:val="22"/>
          <w:szCs w:val="22"/>
        </w:rPr>
        <w:t xml:space="preserve">, delle canzoni popolari e dell'arte della melodia. Combinando pezzi solistici con trascrizioni per pianoforte di compositori che </w:t>
      </w:r>
      <w:r>
        <w:rPr>
          <w:rFonts w:ascii="Open Sans" w:hAnsi="Open Sans" w:cs="Open Sans"/>
          <w:sz w:val="22"/>
          <w:szCs w:val="22"/>
        </w:rPr>
        <w:t>spaziano</w:t>
      </w:r>
      <w:r w:rsidRPr="00755E64">
        <w:rPr>
          <w:rFonts w:ascii="Open Sans" w:hAnsi="Open Sans" w:cs="Open Sans"/>
          <w:sz w:val="22"/>
          <w:szCs w:val="22"/>
        </w:rPr>
        <w:t xml:space="preserve"> da Schubert, Schumann e Rachmaninoff </w:t>
      </w:r>
      <w:r w:rsidR="001C7CB6">
        <w:rPr>
          <w:rFonts w:ascii="Open Sans" w:hAnsi="Open Sans" w:cs="Open Sans"/>
          <w:sz w:val="22"/>
          <w:szCs w:val="22"/>
        </w:rPr>
        <w:t>fino a</w:t>
      </w:r>
      <w:r w:rsidRPr="00755E64">
        <w:rPr>
          <w:rFonts w:ascii="Open Sans" w:hAnsi="Open Sans" w:cs="Open Sans"/>
          <w:sz w:val="22"/>
          <w:szCs w:val="22"/>
        </w:rPr>
        <w:t xml:space="preserve"> Harold Arlen, Charles </w:t>
      </w:r>
      <w:proofErr w:type="spellStart"/>
      <w:r w:rsidRPr="00755E64">
        <w:rPr>
          <w:rFonts w:ascii="Open Sans" w:hAnsi="Open Sans" w:cs="Open Sans"/>
          <w:sz w:val="22"/>
          <w:szCs w:val="22"/>
        </w:rPr>
        <w:t>Trenet</w:t>
      </w:r>
      <w:proofErr w:type="spellEnd"/>
      <w:r w:rsidRPr="00755E64">
        <w:rPr>
          <w:rFonts w:ascii="Open Sans" w:hAnsi="Open Sans" w:cs="Open Sans"/>
          <w:sz w:val="22"/>
          <w:szCs w:val="22"/>
        </w:rPr>
        <w:t xml:space="preserve"> e l'eroe popolare armeno </w:t>
      </w:r>
      <w:proofErr w:type="spellStart"/>
      <w:r w:rsidRPr="00755E64">
        <w:rPr>
          <w:rFonts w:ascii="Open Sans" w:hAnsi="Open Sans" w:cs="Open Sans"/>
          <w:sz w:val="22"/>
          <w:szCs w:val="22"/>
        </w:rPr>
        <w:t>Komitas</w:t>
      </w:r>
      <w:proofErr w:type="spellEnd"/>
      <w:r w:rsidRPr="00755E64">
        <w:rPr>
          <w:rFonts w:ascii="Open Sans" w:hAnsi="Open Sans" w:cs="Open Sans"/>
          <w:sz w:val="22"/>
          <w:szCs w:val="22"/>
        </w:rPr>
        <w:t xml:space="preserve">, questo programma </w:t>
      </w:r>
      <w:r w:rsidR="001C7CB6">
        <w:rPr>
          <w:rFonts w:ascii="Open Sans" w:hAnsi="Open Sans" w:cs="Open Sans"/>
          <w:sz w:val="22"/>
          <w:szCs w:val="22"/>
        </w:rPr>
        <w:t>viene presentato</w:t>
      </w:r>
      <w:r w:rsidRPr="00755E64">
        <w:rPr>
          <w:rFonts w:ascii="Open Sans" w:hAnsi="Open Sans" w:cs="Open Sans"/>
          <w:sz w:val="22"/>
          <w:szCs w:val="22"/>
        </w:rPr>
        <w:t xml:space="preserve"> da New Orleans al Festival di Verbier passando per Londra, Friburgo, Madrid, Malaga e diverse località italiane. Esegue le Variazioni Goldberg di Bach alla </w:t>
      </w:r>
      <w:proofErr w:type="spellStart"/>
      <w:r w:rsidRPr="00755E64">
        <w:rPr>
          <w:rFonts w:ascii="Open Sans" w:hAnsi="Open Sans" w:cs="Open Sans"/>
          <w:i/>
          <w:iCs/>
          <w:sz w:val="22"/>
          <w:szCs w:val="22"/>
        </w:rPr>
        <w:t>Konzerthaus</w:t>
      </w:r>
      <w:proofErr w:type="spellEnd"/>
      <w:r w:rsidRPr="00755E64">
        <w:rPr>
          <w:rFonts w:ascii="Open Sans" w:hAnsi="Open Sans" w:cs="Open Sans"/>
          <w:sz w:val="22"/>
          <w:szCs w:val="22"/>
        </w:rPr>
        <w:t xml:space="preserve"> di Dortmund</w:t>
      </w:r>
      <w:r>
        <w:rPr>
          <w:rFonts w:ascii="Open Sans" w:hAnsi="Open Sans" w:cs="Open Sans"/>
          <w:sz w:val="22"/>
          <w:szCs w:val="22"/>
        </w:rPr>
        <w:t>,</w:t>
      </w:r>
      <w:r w:rsidRPr="00755E64">
        <w:rPr>
          <w:rFonts w:ascii="Open Sans" w:hAnsi="Open Sans" w:cs="Open Sans"/>
          <w:sz w:val="22"/>
          <w:szCs w:val="22"/>
        </w:rPr>
        <w:t xml:space="preserve"> si unisce alla violinista Mihaela Martin e al violoncellista </w:t>
      </w:r>
      <w:proofErr w:type="spellStart"/>
      <w:r w:rsidRPr="00755E64">
        <w:rPr>
          <w:rFonts w:ascii="Open Sans" w:hAnsi="Open Sans" w:cs="Open Sans"/>
          <w:sz w:val="22"/>
          <w:szCs w:val="22"/>
        </w:rPr>
        <w:t>Truls</w:t>
      </w:r>
      <w:proofErr w:type="spellEnd"/>
      <w:r w:rsidRPr="00755E6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55E64">
        <w:rPr>
          <w:rFonts w:ascii="Open Sans" w:hAnsi="Open Sans" w:cs="Open Sans"/>
          <w:sz w:val="22"/>
          <w:szCs w:val="22"/>
        </w:rPr>
        <w:t>Mørk</w:t>
      </w:r>
      <w:proofErr w:type="spellEnd"/>
      <w:r w:rsidRPr="00755E64">
        <w:rPr>
          <w:rFonts w:ascii="Open Sans" w:hAnsi="Open Sans" w:cs="Open Sans"/>
          <w:sz w:val="22"/>
          <w:szCs w:val="22"/>
        </w:rPr>
        <w:t xml:space="preserve"> per i trii per pianoforte all'Accademia di </w:t>
      </w:r>
      <w:proofErr w:type="spellStart"/>
      <w:r w:rsidRPr="00755E64">
        <w:rPr>
          <w:rFonts w:ascii="Open Sans" w:hAnsi="Open Sans" w:cs="Open Sans"/>
          <w:sz w:val="22"/>
          <w:szCs w:val="22"/>
        </w:rPr>
        <w:t>Kronberg</w:t>
      </w:r>
      <w:proofErr w:type="spellEnd"/>
      <w:r w:rsidRPr="00755E64">
        <w:rPr>
          <w:rFonts w:ascii="Open Sans" w:hAnsi="Open Sans" w:cs="Open Sans"/>
          <w:sz w:val="22"/>
          <w:szCs w:val="22"/>
        </w:rPr>
        <w:t xml:space="preserve"> in Germania e collabora con il violinista Emmanuel </w:t>
      </w:r>
      <w:proofErr w:type="spellStart"/>
      <w:r w:rsidRPr="00755E64">
        <w:rPr>
          <w:rFonts w:ascii="Open Sans" w:hAnsi="Open Sans" w:cs="Open Sans"/>
          <w:sz w:val="22"/>
          <w:szCs w:val="22"/>
        </w:rPr>
        <w:t>Tjeknavorian</w:t>
      </w:r>
      <w:proofErr w:type="spellEnd"/>
      <w:r w:rsidRPr="00755E64">
        <w:rPr>
          <w:rFonts w:ascii="Open Sans" w:hAnsi="Open Sans" w:cs="Open Sans"/>
          <w:sz w:val="22"/>
          <w:szCs w:val="22"/>
        </w:rPr>
        <w:t xml:space="preserve"> per sonate di Mozart, Prokofiev e </w:t>
      </w:r>
      <w:proofErr w:type="spellStart"/>
      <w:r w:rsidRPr="00755E64">
        <w:rPr>
          <w:rFonts w:ascii="Open Sans" w:hAnsi="Open Sans" w:cs="Open Sans"/>
          <w:sz w:val="22"/>
          <w:szCs w:val="22"/>
        </w:rPr>
        <w:t>Janàček</w:t>
      </w:r>
      <w:proofErr w:type="spellEnd"/>
      <w:r w:rsidRPr="00755E64">
        <w:rPr>
          <w:rFonts w:ascii="Open Sans" w:hAnsi="Open Sans" w:cs="Open Sans"/>
          <w:sz w:val="22"/>
          <w:szCs w:val="22"/>
        </w:rPr>
        <w:t xml:space="preserve"> all'Auditorium di Milano.</w:t>
      </w:r>
    </w:p>
    <w:p w14:paraId="58706778" w14:textId="6E7F49E6" w:rsidR="00686780" w:rsidRPr="00372D9D" w:rsidRDefault="00686780" w:rsidP="00372D9D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686780">
        <w:rPr>
          <w:rFonts w:ascii="Open Sans" w:hAnsi="Open Sans" w:cs="Open Sans"/>
          <w:sz w:val="22"/>
          <w:szCs w:val="22"/>
        </w:rPr>
        <w:t>Acclamato in concerto per la sua “tecnica e intuizione consumata” (</w:t>
      </w:r>
      <w:r w:rsidRPr="002F239D">
        <w:rPr>
          <w:rFonts w:ascii="Open Sans" w:hAnsi="Open Sans" w:cs="Open Sans"/>
          <w:i/>
          <w:iCs/>
          <w:sz w:val="22"/>
          <w:szCs w:val="22"/>
        </w:rPr>
        <w:t>New York Times</w:t>
      </w:r>
      <w:r w:rsidRPr="00686780">
        <w:rPr>
          <w:rFonts w:ascii="Open Sans" w:hAnsi="Open Sans" w:cs="Open Sans"/>
          <w:sz w:val="22"/>
          <w:szCs w:val="22"/>
        </w:rPr>
        <w:t xml:space="preserve">), </w:t>
      </w:r>
      <w:r w:rsidR="002F239D"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Pr="00686780">
        <w:rPr>
          <w:rFonts w:ascii="Open Sans" w:hAnsi="Open Sans" w:cs="Open Sans"/>
          <w:sz w:val="22"/>
          <w:szCs w:val="22"/>
        </w:rPr>
        <w:t>Babayan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 ha lavorato con direttori d'orchestra </w:t>
      </w:r>
      <w:r w:rsidR="00310A56">
        <w:rPr>
          <w:rFonts w:ascii="Open Sans" w:hAnsi="Open Sans" w:cs="Open Sans"/>
          <w:sz w:val="22"/>
          <w:szCs w:val="22"/>
        </w:rPr>
        <w:t>del calibro di</w:t>
      </w:r>
      <w:r w:rsidRPr="00686780">
        <w:rPr>
          <w:rFonts w:ascii="Open Sans" w:hAnsi="Open Sans" w:cs="Open Sans"/>
          <w:sz w:val="22"/>
          <w:szCs w:val="22"/>
        </w:rPr>
        <w:t xml:space="preserve"> Thomas </w:t>
      </w:r>
      <w:proofErr w:type="spellStart"/>
      <w:r w:rsidRPr="00686780">
        <w:rPr>
          <w:rFonts w:ascii="Open Sans" w:hAnsi="Open Sans" w:cs="Open Sans"/>
          <w:sz w:val="22"/>
          <w:szCs w:val="22"/>
        </w:rPr>
        <w:t>Dausgaard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, Valery Gergiev, </w:t>
      </w:r>
      <w:proofErr w:type="spellStart"/>
      <w:r w:rsidRPr="00686780">
        <w:rPr>
          <w:rFonts w:ascii="Open Sans" w:hAnsi="Open Sans" w:cs="Open Sans"/>
          <w:sz w:val="22"/>
          <w:szCs w:val="22"/>
        </w:rPr>
        <w:t>Neeme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86780">
        <w:rPr>
          <w:rFonts w:ascii="Open Sans" w:hAnsi="Open Sans" w:cs="Open Sans"/>
          <w:sz w:val="22"/>
          <w:szCs w:val="22"/>
        </w:rPr>
        <w:t>Järvi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, Sir Antonio Pappano, Rafael </w:t>
      </w:r>
      <w:proofErr w:type="spellStart"/>
      <w:r w:rsidRPr="00686780">
        <w:rPr>
          <w:rFonts w:ascii="Open Sans" w:hAnsi="Open Sans" w:cs="Open Sans"/>
          <w:sz w:val="22"/>
          <w:szCs w:val="22"/>
        </w:rPr>
        <w:t>Payare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, David Robertson, Dima </w:t>
      </w:r>
      <w:proofErr w:type="spellStart"/>
      <w:r w:rsidRPr="00686780">
        <w:rPr>
          <w:rFonts w:ascii="Open Sans" w:hAnsi="Open Sans" w:cs="Open Sans"/>
          <w:sz w:val="22"/>
          <w:szCs w:val="22"/>
        </w:rPr>
        <w:t>Slobodeniouk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686780">
        <w:rPr>
          <w:rFonts w:ascii="Open Sans" w:hAnsi="Open Sans" w:cs="Open Sans"/>
          <w:sz w:val="22"/>
          <w:szCs w:val="22"/>
        </w:rPr>
        <w:t>Tugan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86780">
        <w:rPr>
          <w:rFonts w:ascii="Open Sans" w:hAnsi="Open Sans" w:cs="Open Sans"/>
          <w:sz w:val="22"/>
          <w:szCs w:val="22"/>
        </w:rPr>
        <w:t>Sokhiev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, Gábor </w:t>
      </w:r>
      <w:proofErr w:type="spellStart"/>
      <w:r w:rsidRPr="00686780">
        <w:rPr>
          <w:rFonts w:ascii="Open Sans" w:hAnsi="Open Sans" w:cs="Open Sans"/>
          <w:sz w:val="22"/>
          <w:szCs w:val="22"/>
        </w:rPr>
        <w:t>Takács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-Nagy, Yuri Temirkanov, Xian Zhang e Nikolaj </w:t>
      </w:r>
      <w:proofErr w:type="spellStart"/>
      <w:r w:rsidRPr="00686780">
        <w:rPr>
          <w:rFonts w:ascii="Open Sans" w:hAnsi="Open Sans" w:cs="Open Sans"/>
          <w:sz w:val="22"/>
          <w:szCs w:val="22"/>
        </w:rPr>
        <w:t>Znaider</w:t>
      </w:r>
      <w:proofErr w:type="spellEnd"/>
      <w:r w:rsidRPr="00686780">
        <w:rPr>
          <w:rFonts w:ascii="Open Sans" w:hAnsi="Open Sans" w:cs="Open Sans"/>
          <w:sz w:val="22"/>
          <w:szCs w:val="22"/>
        </w:rPr>
        <w:t>, collaborando con alcune delle più importanti orchestre del mondo</w:t>
      </w:r>
      <w:r w:rsidR="00310A56">
        <w:rPr>
          <w:rFonts w:ascii="Open Sans" w:hAnsi="Open Sans" w:cs="Open Sans"/>
          <w:sz w:val="22"/>
          <w:szCs w:val="22"/>
        </w:rPr>
        <w:t>, tra le quali</w:t>
      </w:r>
      <w:r w:rsidRPr="00686780">
        <w:rPr>
          <w:rFonts w:ascii="Open Sans" w:hAnsi="Open Sans" w:cs="Open Sans"/>
          <w:sz w:val="22"/>
          <w:szCs w:val="22"/>
        </w:rPr>
        <w:t xml:space="preserve"> la </w:t>
      </w:r>
      <w:r w:rsidRPr="00335DEA">
        <w:rPr>
          <w:rFonts w:ascii="Open Sans" w:hAnsi="Open Sans" w:cs="Open Sans"/>
          <w:i/>
          <w:iCs/>
          <w:sz w:val="22"/>
          <w:szCs w:val="22"/>
        </w:rPr>
        <w:t>Baltimore Symphony Orchestra</w:t>
      </w:r>
      <w:r w:rsidRPr="00686780">
        <w:rPr>
          <w:rFonts w:ascii="Open Sans" w:hAnsi="Open Sans" w:cs="Open Sans"/>
          <w:sz w:val="22"/>
          <w:szCs w:val="22"/>
        </w:rPr>
        <w:t>, l</w:t>
      </w:r>
      <w:r w:rsidR="002C27DD">
        <w:rPr>
          <w:rFonts w:ascii="Open Sans" w:hAnsi="Open Sans" w:cs="Open Sans"/>
          <w:sz w:val="22"/>
          <w:szCs w:val="22"/>
        </w:rPr>
        <w:t>’</w:t>
      </w:r>
      <w:r w:rsidR="002C27DD" w:rsidRPr="002C27DD">
        <w:rPr>
          <w:rFonts w:ascii="Open Sans" w:hAnsi="Open Sans" w:cs="Open Sans"/>
          <w:sz w:val="22"/>
          <w:szCs w:val="22"/>
        </w:rPr>
        <w:t xml:space="preserve">Orchestra </w:t>
      </w:r>
      <w:r w:rsidR="001C7CB6">
        <w:rPr>
          <w:rFonts w:ascii="Open Sans" w:hAnsi="Open Sans" w:cs="Open Sans"/>
          <w:sz w:val="22"/>
          <w:szCs w:val="22"/>
        </w:rPr>
        <w:t>S</w:t>
      </w:r>
      <w:r w:rsidR="002C27DD" w:rsidRPr="002C27DD">
        <w:rPr>
          <w:rFonts w:ascii="Open Sans" w:hAnsi="Open Sans" w:cs="Open Sans"/>
          <w:sz w:val="22"/>
          <w:szCs w:val="22"/>
        </w:rPr>
        <w:t>infonica di Bamberga</w:t>
      </w:r>
      <w:r w:rsidRPr="00686780">
        <w:rPr>
          <w:rFonts w:ascii="Open Sans" w:hAnsi="Open Sans" w:cs="Open Sans"/>
          <w:sz w:val="22"/>
          <w:szCs w:val="22"/>
        </w:rPr>
        <w:t xml:space="preserve">, la </w:t>
      </w:r>
      <w:r w:rsidRPr="002C27DD">
        <w:rPr>
          <w:rFonts w:ascii="Open Sans" w:hAnsi="Open Sans" w:cs="Open Sans"/>
          <w:i/>
          <w:iCs/>
          <w:sz w:val="22"/>
          <w:szCs w:val="22"/>
        </w:rPr>
        <w:t>BBC Scottish Symphony Orchestra</w:t>
      </w:r>
      <w:r w:rsidRPr="00686780">
        <w:rPr>
          <w:rFonts w:ascii="Open Sans" w:hAnsi="Open Sans" w:cs="Open Sans"/>
          <w:sz w:val="22"/>
          <w:szCs w:val="22"/>
        </w:rPr>
        <w:t xml:space="preserve">, la </w:t>
      </w:r>
      <w:r w:rsidRPr="002C27DD">
        <w:rPr>
          <w:rFonts w:ascii="Open Sans" w:hAnsi="Open Sans" w:cs="Open Sans"/>
          <w:i/>
          <w:iCs/>
          <w:sz w:val="22"/>
          <w:szCs w:val="22"/>
        </w:rPr>
        <w:t>Cleveland Orchestra</w:t>
      </w:r>
      <w:r w:rsidRPr="00686780">
        <w:rPr>
          <w:rFonts w:ascii="Open Sans" w:hAnsi="Open Sans" w:cs="Open Sans"/>
          <w:sz w:val="22"/>
          <w:szCs w:val="22"/>
        </w:rPr>
        <w:t xml:space="preserve">, la </w:t>
      </w:r>
      <w:proofErr w:type="spellStart"/>
      <w:r w:rsidRPr="00672071">
        <w:rPr>
          <w:rFonts w:ascii="Open Sans" w:hAnsi="Open Sans" w:cs="Open Sans"/>
          <w:i/>
          <w:iCs/>
          <w:sz w:val="22"/>
          <w:szCs w:val="22"/>
        </w:rPr>
        <w:t>Czech</w:t>
      </w:r>
      <w:proofErr w:type="spellEnd"/>
      <w:r w:rsidRPr="00672071">
        <w:rPr>
          <w:rFonts w:ascii="Open Sans" w:hAnsi="Open Sans" w:cs="Open Sans"/>
          <w:i/>
          <w:iCs/>
          <w:sz w:val="22"/>
          <w:szCs w:val="22"/>
        </w:rPr>
        <w:t xml:space="preserve"> State Philharmonic</w:t>
      </w:r>
      <w:r w:rsidRPr="00686780">
        <w:rPr>
          <w:rFonts w:ascii="Open Sans" w:hAnsi="Open Sans" w:cs="Open Sans"/>
          <w:sz w:val="22"/>
          <w:szCs w:val="22"/>
        </w:rPr>
        <w:t xml:space="preserve">, la </w:t>
      </w:r>
      <w:r w:rsidRPr="00672071">
        <w:rPr>
          <w:rFonts w:ascii="Open Sans" w:hAnsi="Open Sans" w:cs="Open Sans"/>
          <w:i/>
          <w:iCs/>
          <w:sz w:val="22"/>
          <w:szCs w:val="22"/>
        </w:rPr>
        <w:t>Detroit Symphony Orchestra</w:t>
      </w:r>
      <w:r w:rsidRPr="00686780">
        <w:rPr>
          <w:rFonts w:ascii="Open Sans" w:hAnsi="Open Sans" w:cs="Open Sans"/>
          <w:sz w:val="22"/>
          <w:szCs w:val="22"/>
        </w:rPr>
        <w:t>, l</w:t>
      </w:r>
      <w:r w:rsidR="0010642A">
        <w:rPr>
          <w:rFonts w:ascii="Open Sans" w:hAnsi="Open Sans" w:cs="Open Sans"/>
          <w:sz w:val="22"/>
          <w:szCs w:val="22"/>
        </w:rPr>
        <w:t>’</w:t>
      </w:r>
      <w:r w:rsidR="0010642A" w:rsidRPr="0010642A">
        <w:rPr>
          <w:rFonts w:ascii="Open Sans" w:hAnsi="Open Sans" w:cs="Open Sans"/>
          <w:sz w:val="22"/>
          <w:szCs w:val="22"/>
        </w:rPr>
        <w:t>Orchestra del Gewandhaus di Lipsia</w:t>
      </w:r>
      <w:r w:rsidRPr="00686780">
        <w:rPr>
          <w:rFonts w:ascii="Open Sans" w:hAnsi="Open Sans" w:cs="Open Sans"/>
          <w:sz w:val="22"/>
          <w:szCs w:val="22"/>
        </w:rPr>
        <w:t xml:space="preserve">, la </w:t>
      </w:r>
      <w:r w:rsidRPr="004375CD">
        <w:rPr>
          <w:rFonts w:ascii="Open Sans" w:hAnsi="Open Sans" w:cs="Open Sans"/>
          <w:i/>
          <w:iCs/>
          <w:sz w:val="22"/>
          <w:szCs w:val="22"/>
        </w:rPr>
        <w:t>Mahler Chamber Orchestra</w:t>
      </w:r>
      <w:r w:rsidRPr="00686780">
        <w:rPr>
          <w:rFonts w:ascii="Open Sans" w:hAnsi="Open Sans" w:cs="Open Sans"/>
          <w:sz w:val="22"/>
          <w:szCs w:val="22"/>
        </w:rPr>
        <w:t>, l</w:t>
      </w:r>
      <w:r w:rsidR="004375CD">
        <w:rPr>
          <w:rFonts w:ascii="Open Sans" w:hAnsi="Open Sans" w:cs="Open Sans"/>
          <w:sz w:val="22"/>
          <w:szCs w:val="22"/>
        </w:rPr>
        <w:t>’</w:t>
      </w:r>
      <w:r w:rsidR="004375CD" w:rsidRPr="00686780">
        <w:rPr>
          <w:rFonts w:ascii="Open Sans" w:hAnsi="Open Sans" w:cs="Open Sans"/>
          <w:sz w:val="22"/>
          <w:szCs w:val="22"/>
        </w:rPr>
        <w:t>Orchestra</w:t>
      </w:r>
      <w:r w:rsidR="004375C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86780">
        <w:rPr>
          <w:rFonts w:ascii="Open Sans" w:hAnsi="Open Sans" w:cs="Open Sans"/>
          <w:sz w:val="22"/>
          <w:szCs w:val="22"/>
        </w:rPr>
        <w:t>Mariinsky</w:t>
      </w:r>
      <w:proofErr w:type="spellEnd"/>
      <w:r w:rsidRPr="00686780">
        <w:rPr>
          <w:rFonts w:ascii="Open Sans" w:hAnsi="Open Sans" w:cs="Open Sans"/>
          <w:sz w:val="22"/>
          <w:szCs w:val="22"/>
        </w:rPr>
        <w:t xml:space="preserve">, l'Orchestra Nazionale del Belgio, la </w:t>
      </w:r>
      <w:r w:rsidRPr="004375CD">
        <w:rPr>
          <w:rFonts w:ascii="Open Sans" w:hAnsi="Open Sans" w:cs="Open Sans"/>
          <w:i/>
          <w:iCs/>
          <w:sz w:val="22"/>
          <w:szCs w:val="22"/>
        </w:rPr>
        <w:t xml:space="preserve">NDR </w:t>
      </w:r>
      <w:proofErr w:type="spellStart"/>
      <w:r w:rsidRPr="004375CD">
        <w:rPr>
          <w:rFonts w:ascii="Open Sans" w:hAnsi="Open Sans" w:cs="Open Sans"/>
          <w:i/>
          <w:iCs/>
          <w:sz w:val="22"/>
          <w:szCs w:val="22"/>
        </w:rPr>
        <w:t>Elbphilharmonie</w:t>
      </w:r>
      <w:proofErr w:type="spellEnd"/>
      <w:r w:rsidRPr="004375CD">
        <w:rPr>
          <w:rFonts w:ascii="Open Sans" w:hAnsi="Open Sans" w:cs="Open Sans"/>
          <w:i/>
          <w:iCs/>
          <w:sz w:val="22"/>
          <w:szCs w:val="22"/>
        </w:rPr>
        <w:t xml:space="preserve"> Orchestra</w:t>
      </w:r>
      <w:r w:rsidRPr="0068678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4375CD">
        <w:rPr>
          <w:rFonts w:ascii="Open Sans" w:hAnsi="Open Sans" w:cs="Open Sans"/>
          <w:sz w:val="22"/>
          <w:szCs w:val="22"/>
        </w:rPr>
        <w:t>l’</w:t>
      </w:r>
      <w:r w:rsidRPr="004375CD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4375CD">
        <w:rPr>
          <w:rFonts w:ascii="Open Sans" w:hAnsi="Open Sans" w:cs="Open Sans"/>
          <w:i/>
          <w:iCs/>
          <w:sz w:val="22"/>
          <w:szCs w:val="22"/>
        </w:rPr>
        <w:t xml:space="preserve"> national de Lille</w:t>
      </w:r>
      <w:r w:rsidRPr="0068678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FE291C">
        <w:rPr>
          <w:rFonts w:ascii="Open Sans" w:hAnsi="Open Sans" w:cs="Open Sans"/>
          <w:sz w:val="22"/>
          <w:szCs w:val="22"/>
        </w:rPr>
        <w:t>l’</w:t>
      </w:r>
      <w:r w:rsidRPr="00FE291C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FE291C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FE291C">
        <w:rPr>
          <w:rFonts w:ascii="Open Sans" w:hAnsi="Open Sans" w:cs="Open Sans"/>
          <w:i/>
          <w:iCs/>
          <w:sz w:val="22"/>
          <w:szCs w:val="22"/>
        </w:rPr>
        <w:t>philharmonique</w:t>
      </w:r>
      <w:proofErr w:type="spellEnd"/>
      <w:r w:rsidRPr="00FE291C">
        <w:rPr>
          <w:rFonts w:ascii="Open Sans" w:hAnsi="Open Sans" w:cs="Open Sans"/>
          <w:i/>
          <w:iCs/>
          <w:sz w:val="22"/>
          <w:szCs w:val="22"/>
        </w:rPr>
        <w:t xml:space="preserve"> de Radio France</w:t>
      </w:r>
      <w:r w:rsidRPr="00686780">
        <w:rPr>
          <w:rFonts w:ascii="Open Sans" w:hAnsi="Open Sans" w:cs="Open Sans"/>
          <w:sz w:val="22"/>
          <w:szCs w:val="22"/>
        </w:rPr>
        <w:t xml:space="preserve">, </w:t>
      </w:r>
      <w:r w:rsidR="0043162F">
        <w:rPr>
          <w:rFonts w:ascii="Open Sans" w:hAnsi="Open Sans" w:cs="Open Sans"/>
          <w:sz w:val="22"/>
          <w:szCs w:val="22"/>
        </w:rPr>
        <w:t xml:space="preserve">la Filarmonica di </w:t>
      </w:r>
      <w:r w:rsidRPr="00686780">
        <w:rPr>
          <w:rFonts w:ascii="Open Sans" w:hAnsi="Open Sans" w:cs="Open Sans"/>
          <w:sz w:val="22"/>
          <w:szCs w:val="22"/>
        </w:rPr>
        <w:t xml:space="preserve">Rotterdam, </w:t>
      </w:r>
      <w:r w:rsidR="00332AD1">
        <w:rPr>
          <w:rFonts w:ascii="Open Sans" w:hAnsi="Open Sans" w:cs="Open Sans"/>
          <w:sz w:val="22"/>
          <w:szCs w:val="22"/>
        </w:rPr>
        <w:t xml:space="preserve">la </w:t>
      </w:r>
      <w:r w:rsidRPr="00332AD1">
        <w:rPr>
          <w:rFonts w:ascii="Open Sans" w:hAnsi="Open Sans" w:cs="Open Sans"/>
          <w:i/>
          <w:iCs/>
          <w:sz w:val="22"/>
          <w:szCs w:val="22"/>
        </w:rPr>
        <w:t>Royal Liverpool Philharmonic</w:t>
      </w:r>
      <w:r w:rsidRPr="00686780">
        <w:rPr>
          <w:rFonts w:ascii="Open Sans" w:hAnsi="Open Sans" w:cs="Open Sans"/>
          <w:sz w:val="22"/>
          <w:szCs w:val="22"/>
        </w:rPr>
        <w:t xml:space="preserve">, </w:t>
      </w:r>
      <w:r w:rsidR="00332AD1">
        <w:rPr>
          <w:rFonts w:ascii="Open Sans" w:hAnsi="Open Sans" w:cs="Open Sans"/>
          <w:sz w:val="22"/>
          <w:szCs w:val="22"/>
        </w:rPr>
        <w:t xml:space="preserve">la </w:t>
      </w:r>
      <w:r w:rsidRPr="00332AD1">
        <w:rPr>
          <w:rFonts w:ascii="Open Sans" w:hAnsi="Open Sans" w:cs="Open Sans"/>
          <w:i/>
          <w:iCs/>
          <w:sz w:val="22"/>
          <w:szCs w:val="22"/>
        </w:rPr>
        <w:t>Royal Bangkok Symphony</w:t>
      </w:r>
      <w:r w:rsidR="00332AD1" w:rsidRPr="00332AD1">
        <w:rPr>
          <w:rFonts w:ascii="Open Sans" w:hAnsi="Open Sans" w:cs="Open Sans"/>
          <w:i/>
          <w:iCs/>
          <w:sz w:val="22"/>
          <w:szCs w:val="22"/>
        </w:rPr>
        <w:t xml:space="preserve"> Orchestra</w:t>
      </w:r>
      <w:r w:rsidRPr="00686780">
        <w:rPr>
          <w:rFonts w:ascii="Open Sans" w:hAnsi="Open Sans" w:cs="Open Sans"/>
          <w:sz w:val="22"/>
          <w:szCs w:val="22"/>
        </w:rPr>
        <w:t xml:space="preserve">, </w:t>
      </w:r>
      <w:r w:rsidR="003035D7">
        <w:rPr>
          <w:rFonts w:ascii="Open Sans" w:hAnsi="Open Sans" w:cs="Open Sans"/>
          <w:sz w:val="22"/>
          <w:szCs w:val="22"/>
        </w:rPr>
        <w:t>l’</w:t>
      </w:r>
      <w:proofErr w:type="spellStart"/>
      <w:r w:rsidR="003035D7" w:rsidRPr="003035D7">
        <w:rPr>
          <w:rFonts w:ascii="Open Sans" w:hAnsi="Open Sans" w:cs="Open Sans"/>
          <w:i/>
          <w:iCs/>
          <w:sz w:val="22"/>
          <w:szCs w:val="22"/>
        </w:rPr>
        <w:t>Orquestra</w:t>
      </w:r>
      <w:proofErr w:type="spellEnd"/>
      <w:r w:rsidR="003035D7" w:rsidRPr="003035D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3035D7" w:rsidRPr="003035D7">
        <w:rPr>
          <w:rFonts w:ascii="Open Sans" w:hAnsi="Open Sans" w:cs="Open Sans"/>
          <w:i/>
          <w:iCs/>
          <w:sz w:val="22"/>
          <w:szCs w:val="22"/>
        </w:rPr>
        <w:t>Sinfônica</w:t>
      </w:r>
      <w:proofErr w:type="spellEnd"/>
      <w:r w:rsidR="003035D7" w:rsidRPr="003035D7">
        <w:rPr>
          <w:rFonts w:ascii="Open Sans" w:hAnsi="Open Sans" w:cs="Open Sans"/>
          <w:i/>
          <w:iCs/>
          <w:sz w:val="22"/>
          <w:szCs w:val="22"/>
        </w:rPr>
        <w:t xml:space="preserve"> do </w:t>
      </w:r>
      <w:proofErr w:type="spellStart"/>
      <w:r w:rsidR="003035D7" w:rsidRPr="003035D7">
        <w:rPr>
          <w:rFonts w:ascii="Open Sans" w:hAnsi="Open Sans" w:cs="Open Sans"/>
          <w:i/>
          <w:iCs/>
          <w:sz w:val="22"/>
          <w:szCs w:val="22"/>
        </w:rPr>
        <w:t>Estado</w:t>
      </w:r>
      <w:proofErr w:type="spellEnd"/>
      <w:r w:rsidR="003035D7" w:rsidRPr="003035D7">
        <w:rPr>
          <w:rFonts w:ascii="Open Sans" w:hAnsi="Open Sans" w:cs="Open Sans"/>
          <w:i/>
          <w:iCs/>
          <w:sz w:val="22"/>
          <w:szCs w:val="22"/>
        </w:rPr>
        <w:t xml:space="preserve"> de </w:t>
      </w:r>
      <w:proofErr w:type="spellStart"/>
      <w:r w:rsidR="003035D7" w:rsidRPr="003035D7">
        <w:rPr>
          <w:rFonts w:ascii="Open Sans" w:hAnsi="Open Sans" w:cs="Open Sans"/>
          <w:i/>
          <w:iCs/>
          <w:sz w:val="22"/>
          <w:szCs w:val="22"/>
        </w:rPr>
        <w:t>São</w:t>
      </w:r>
      <w:proofErr w:type="spellEnd"/>
      <w:r w:rsidR="003035D7" w:rsidRPr="003035D7">
        <w:rPr>
          <w:rFonts w:ascii="Open Sans" w:hAnsi="Open Sans" w:cs="Open Sans"/>
          <w:i/>
          <w:iCs/>
          <w:sz w:val="22"/>
          <w:szCs w:val="22"/>
        </w:rPr>
        <w:t xml:space="preserve"> Paulo</w:t>
      </w:r>
      <w:r w:rsidRPr="00686780">
        <w:rPr>
          <w:rFonts w:ascii="Open Sans" w:hAnsi="Open Sans" w:cs="Open Sans"/>
          <w:sz w:val="22"/>
          <w:szCs w:val="22"/>
        </w:rPr>
        <w:t xml:space="preserve">, </w:t>
      </w:r>
      <w:r w:rsidR="003035D7">
        <w:rPr>
          <w:rFonts w:ascii="Open Sans" w:hAnsi="Open Sans" w:cs="Open Sans"/>
          <w:sz w:val="22"/>
          <w:szCs w:val="22"/>
        </w:rPr>
        <w:t xml:space="preserve">la </w:t>
      </w:r>
      <w:r w:rsidRPr="003035D7">
        <w:rPr>
          <w:rFonts w:ascii="Open Sans" w:hAnsi="Open Sans" w:cs="Open Sans"/>
          <w:i/>
          <w:iCs/>
          <w:sz w:val="22"/>
          <w:szCs w:val="22"/>
        </w:rPr>
        <w:t>Toronto Symphony</w:t>
      </w:r>
      <w:r w:rsidRPr="00686780">
        <w:rPr>
          <w:rFonts w:ascii="Open Sans" w:hAnsi="Open Sans" w:cs="Open Sans"/>
          <w:sz w:val="22"/>
          <w:szCs w:val="22"/>
        </w:rPr>
        <w:t xml:space="preserve">, </w:t>
      </w:r>
      <w:r w:rsidR="003035D7">
        <w:rPr>
          <w:rFonts w:ascii="Open Sans" w:hAnsi="Open Sans" w:cs="Open Sans"/>
          <w:sz w:val="22"/>
          <w:szCs w:val="22"/>
        </w:rPr>
        <w:t xml:space="preserve">la </w:t>
      </w:r>
      <w:r w:rsidRPr="003035D7">
        <w:rPr>
          <w:rFonts w:ascii="Open Sans" w:hAnsi="Open Sans" w:cs="Open Sans"/>
          <w:i/>
          <w:iCs/>
          <w:sz w:val="22"/>
          <w:szCs w:val="22"/>
        </w:rPr>
        <w:lastRenderedPageBreak/>
        <w:t>Vancouver Symphony</w:t>
      </w:r>
      <w:r w:rsidRPr="00686780">
        <w:rPr>
          <w:rFonts w:ascii="Open Sans" w:hAnsi="Open Sans" w:cs="Open Sans"/>
          <w:sz w:val="22"/>
          <w:szCs w:val="22"/>
        </w:rPr>
        <w:t xml:space="preserve">, </w:t>
      </w:r>
      <w:r w:rsidR="008A3A05">
        <w:rPr>
          <w:rFonts w:ascii="Open Sans" w:hAnsi="Open Sans" w:cs="Open Sans"/>
          <w:sz w:val="22"/>
          <w:szCs w:val="22"/>
        </w:rPr>
        <w:t>la Filarmonica di Varsavia</w:t>
      </w:r>
      <w:r w:rsidRPr="00686780">
        <w:rPr>
          <w:rFonts w:ascii="Open Sans" w:hAnsi="Open Sans" w:cs="Open Sans"/>
          <w:sz w:val="22"/>
          <w:szCs w:val="22"/>
        </w:rPr>
        <w:t xml:space="preserve"> e </w:t>
      </w:r>
      <w:r w:rsidRPr="00EF0DD5">
        <w:rPr>
          <w:rFonts w:ascii="Open Sans" w:hAnsi="Open Sans" w:cs="Open Sans"/>
          <w:i/>
          <w:iCs/>
          <w:sz w:val="22"/>
          <w:szCs w:val="22"/>
        </w:rPr>
        <w:t>London Symphony Orchestra</w:t>
      </w:r>
      <w:r w:rsidRPr="00686780">
        <w:rPr>
          <w:rFonts w:ascii="Open Sans" w:hAnsi="Open Sans" w:cs="Open Sans"/>
          <w:sz w:val="22"/>
          <w:szCs w:val="22"/>
        </w:rPr>
        <w:t xml:space="preserve">, con la quale ha partecipato ai </w:t>
      </w:r>
      <w:r w:rsidRPr="00EF0DD5">
        <w:rPr>
          <w:rFonts w:ascii="Open Sans" w:hAnsi="Open Sans" w:cs="Open Sans"/>
          <w:i/>
          <w:iCs/>
          <w:sz w:val="22"/>
          <w:szCs w:val="22"/>
        </w:rPr>
        <w:t>BBC Proms</w:t>
      </w:r>
      <w:r w:rsidRPr="00686780">
        <w:rPr>
          <w:rFonts w:ascii="Open Sans" w:hAnsi="Open Sans" w:cs="Open Sans"/>
          <w:sz w:val="22"/>
          <w:szCs w:val="22"/>
        </w:rPr>
        <w:t>.</w:t>
      </w:r>
    </w:p>
    <w:p w14:paraId="659F5295" w14:textId="0A2B9887" w:rsidR="003F4C0B" w:rsidRPr="00372D9D" w:rsidRDefault="00FC042F" w:rsidP="00372D9D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="003F4C0B" w:rsidRPr="003F4C0B">
        <w:rPr>
          <w:rFonts w:ascii="Open Sans" w:hAnsi="Open Sans" w:cs="Open Sans"/>
          <w:sz w:val="22"/>
          <w:szCs w:val="22"/>
        </w:rPr>
        <w:t>Babayan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ha intrapreso residenze artistiche con la Filarmonica di Rotterdam e la </w:t>
      </w:r>
      <w:proofErr w:type="spellStart"/>
      <w:r w:rsidR="003F4C0B" w:rsidRPr="00FC042F">
        <w:rPr>
          <w:rFonts w:ascii="Open Sans" w:hAnsi="Open Sans" w:cs="Open Sans"/>
          <w:i/>
          <w:iCs/>
          <w:sz w:val="22"/>
          <w:szCs w:val="22"/>
        </w:rPr>
        <w:t>Konzerthaus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di Dortmund, dove, in qualità di </w:t>
      </w:r>
      <w:proofErr w:type="spellStart"/>
      <w:r w:rsidR="003F4C0B" w:rsidRPr="00FC042F">
        <w:rPr>
          <w:rFonts w:ascii="Open Sans" w:hAnsi="Open Sans" w:cs="Open Sans"/>
          <w:i/>
          <w:iCs/>
          <w:sz w:val="22"/>
          <w:szCs w:val="22"/>
        </w:rPr>
        <w:t>Curating</w:t>
      </w:r>
      <w:proofErr w:type="spellEnd"/>
      <w:r w:rsidR="003F4C0B" w:rsidRPr="00FC042F">
        <w:rPr>
          <w:rFonts w:ascii="Open Sans" w:hAnsi="Open Sans" w:cs="Open Sans"/>
          <w:i/>
          <w:iCs/>
          <w:sz w:val="22"/>
          <w:szCs w:val="22"/>
        </w:rPr>
        <w:t xml:space="preserve"> Artist</w:t>
      </w:r>
      <w:r w:rsidR="003F4C0B" w:rsidRPr="003F4C0B">
        <w:rPr>
          <w:rFonts w:ascii="Open Sans" w:hAnsi="Open Sans" w:cs="Open Sans"/>
          <w:sz w:val="22"/>
          <w:szCs w:val="22"/>
        </w:rPr>
        <w:t xml:space="preserve"> nel 2019, ha presentato un festival con alcuni dei suoi più stretti collaboratori musicali: Martha Argerich, Sergey </w:t>
      </w:r>
      <w:proofErr w:type="spellStart"/>
      <w:r w:rsidR="003F4C0B" w:rsidRPr="003F4C0B">
        <w:rPr>
          <w:rFonts w:ascii="Open Sans" w:hAnsi="Open Sans" w:cs="Open Sans"/>
          <w:sz w:val="22"/>
          <w:szCs w:val="22"/>
        </w:rPr>
        <w:t>Khachatryan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, Mischa Maisky e Daniil </w:t>
      </w:r>
      <w:proofErr w:type="spellStart"/>
      <w:r w:rsidR="003F4C0B" w:rsidRPr="003F4C0B">
        <w:rPr>
          <w:rFonts w:ascii="Open Sans" w:hAnsi="Open Sans" w:cs="Open Sans"/>
          <w:sz w:val="22"/>
          <w:szCs w:val="22"/>
        </w:rPr>
        <w:t>Trifonov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. Si esibisce regolarmente in molte delle sedi più prestigiose del mondo, tra cui la </w:t>
      </w:r>
      <w:r w:rsidR="003F4C0B" w:rsidRPr="00062E8D">
        <w:rPr>
          <w:rFonts w:ascii="Open Sans" w:hAnsi="Open Sans" w:cs="Open Sans"/>
          <w:i/>
          <w:iCs/>
          <w:sz w:val="22"/>
          <w:szCs w:val="22"/>
        </w:rPr>
        <w:t>Carnegie Hall</w:t>
      </w:r>
      <w:r w:rsidR="003F4C0B" w:rsidRPr="003F4C0B">
        <w:rPr>
          <w:rFonts w:ascii="Open Sans" w:hAnsi="Open Sans" w:cs="Open Sans"/>
          <w:sz w:val="22"/>
          <w:szCs w:val="22"/>
        </w:rPr>
        <w:t>, l'</w:t>
      </w:r>
      <w:r w:rsidR="003F4C0B" w:rsidRPr="00062E8D">
        <w:rPr>
          <w:rFonts w:ascii="Open Sans" w:hAnsi="Open Sans" w:cs="Open Sans"/>
          <w:i/>
          <w:iCs/>
          <w:sz w:val="22"/>
          <w:szCs w:val="22"/>
        </w:rPr>
        <w:t xml:space="preserve">Alice Tully Hall </w:t>
      </w:r>
      <w:r w:rsidR="003F4C0B" w:rsidRPr="003F4C0B">
        <w:rPr>
          <w:rFonts w:ascii="Open Sans" w:hAnsi="Open Sans" w:cs="Open Sans"/>
          <w:sz w:val="22"/>
          <w:szCs w:val="22"/>
        </w:rPr>
        <w:t xml:space="preserve">e la </w:t>
      </w:r>
      <w:r w:rsidR="003F4C0B" w:rsidRPr="00062E8D">
        <w:rPr>
          <w:rFonts w:ascii="Open Sans" w:hAnsi="Open Sans" w:cs="Open Sans"/>
          <w:i/>
          <w:iCs/>
          <w:sz w:val="22"/>
          <w:szCs w:val="22"/>
        </w:rPr>
        <w:t>Brooklyn Academy of Music</w:t>
      </w:r>
      <w:r w:rsidR="003F4C0B" w:rsidRPr="003F4C0B">
        <w:rPr>
          <w:rFonts w:ascii="Open Sans" w:hAnsi="Open Sans" w:cs="Open Sans"/>
          <w:sz w:val="22"/>
          <w:szCs w:val="22"/>
        </w:rPr>
        <w:t xml:space="preserve"> di New York</w:t>
      </w:r>
      <w:r w:rsidR="004B72B6">
        <w:rPr>
          <w:rFonts w:ascii="Open Sans" w:hAnsi="Open Sans" w:cs="Open Sans"/>
          <w:sz w:val="22"/>
          <w:szCs w:val="22"/>
        </w:rPr>
        <w:t>,</w:t>
      </w:r>
      <w:r w:rsidR="003F4C0B" w:rsidRPr="003F4C0B">
        <w:rPr>
          <w:rFonts w:ascii="Open Sans" w:hAnsi="Open Sans" w:cs="Open Sans"/>
          <w:sz w:val="22"/>
          <w:szCs w:val="22"/>
        </w:rPr>
        <w:t xml:space="preserve"> l</w:t>
      </w:r>
      <w:r w:rsidR="004B72B6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Barbican</w:t>
      </w:r>
      <w:proofErr w:type="spellEnd"/>
      <w:r w:rsidR="004B72B6" w:rsidRPr="004B72B6">
        <w:rPr>
          <w:rFonts w:ascii="Open Sans" w:hAnsi="Open Sans" w:cs="Open Sans"/>
          <w:i/>
          <w:iCs/>
          <w:sz w:val="22"/>
          <w:szCs w:val="22"/>
        </w:rPr>
        <w:t xml:space="preserve"> Hall</w:t>
      </w:r>
      <w:r w:rsidR="003F4C0B" w:rsidRPr="003F4C0B">
        <w:rPr>
          <w:rFonts w:ascii="Open Sans" w:hAnsi="Open Sans" w:cs="Open Sans"/>
          <w:sz w:val="22"/>
          <w:szCs w:val="22"/>
        </w:rPr>
        <w:t xml:space="preserve">, </w:t>
      </w:r>
      <w:r w:rsidR="004B72B6">
        <w:rPr>
          <w:rFonts w:ascii="Open Sans" w:hAnsi="Open Sans" w:cs="Open Sans"/>
          <w:sz w:val="22"/>
          <w:szCs w:val="22"/>
        </w:rPr>
        <w:t xml:space="preserve">la 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>Royal Albert</w:t>
      </w:r>
      <w:r w:rsidR="004B72B6" w:rsidRPr="004B72B6">
        <w:rPr>
          <w:rFonts w:ascii="Open Sans" w:hAnsi="Open Sans" w:cs="Open Sans"/>
          <w:i/>
          <w:iCs/>
          <w:sz w:val="22"/>
          <w:szCs w:val="22"/>
        </w:rPr>
        <w:t xml:space="preserve"> Hall</w:t>
      </w:r>
      <w:r w:rsidR="003F4C0B" w:rsidRPr="003F4C0B">
        <w:rPr>
          <w:rFonts w:ascii="Open Sans" w:hAnsi="Open Sans" w:cs="Open Sans"/>
          <w:sz w:val="22"/>
          <w:szCs w:val="22"/>
        </w:rPr>
        <w:t xml:space="preserve"> e </w:t>
      </w:r>
      <w:r w:rsidR="004B72B6">
        <w:rPr>
          <w:rFonts w:ascii="Open Sans" w:hAnsi="Open Sans" w:cs="Open Sans"/>
          <w:sz w:val="22"/>
          <w:szCs w:val="22"/>
        </w:rPr>
        <w:t xml:space="preserve">la 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>Wigmore</w:t>
      </w:r>
      <w:r w:rsidR="004B72B6" w:rsidRPr="004B72B6">
        <w:rPr>
          <w:rFonts w:ascii="Open Sans" w:hAnsi="Open Sans" w:cs="Open Sans"/>
          <w:i/>
          <w:iCs/>
          <w:sz w:val="22"/>
          <w:szCs w:val="22"/>
        </w:rPr>
        <w:t xml:space="preserve"> Hall</w:t>
      </w:r>
      <w:r w:rsidR="003F4C0B" w:rsidRPr="003F4C0B">
        <w:rPr>
          <w:rFonts w:ascii="Open Sans" w:hAnsi="Open Sans" w:cs="Open Sans"/>
          <w:sz w:val="22"/>
          <w:szCs w:val="22"/>
        </w:rPr>
        <w:t xml:space="preserve"> di Londra</w:t>
      </w:r>
      <w:r w:rsidR="004B72B6">
        <w:rPr>
          <w:rFonts w:ascii="Open Sans" w:hAnsi="Open Sans" w:cs="Open Sans"/>
          <w:sz w:val="22"/>
          <w:szCs w:val="22"/>
        </w:rPr>
        <w:t xml:space="preserve">, </w:t>
      </w:r>
      <w:r w:rsidR="003F4C0B" w:rsidRPr="003F4C0B">
        <w:rPr>
          <w:rFonts w:ascii="Open Sans" w:hAnsi="Open Sans" w:cs="Open Sans"/>
          <w:sz w:val="22"/>
          <w:szCs w:val="22"/>
        </w:rPr>
        <w:t xml:space="preserve">il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Théâtre</w:t>
      </w:r>
      <w:proofErr w:type="spellEnd"/>
      <w:r w:rsidR="003F4C0B" w:rsidRPr="004B72B6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des</w:t>
      </w:r>
      <w:proofErr w:type="spellEnd"/>
      <w:r w:rsidR="003F4C0B" w:rsidRPr="004B72B6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Champs-Elyseés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e la 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>Maison de la Radio</w:t>
      </w:r>
      <w:r w:rsidR="003F4C0B" w:rsidRPr="003F4C0B">
        <w:rPr>
          <w:rFonts w:ascii="Open Sans" w:hAnsi="Open Sans" w:cs="Open Sans"/>
          <w:sz w:val="22"/>
          <w:szCs w:val="22"/>
        </w:rPr>
        <w:t xml:space="preserve"> di Parigi, nonché il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Concertgebouw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di Amsterdam, la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Konzerthaus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di Berlino, la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Elbphilharmonie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di Amburgo, il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Prinzregentheater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di Monaco di Baviera, la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Konzerthaus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di Dortmund, la 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 xml:space="preserve">Alte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Oper</w:t>
      </w:r>
      <w:proofErr w:type="spellEnd"/>
      <w:r w:rsidR="003F4C0B" w:rsidRPr="004B72B6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3F4C0B" w:rsidRPr="003F4C0B">
        <w:rPr>
          <w:rFonts w:ascii="Open Sans" w:hAnsi="Open Sans" w:cs="Open Sans"/>
          <w:sz w:val="22"/>
          <w:szCs w:val="22"/>
        </w:rPr>
        <w:t xml:space="preserve">di Francoforte, la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Konzerthaus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di Vienna, la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Tonhalle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di Zurigo e il 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>Teatro Colón</w:t>
      </w:r>
      <w:r w:rsidR="003F4C0B" w:rsidRPr="003F4C0B">
        <w:rPr>
          <w:rFonts w:ascii="Open Sans" w:hAnsi="Open Sans" w:cs="Open Sans"/>
          <w:sz w:val="22"/>
          <w:szCs w:val="22"/>
        </w:rPr>
        <w:t xml:space="preserve"> di Buenos Aires. Ricercato dai festival estivi su entrambe le sponde dell'Atlantico, si esibisce negli Stati Uniti all'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>Aspen Music Festival</w:t>
      </w:r>
      <w:r w:rsidR="003F4C0B" w:rsidRPr="003F4C0B">
        <w:rPr>
          <w:rFonts w:ascii="Open Sans" w:hAnsi="Open Sans" w:cs="Open Sans"/>
          <w:sz w:val="22"/>
          <w:szCs w:val="22"/>
        </w:rPr>
        <w:t xml:space="preserve">, al 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>Bravo! Vail</w:t>
      </w:r>
      <w:r w:rsidR="003F4C0B" w:rsidRPr="003F4C0B">
        <w:rPr>
          <w:rFonts w:ascii="Open Sans" w:hAnsi="Open Sans" w:cs="Open Sans"/>
          <w:sz w:val="22"/>
          <w:szCs w:val="22"/>
        </w:rPr>
        <w:t xml:space="preserve"> e all'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 xml:space="preserve">International Keyboard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Odyssiad</w:t>
      </w:r>
      <w:proofErr w:type="spellEnd"/>
      <w:r w:rsidR="003F4C0B" w:rsidRPr="004B72B6">
        <w:rPr>
          <w:rFonts w:ascii="Open Sans" w:hAnsi="Open Sans" w:cs="Open Sans"/>
          <w:i/>
          <w:iCs/>
          <w:sz w:val="22"/>
          <w:szCs w:val="22"/>
        </w:rPr>
        <w:t xml:space="preserve"> &amp; Festival</w:t>
      </w:r>
      <w:r w:rsidR="003F4C0B" w:rsidRPr="003F4C0B">
        <w:rPr>
          <w:rFonts w:ascii="Open Sans" w:hAnsi="Open Sans" w:cs="Open Sans"/>
          <w:sz w:val="22"/>
          <w:szCs w:val="22"/>
        </w:rPr>
        <w:t xml:space="preserve"> degli Stati Uniti, alle 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>Vancouver Piano Sessions</w:t>
      </w:r>
      <w:r w:rsidR="003F4C0B" w:rsidRPr="003F4C0B">
        <w:rPr>
          <w:rFonts w:ascii="Open Sans" w:hAnsi="Open Sans" w:cs="Open Sans"/>
          <w:sz w:val="22"/>
          <w:szCs w:val="22"/>
        </w:rPr>
        <w:t xml:space="preserve"> del Canada, ai 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>BBC Proms</w:t>
      </w:r>
      <w:r w:rsidR="003F4C0B" w:rsidRPr="003F4C0B">
        <w:rPr>
          <w:rFonts w:ascii="Open Sans" w:hAnsi="Open Sans" w:cs="Open Sans"/>
          <w:sz w:val="22"/>
          <w:szCs w:val="22"/>
        </w:rPr>
        <w:t xml:space="preserve"> di Londra, al </w:t>
      </w:r>
      <w:r w:rsidR="003F4C0B" w:rsidRPr="004B72B6">
        <w:rPr>
          <w:rFonts w:ascii="Open Sans" w:hAnsi="Open Sans" w:cs="Open Sans"/>
          <w:i/>
          <w:iCs/>
          <w:sz w:val="22"/>
          <w:szCs w:val="22"/>
        </w:rPr>
        <w:t xml:space="preserve">Piano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aux</w:t>
      </w:r>
      <w:proofErr w:type="spellEnd"/>
      <w:r w:rsidR="003F4C0B" w:rsidRPr="004B72B6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3F4C0B" w:rsidRPr="004B72B6">
        <w:rPr>
          <w:rFonts w:ascii="Open Sans" w:hAnsi="Open Sans" w:cs="Open Sans"/>
          <w:i/>
          <w:iCs/>
          <w:sz w:val="22"/>
          <w:szCs w:val="22"/>
        </w:rPr>
        <w:t>Jacobins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e al Festival </w:t>
      </w:r>
      <w:r w:rsidR="004B72B6">
        <w:rPr>
          <w:rFonts w:ascii="Open Sans" w:hAnsi="Open Sans" w:cs="Open Sans"/>
          <w:sz w:val="22"/>
          <w:szCs w:val="22"/>
        </w:rPr>
        <w:t>Internazionale di Pianoforte</w:t>
      </w:r>
      <w:r w:rsidR="003F4C0B" w:rsidRPr="003F4C0B">
        <w:rPr>
          <w:rFonts w:ascii="Open Sans" w:hAnsi="Open Sans" w:cs="Open Sans"/>
          <w:sz w:val="22"/>
          <w:szCs w:val="22"/>
        </w:rPr>
        <w:t xml:space="preserve"> de la Roque d'</w:t>
      </w:r>
      <w:proofErr w:type="spellStart"/>
      <w:r w:rsidR="003F4C0B" w:rsidRPr="003F4C0B">
        <w:rPr>
          <w:rFonts w:ascii="Open Sans" w:hAnsi="Open Sans" w:cs="Open Sans"/>
          <w:sz w:val="22"/>
          <w:szCs w:val="22"/>
        </w:rPr>
        <w:t>Anthéron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in Francia, ai Festival Menuhin di Gstaad e Verbier in Svizzera e al Festival di Salisburgo in Austria. Tra i suoi partner per la musica da camera figurano il Quartetto Borodin, la violinista Ivry </w:t>
      </w:r>
      <w:proofErr w:type="spellStart"/>
      <w:r w:rsidR="003F4C0B" w:rsidRPr="003F4C0B">
        <w:rPr>
          <w:rFonts w:ascii="Open Sans" w:hAnsi="Open Sans" w:cs="Open Sans"/>
          <w:sz w:val="22"/>
          <w:szCs w:val="22"/>
        </w:rPr>
        <w:t>Gitlis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 e i pianisti </w:t>
      </w:r>
      <w:r w:rsidR="001C7CB6">
        <w:rPr>
          <w:rFonts w:ascii="Open Sans" w:hAnsi="Open Sans" w:cs="Open Sans"/>
          <w:sz w:val="22"/>
          <w:szCs w:val="22"/>
        </w:rPr>
        <w:t xml:space="preserve">Martha </w:t>
      </w:r>
      <w:r w:rsidR="003F4C0B" w:rsidRPr="003F4C0B">
        <w:rPr>
          <w:rFonts w:ascii="Open Sans" w:hAnsi="Open Sans" w:cs="Open Sans"/>
          <w:sz w:val="22"/>
          <w:szCs w:val="22"/>
        </w:rPr>
        <w:t xml:space="preserve">Argerich e </w:t>
      </w:r>
      <w:r w:rsidR="001C7CB6">
        <w:rPr>
          <w:rFonts w:ascii="Open Sans" w:hAnsi="Open Sans" w:cs="Open Sans"/>
          <w:sz w:val="22"/>
          <w:szCs w:val="22"/>
        </w:rPr>
        <w:t xml:space="preserve">Daniil </w:t>
      </w:r>
      <w:proofErr w:type="spellStart"/>
      <w:r w:rsidR="003F4C0B" w:rsidRPr="003F4C0B">
        <w:rPr>
          <w:rFonts w:ascii="Open Sans" w:hAnsi="Open Sans" w:cs="Open Sans"/>
          <w:sz w:val="22"/>
          <w:szCs w:val="22"/>
        </w:rPr>
        <w:t>Trifonov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. “La potenza di fuoco che hanno raggiunto insieme è rara tra i duo pianistici”, scrive il </w:t>
      </w:r>
      <w:r w:rsidR="003F4C0B" w:rsidRPr="00907282">
        <w:rPr>
          <w:rFonts w:ascii="Open Sans" w:hAnsi="Open Sans" w:cs="Open Sans"/>
          <w:i/>
          <w:iCs/>
          <w:sz w:val="22"/>
          <w:szCs w:val="22"/>
        </w:rPr>
        <w:t>New York Times</w:t>
      </w:r>
      <w:r w:rsidR="003F4C0B" w:rsidRPr="003F4C0B">
        <w:rPr>
          <w:rFonts w:ascii="Open Sans" w:hAnsi="Open Sans" w:cs="Open Sans"/>
          <w:sz w:val="22"/>
          <w:szCs w:val="22"/>
        </w:rPr>
        <w:t xml:space="preserve"> a proposito della collaborazione con </w:t>
      </w:r>
      <w:proofErr w:type="spellStart"/>
      <w:r w:rsidR="003F4C0B" w:rsidRPr="003F4C0B">
        <w:rPr>
          <w:rFonts w:ascii="Open Sans" w:hAnsi="Open Sans" w:cs="Open Sans"/>
          <w:sz w:val="22"/>
          <w:szCs w:val="22"/>
        </w:rPr>
        <w:t>Trifonov</w:t>
      </w:r>
      <w:proofErr w:type="spellEnd"/>
      <w:r w:rsidR="003F4C0B" w:rsidRPr="003F4C0B">
        <w:rPr>
          <w:rFonts w:ascii="Open Sans" w:hAnsi="Open Sans" w:cs="Open Sans"/>
          <w:sz w:val="22"/>
          <w:szCs w:val="22"/>
        </w:rPr>
        <w:t xml:space="preserve">, mentre il </w:t>
      </w:r>
      <w:r w:rsidR="003F4C0B" w:rsidRPr="00907282">
        <w:rPr>
          <w:rFonts w:ascii="Open Sans" w:hAnsi="Open Sans" w:cs="Open Sans"/>
          <w:i/>
          <w:iCs/>
          <w:sz w:val="22"/>
          <w:szCs w:val="22"/>
        </w:rPr>
        <w:t>Guardian</w:t>
      </w:r>
      <w:r w:rsidR="003F4C0B" w:rsidRPr="003F4C0B">
        <w:rPr>
          <w:rFonts w:ascii="Open Sans" w:hAnsi="Open Sans" w:cs="Open Sans"/>
          <w:sz w:val="22"/>
          <w:szCs w:val="22"/>
        </w:rPr>
        <w:t xml:space="preserve"> considera le collaborazioni con Argerich </w:t>
      </w:r>
      <w:r w:rsidR="00907282">
        <w:rPr>
          <w:rFonts w:ascii="Open Sans" w:hAnsi="Open Sans" w:cs="Open Sans"/>
          <w:sz w:val="22"/>
          <w:szCs w:val="22"/>
        </w:rPr>
        <w:t>“</w:t>
      </w:r>
      <w:r w:rsidR="003F4C0B" w:rsidRPr="003F4C0B">
        <w:rPr>
          <w:rFonts w:ascii="Open Sans" w:hAnsi="Open Sans" w:cs="Open Sans"/>
          <w:sz w:val="22"/>
          <w:szCs w:val="22"/>
        </w:rPr>
        <w:t>una pura delizia</w:t>
      </w:r>
      <w:r w:rsidR="00907282">
        <w:rPr>
          <w:rFonts w:ascii="Open Sans" w:hAnsi="Open Sans" w:cs="Open Sans"/>
          <w:sz w:val="22"/>
          <w:szCs w:val="22"/>
        </w:rPr>
        <w:t>”</w:t>
      </w:r>
      <w:r w:rsidR="003F4C0B" w:rsidRPr="003F4C0B">
        <w:rPr>
          <w:rFonts w:ascii="Open Sans" w:hAnsi="Open Sans" w:cs="Open Sans"/>
          <w:sz w:val="22"/>
          <w:szCs w:val="22"/>
        </w:rPr>
        <w:t>.</w:t>
      </w:r>
    </w:p>
    <w:p w14:paraId="4713A7FA" w14:textId="456D8F6B" w:rsidR="0078383C" w:rsidRPr="00372D9D" w:rsidRDefault="0078383C" w:rsidP="00372D9D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78383C">
        <w:rPr>
          <w:rFonts w:ascii="Open Sans" w:hAnsi="Open Sans" w:cs="Open Sans"/>
          <w:sz w:val="22"/>
          <w:szCs w:val="22"/>
        </w:rPr>
        <w:t xml:space="preserve">Artista esclusivo </w:t>
      </w:r>
      <w:r w:rsidR="00AF36E4">
        <w:rPr>
          <w:rFonts w:ascii="Open Sans" w:hAnsi="Open Sans" w:cs="Open Sans"/>
          <w:sz w:val="22"/>
          <w:szCs w:val="22"/>
        </w:rPr>
        <w:t>per</w:t>
      </w:r>
      <w:r w:rsidRPr="0078383C">
        <w:rPr>
          <w:rFonts w:ascii="Open Sans" w:hAnsi="Open Sans" w:cs="Open Sans"/>
          <w:sz w:val="22"/>
          <w:szCs w:val="22"/>
        </w:rPr>
        <w:t xml:space="preserve"> Deutsche </w:t>
      </w:r>
      <w:proofErr w:type="spellStart"/>
      <w:r w:rsidRPr="0078383C">
        <w:rPr>
          <w:rFonts w:ascii="Open Sans" w:hAnsi="Open Sans" w:cs="Open Sans"/>
          <w:sz w:val="22"/>
          <w:szCs w:val="22"/>
        </w:rPr>
        <w:t>Grammophon</w:t>
      </w:r>
      <w:proofErr w:type="spellEnd"/>
      <w:r w:rsidRPr="0078383C">
        <w:rPr>
          <w:rFonts w:ascii="Open Sans" w:hAnsi="Open Sans" w:cs="Open Sans"/>
          <w:sz w:val="22"/>
          <w:szCs w:val="22"/>
        </w:rPr>
        <w:t xml:space="preserve"> dal 2018, </w:t>
      </w:r>
      <w:r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Pr="0078383C">
        <w:rPr>
          <w:rFonts w:ascii="Open Sans" w:hAnsi="Open Sans" w:cs="Open Sans"/>
          <w:sz w:val="22"/>
          <w:szCs w:val="22"/>
        </w:rPr>
        <w:t>Babayan</w:t>
      </w:r>
      <w:proofErr w:type="spellEnd"/>
      <w:r w:rsidRPr="0078383C">
        <w:rPr>
          <w:rFonts w:ascii="Open Sans" w:hAnsi="Open Sans" w:cs="Open Sans"/>
          <w:sz w:val="22"/>
          <w:szCs w:val="22"/>
        </w:rPr>
        <w:t xml:space="preserve"> ha realizzato tre registrazioni per l'etichetta. Registrato con </w:t>
      </w:r>
      <w:r w:rsidR="00AF36E4">
        <w:rPr>
          <w:rFonts w:ascii="Open Sans" w:hAnsi="Open Sans" w:cs="Open Sans"/>
          <w:sz w:val="22"/>
          <w:szCs w:val="22"/>
        </w:rPr>
        <w:t xml:space="preserve">Martha </w:t>
      </w:r>
      <w:r w:rsidRPr="0078383C">
        <w:rPr>
          <w:rFonts w:ascii="Open Sans" w:hAnsi="Open Sans" w:cs="Open Sans"/>
          <w:sz w:val="22"/>
          <w:szCs w:val="22"/>
        </w:rPr>
        <w:t xml:space="preserve">Argerich, </w:t>
      </w:r>
      <w:r w:rsidRPr="0078383C">
        <w:rPr>
          <w:rFonts w:ascii="Open Sans" w:hAnsi="Open Sans" w:cs="Open Sans"/>
          <w:i/>
          <w:iCs/>
          <w:sz w:val="22"/>
          <w:szCs w:val="22"/>
        </w:rPr>
        <w:t>Prokofiev for Two</w:t>
      </w:r>
      <w:r w:rsidRPr="0078383C">
        <w:rPr>
          <w:rFonts w:ascii="Open Sans" w:hAnsi="Open Sans" w:cs="Open Sans"/>
          <w:sz w:val="22"/>
          <w:szCs w:val="22"/>
        </w:rPr>
        <w:t xml:space="preserve"> (2018) </w:t>
      </w:r>
      <w:r w:rsidR="00AF36E4">
        <w:rPr>
          <w:rFonts w:ascii="Open Sans" w:hAnsi="Open Sans" w:cs="Open Sans"/>
          <w:sz w:val="22"/>
          <w:szCs w:val="22"/>
        </w:rPr>
        <w:t>contiene</w:t>
      </w:r>
      <w:r w:rsidRPr="0078383C">
        <w:rPr>
          <w:rFonts w:ascii="Open Sans" w:hAnsi="Open Sans" w:cs="Open Sans"/>
          <w:sz w:val="22"/>
          <w:szCs w:val="22"/>
        </w:rPr>
        <w:t xml:space="preserve"> le sue trascrizioni per due pianoforti, </w:t>
      </w:r>
      <w:r w:rsidR="00A021E5">
        <w:rPr>
          <w:rFonts w:ascii="Open Sans" w:hAnsi="Open Sans" w:cs="Open Sans"/>
          <w:sz w:val="22"/>
          <w:szCs w:val="22"/>
        </w:rPr>
        <w:t xml:space="preserve">ed ha ottenuto grande successo di critica. </w:t>
      </w:r>
      <w:r w:rsidRPr="0078383C">
        <w:rPr>
          <w:rFonts w:ascii="Open Sans" w:hAnsi="Open Sans" w:cs="Open Sans"/>
          <w:sz w:val="22"/>
          <w:szCs w:val="22"/>
        </w:rPr>
        <w:t xml:space="preserve">La sua raccolta da solista, </w:t>
      </w:r>
      <w:r w:rsidRPr="0078383C">
        <w:rPr>
          <w:rFonts w:ascii="Open Sans" w:hAnsi="Open Sans" w:cs="Open Sans"/>
          <w:i/>
          <w:iCs/>
          <w:sz w:val="22"/>
          <w:szCs w:val="22"/>
        </w:rPr>
        <w:t>Rachmaninoff</w:t>
      </w:r>
      <w:r w:rsidRPr="0078383C">
        <w:rPr>
          <w:rFonts w:ascii="Open Sans" w:hAnsi="Open Sans" w:cs="Open Sans"/>
          <w:sz w:val="22"/>
          <w:szCs w:val="22"/>
        </w:rPr>
        <w:t xml:space="preserve"> (2020), è stata scelta come “Registrazione del mese” dalla rivista </w:t>
      </w:r>
      <w:r w:rsidRPr="0078383C">
        <w:rPr>
          <w:rFonts w:ascii="Open Sans" w:hAnsi="Open Sans" w:cs="Open Sans"/>
          <w:i/>
          <w:iCs/>
          <w:sz w:val="22"/>
          <w:szCs w:val="22"/>
        </w:rPr>
        <w:t>BBC Music</w:t>
      </w:r>
      <w:r w:rsidRPr="0078383C">
        <w:rPr>
          <w:rFonts w:ascii="Open Sans" w:hAnsi="Open Sans" w:cs="Open Sans"/>
          <w:sz w:val="22"/>
          <w:szCs w:val="22"/>
        </w:rPr>
        <w:t xml:space="preserve"> e designata come “Choc-Classica” dalla rivista francese </w:t>
      </w:r>
      <w:r w:rsidRPr="009B5B02">
        <w:rPr>
          <w:rFonts w:ascii="Open Sans" w:hAnsi="Open Sans" w:cs="Open Sans"/>
          <w:i/>
          <w:iCs/>
          <w:sz w:val="22"/>
          <w:szCs w:val="22"/>
        </w:rPr>
        <w:t>Classica</w:t>
      </w:r>
      <w:r w:rsidRPr="0078383C">
        <w:rPr>
          <w:rFonts w:ascii="Open Sans" w:hAnsi="Open Sans" w:cs="Open Sans"/>
          <w:sz w:val="22"/>
          <w:szCs w:val="22"/>
        </w:rPr>
        <w:t xml:space="preserve">, che ha definito l'album “un grande capolavoro”. Più recentemente, </w:t>
      </w:r>
      <w:r w:rsidRPr="009B5B02">
        <w:rPr>
          <w:rFonts w:ascii="Open Sans" w:hAnsi="Open Sans" w:cs="Open Sans"/>
          <w:i/>
          <w:iCs/>
          <w:sz w:val="22"/>
          <w:szCs w:val="22"/>
        </w:rPr>
        <w:t>Rachmaninoff for Two</w:t>
      </w:r>
      <w:r w:rsidRPr="0078383C">
        <w:rPr>
          <w:rFonts w:ascii="Open Sans" w:hAnsi="Open Sans" w:cs="Open Sans"/>
          <w:sz w:val="22"/>
          <w:szCs w:val="22"/>
        </w:rPr>
        <w:t xml:space="preserve"> (2024) è stato registrato con </w:t>
      </w:r>
      <w:r w:rsidR="00AC557E">
        <w:rPr>
          <w:rFonts w:ascii="Open Sans" w:hAnsi="Open Sans" w:cs="Open Sans"/>
          <w:sz w:val="22"/>
          <w:szCs w:val="22"/>
        </w:rPr>
        <w:t xml:space="preserve">Daniil </w:t>
      </w:r>
      <w:proofErr w:type="spellStart"/>
      <w:r w:rsidRPr="0078383C">
        <w:rPr>
          <w:rFonts w:ascii="Open Sans" w:hAnsi="Open Sans" w:cs="Open Sans"/>
          <w:sz w:val="22"/>
          <w:szCs w:val="22"/>
        </w:rPr>
        <w:t>Trifonov</w:t>
      </w:r>
      <w:proofErr w:type="spellEnd"/>
      <w:r w:rsidRPr="0078383C">
        <w:rPr>
          <w:rFonts w:ascii="Open Sans" w:hAnsi="Open Sans" w:cs="Open Sans"/>
          <w:sz w:val="22"/>
          <w:szCs w:val="22"/>
        </w:rPr>
        <w:t xml:space="preserve"> in occasione del 150° anniversario del compositore. La </w:t>
      </w:r>
      <w:r w:rsidRPr="009B5B02">
        <w:rPr>
          <w:rFonts w:ascii="Open Sans" w:hAnsi="Open Sans" w:cs="Open Sans"/>
          <w:i/>
          <w:iCs/>
          <w:sz w:val="22"/>
          <w:szCs w:val="22"/>
        </w:rPr>
        <w:t>BBC Music</w:t>
      </w:r>
      <w:r w:rsidR="00AC557E">
        <w:rPr>
          <w:rFonts w:ascii="Open Sans" w:hAnsi="Open Sans" w:cs="Open Sans"/>
          <w:sz w:val="22"/>
          <w:szCs w:val="22"/>
        </w:rPr>
        <w:t xml:space="preserve"> </w:t>
      </w:r>
      <w:r w:rsidRPr="0078383C">
        <w:rPr>
          <w:rFonts w:ascii="Open Sans" w:hAnsi="Open Sans" w:cs="Open Sans"/>
          <w:sz w:val="22"/>
          <w:szCs w:val="22"/>
        </w:rPr>
        <w:t xml:space="preserve">ha definito la raccolta “un mix vincente di </w:t>
      </w:r>
      <w:r w:rsidR="004D70BE">
        <w:rPr>
          <w:rFonts w:ascii="Open Sans" w:hAnsi="Open Sans" w:cs="Open Sans"/>
          <w:sz w:val="22"/>
          <w:szCs w:val="22"/>
        </w:rPr>
        <w:t>tecnica pianistica</w:t>
      </w:r>
      <w:r w:rsidRPr="0078383C">
        <w:rPr>
          <w:rFonts w:ascii="Open Sans" w:hAnsi="Open Sans" w:cs="Open Sans"/>
          <w:sz w:val="22"/>
          <w:szCs w:val="22"/>
        </w:rPr>
        <w:t xml:space="preserve">, profonda conoscenza e audacia visionaria”. All'inizio della sua carriera, </w:t>
      </w:r>
      <w:r w:rsidR="004D70BE"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Pr="0078383C">
        <w:rPr>
          <w:rFonts w:ascii="Open Sans" w:hAnsi="Open Sans" w:cs="Open Sans"/>
          <w:sz w:val="22"/>
          <w:szCs w:val="22"/>
        </w:rPr>
        <w:t>Babayan</w:t>
      </w:r>
      <w:proofErr w:type="spellEnd"/>
      <w:r w:rsidRPr="0078383C">
        <w:rPr>
          <w:rFonts w:ascii="Open Sans" w:hAnsi="Open Sans" w:cs="Open Sans"/>
          <w:sz w:val="22"/>
          <w:szCs w:val="22"/>
        </w:rPr>
        <w:t xml:space="preserve"> ha registrato per </w:t>
      </w:r>
      <w:proofErr w:type="spellStart"/>
      <w:r w:rsidRPr="004D70BE">
        <w:rPr>
          <w:rFonts w:ascii="Open Sans" w:hAnsi="Open Sans" w:cs="Open Sans"/>
          <w:i/>
          <w:iCs/>
          <w:sz w:val="22"/>
          <w:szCs w:val="22"/>
        </w:rPr>
        <w:t>Connoisseur</w:t>
      </w:r>
      <w:proofErr w:type="spellEnd"/>
      <w:r w:rsidRPr="004D70BE">
        <w:rPr>
          <w:rFonts w:ascii="Open Sans" w:hAnsi="Open Sans" w:cs="Open Sans"/>
          <w:i/>
          <w:iCs/>
          <w:sz w:val="22"/>
          <w:szCs w:val="22"/>
        </w:rPr>
        <w:t xml:space="preserve"> Society</w:t>
      </w:r>
      <w:r w:rsidRPr="0078383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D70BE">
        <w:rPr>
          <w:rFonts w:ascii="Open Sans" w:hAnsi="Open Sans" w:cs="Open Sans"/>
          <w:i/>
          <w:iCs/>
          <w:sz w:val="22"/>
          <w:szCs w:val="22"/>
        </w:rPr>
        <w:t>Discover</w:t>
      </w:r>
      <w:proofErr w:type="spellEnd"/>
      <w:r w:rsidRPr="004D70BE">
        <w:rPr>
          <w:rFonts w:ascii="Open Sans" w:hAnsi="Open Sans" w:cs="Open Sans"/>
          <w:i/>
          <w:iCs/>
          <w:sz w:val="22"/>
          <w:szCs w:val="22"/>
        </w:rPr>
        <w:t xml:space="preserve"> Records </w:t>
      </w:r>
      <w:r w:rsidRPr="0078383C">
        <w:rPr>
          <w:rFonts w:ascii="Open Sans" w:hAnsi="Open Sans" w:cs="Open Sans"/>
          <w:sz w:val="22"/>
          <w:szCs w:val="22"/>
        </w:rPr>
        <w:t xml:space="preserve">e </w:t>
      </w:r>
      <w:r w:rsidRPr="004D70BE">
        <w:rPr>
          <w:rFonts w:ascii="Open Sans" w:hAnsi="Open Sans" w:cs="Open Sans"/>
          <w:i/>
          <w:iCs/>
          <w:sz w:val="22"/>
          <w:szCs w:val="22"/>
        </w:rPr>
        <w:t>Pro Piano Records</w:t>
      </w:r>
      <w:r w:rsidRPr="0078383C">
        <w:rPr>
          <w:rFonts w:ascii="Open Sans" w:hAnsi="Open Sans" w:cs="Open Sans"/>
          <w:sz w:val="22"/>
          <w:szCs w:val="22"/>
        </w:rPr>
        <w:t xml:space="preserve">, per la quale la sua raccolta di Messiaen, Respighi, Ligeti e Carl </w:t>
      </w:r>
      <w:proofErr w:type="spellStart"/>
      <w:r w:rsidRPr="0078383C">
        <w:rPr>
          <w:rFonts w:ascii="Open Sans" w:hAnsi="Open Sans" w:cs="Open Sans"/>
          <w:sz w:val="22"/>
          <w:szCs w:val="22"/>
        </w:rPr>
        <w:t>Vine</w:t>
      </w:r>
      <w:proofErr w:type="spellEnd"/>
      <w:r w:rsidRPr="0078383C">
        <w:rPr>
          <w:rFonts w:ascii="Open Sans" w:hAnsi="Open Sans" w:cs="Open Sans"/>
          <w:sz w:val="22"/>
          <w:szCs w:val="22"/>
        </w:rPr>
        <w:t xml:space="preserve"> del XX secolo è stata </w:t>
      </w:r>
      <w:proofErr w:type="spellStart"/>
      <w:r w:rsidR="004D70BE" w:rsidRPr="004D70BE">
        <w:rPr>
          <w:rFonts w:ascii="Open Sans" w:hAnsi="Open Sans" w:cs="Open Sans"/>
          <w:i/>
          <w:iCs/>
          <w:sz w:val="22"/>
          <w:szCs w:val="22"/>
        </w:rPr>
        <w:t>Critic’s</w:t>
      </w:r>
      <w:proofErr w:type="spellEnd"/>
      <w:r w:rsidR="004D70BE" w:rsidRPr="004D70BE">
        <w:rPr>
          <w:rFonts w:ascii="Open Sans" w:hAnsi="Open Sans" w:cs="Open Sans"/>
          <w:i/>
          <w:iCs/>
          <w:sz w:val="22"/>
          <w:szCs w:val="22"/>
        </w:rPr>
        <w:t xml:space="preserve"> Choice</w:t>
      </w:r>
      <w:r w:rsidR="004D70BE" w:rsidRPr="004D70BE">
        <w:rPr>
          <w:rFonts w:ascii="Open Sans" w:hAnsi="Open Sans" w:cs="Open Sans"/>
          <w:sz w:val="22"/>
          <w:szCs w:val="22"/>
        </w:rPr>
        <w:t xml:space="preserve"> </w:t>
      </w:r>
      <w:r w:rsidRPr="0078383C">
        <w:rPr>
          <w:rFonts w:ascii="Open Sans" w:hAnsi="Open Sans" w:cs="Open Sans"/>
          <w:sz w:val="22"/>
          <w:szCs w:val="22"/>
        </w:rPr>
        <w:t xml:space="preserve">del </w:t>
      </w:r>
      <w:r w:rsidRPr="004D70BE">
        <w:rPr>
          <w:rFonts w:ascii="Open Sans" w:hAnsi="Open Sans" w:cs="Open Sans"/>
          <w:i/>
          <w:iCs/>
          <w:sz w:val="22"/>
          <w:szCs w:val="22"/>
        </w:rPr>
        <w:t>New York Times</w:t>
      </w:r>
      <w:r w:rsidRPr="0078383C">
        <w:rPr>
          <w:rFonts w:ascii="Open Sans" w:hAnsi="Open Sans" w:cs="Open Sans"/>
          <w:sz w:val="22"/>
          <w:szCs w:val="22"/>
        </w:rPr>
        <w:t xml:space="preserve">. Oltre che in streaming per il pubblico di tutto il mondo su </w:t>
      </w:r>
      <w:r w:rsidRPr="004D70BE">
        <w:rPr>
          <w:rFonts w:ascii="Open Sans" w:hAnsi="Open Sans" w:cs="Open Sans"/>
          <w:i/>
          <w:iCs/>
          <w:sz w:val="22"/>
          <w:szCs w:val="22"/>
        </w:rPr>
        <w:t>Medici TV</w:t>
      </w:r>
      <w:r w:rsidRPr="0078383C">
        <w:rPr>
          <w:rFonts w:ascii="Open Sans" w:hAnsi="Open Sans" w:cs="Open Sans"/>
          <w:sz w:val="22"/>
          <w:szCs w:val="22"/>
        </w:rPr>
        <w:t xml:space="preserve">, le sue esibizioni sono state trasmesse dalle emittenti britanniche </w:t>
      </w:r>
      <w:r w:rsidRPr="004D70BE">
        <w:rPr>
          <w:rFonts w:ascii="Open Sans" w:hAnsi="Open Sans" w:cs="Open Sans"/>
          <w:i/>
          <w:iCs/>
          <w:sz w:val="22"/>
          <w:szCs w:val="22"/>
        </w:rPr>
        <w:t>BBC TV</w:t>
      </w:r>
      <w:r w:rsidRPr="0078383C">
        <w:rPr>
          <w:rFonts w:ascii="Open Sans" w:hAnsi="Open Sans" w:cs="Open Sans"/>
          <w:sz w:val="22"/>
          <w:szCs w:val="22"/>
        </w:rPr>
        <w:t xml:space="preserve"> e </w:t>
      </w:r>
      <w:r w:rsidRPr="004D70BE">
        <w:rPr>
          <w:rFonts w:ascii="Open Sans" w:hAnsi="Open Sans" w:cs="Open Sans"/>
          <w:i/>
          <w:iCs/>
          <w:sz w:val="22"/>
          <w:szCs w:val="22"/>
        </w:rPr>
        <w:t>BBC Radio 3</w:t>
      </w:r>
      <w:r w:rsidRPr="0078383C">
        <w:rPr>
          <w:rFonts w:ascii="Open Sans" w:hAnsi="Open Sans" w:cs="Open Sans"/>
          <w:sz w:val="22"/>
          <w:szCs w:val="22"/>
        </w:rPr>
        <w:t xml:space="preserve">, da </w:t>
      </w:r>
      <w:r w:rsidRPr="004D70BE">
        <w:rPr>
          <w:rFonts w:ascii="Open Sans" w:hAnsi="Open Sans" w:cs="Open Sans"/>
          <w:i/>
          <w:iCs/>
          <w:sz w:val="22"/>
          <w:szCs w:val="22"/>
        </w:rPr>
        <w:t>Radio France</w:t>
      </w:r>
      <w:r w:rsidRPr="0078383C">
        <w:rPr>
          <w:rFonts w:ascii="Open Sans" w:hAnsi="Open Sans" w:cs="Open Sans"/>
          <w:sz w:val="22"/>
          <w:szCs w:val="22"/>
        </w:rPr>
        <w:t xml:space="preserve"> e dalla televisione satellitare giapponese </w:t>
      </w:r>
      <w:r w:rsidRPr="004D70BE">
        <w:rPr>
          <w:rFonts w:ascii="Open Sans" w:hAnsi="Open Sans" w:cs="Open Sans"/>
          <w:i/>
          <w:iCs/>
          <w:sz w:val="22"/>
          <w:szCs w:val="22"/>
        </w:rPr>
        <w:t>NHK</w:t>
      </w:r>
      <w:r w:rsidRPr="0078383C">
        <w:rPr>
          <w:rFonts w:ascii="Open Sans" w:hAnsi="Open Sans" w:cs="Open Sans"/>
          <w:sz w:val="22"/>
          <w:szCs w:val="22"/>
        </w:rPr>
        <w:t>.</w:t>
      </w:r>
    </w:p>
    <w:p w14:paraId="1A5AD21F" w14:textId="553F6E3A" w:rsidR="0084566B" w:rsidRPr="00372D9D" w:rsidRDefault="0084566B" w:rsidP="00372D9D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84566B">
        <w:rPr>
          <w:rFonts w:ascii="Open Sans" w:hAnsi="Open Sans" w:cs="Open Sans"/>
          <w:sz w:val="22"/>
          <w:szCs w:val="22"/>
        </w:rPr>
        <w:t xml:space="preserve">Uno dei più illustri </w:t>
      </w:r>
      <w:r w:rsidR="007F5B21">
        <w:rPr>
          <w:rFonts w:ascii="Open Sans" w:hAnsi="Open Sans" w:cs="Open Sans"/>
          <w:sz w:val="22"/>
          <w:szCs w:val="22"/>
        </w:rPr>
        <w:t>i</w:t>
      </w:r>
      <w:r w:rsidR="00AC557E">
        <w:rPr>
          <w:rFonts w:ascii="Open Sans" w:hAnsi="Open Sans" w:cs="Open Sans"/>
          <w:sz w:val="22"/>
          <w:szCs w:val="22"/>
        </w:rPr>
        <w:t>n</w:t>
      </w:r>
      <w:r w:rsidR="007F5B21">
        <w:rPr>
          <w:rFonts w:ascii="Open Sans" w:hAnsi="Open Sans" w:cs="Open Sans"/>
          <w:sz w:val="22"/>
          <w:szCs w:val="22"/>
        </w:rPr>
        <w:t>segnanti</w:t>
      </w:r>
      <w:r w:rsidRPr="0084566B">
        <w:rPr>
          <w:rFonts w:ascii="Open Sans" w:hAnsi="Open Sans" w:cs="Open Sans"/>
          <w:sz w:val="22"/>
          <w:szCs w:val="22"/>
        </w:rPr>
        <w:t xml:space="preserve"> di pianoforte di oggi, </w:t>
      </w:r>
      <w:r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Pr="0084566B">
        <w:rPr>
          <w:rFonts w:ascii="Open Sans" w:hAnsi="Open Sans" w:cs="Open Sans"/>
          <w:sz w:val="22"/>
          <w:szCs w:val="22"/>
        </w:rPr>
        <w:t>Babayan</w:t>
      </w:r>
      <w:proofErr w:type="spellEnd"/>
      <w:r w:rsidRPr="0084566B">
        <w:rPr>
          <w:rFonts w:ascii="Open Sans" w:hAnsi="Open Sans" w:cs="Open Sans"/>
          <w:sz w:val="22"/>
          <w:szCs w:val="22"/>
        </w:rPr>
        <w:t xml:space="preserve"> annovera tra i suoi ex allievi Ching-</w:t>
      </w:r>
      <w:proofErr w:type="spellStart"/>
      <w:r w:rsidRPr="0084566B">
        <w:rPr>
          <w:rFonts w:ascii="Open Sans" w:hAnsi="Open Sans" w:cs="Open Sans"/>
          <w:sz w:val="22"/>
          <w:szCs w:val="22"/>
        </w:rPr>
        <w:t>Yun</w:t>
      </w:r>
      <w:proofErr w:type="spellEnd"/>
      <w:r w:rsidRPr="0084566B">
        <w:rPr>
          <w:rFonts w:ascii="Open Sans" w:hAnsi="Open Sans" w:cs="Open Sans"/>
          <w:sz w:val="22"/>
          <w:szCs w:val="22"/>
        </w:rPr>
        <w:t xml:space="preserve"> Hu, Stanislav Khristenko e Daniil </w:t>
      </w:r>
      <w:proofErr w:type="spellStart"/>
      <w:r w:rsidRPr="0084566B">
        <w:rPr>
          <w:rFonts w:ascii="Open Sans" w:hAnsi="Open Sans" w:cs="Open Sans"/>
          <w:sz w:val="22"/>
          <w:szCs w:val="22"/>
        </w:rPr>
        <w:t>Trifonov</w:t>
      </w:r>
      <w:proofErr w:type="spellEnd"/>
      <w:r w:rsidRPr="0084566B">
        <w:rPr>
          <w:rFonts w:ascii="Open Sans" w:hAnsi="Open Sans" w:cs="Open Sans"/>
          <w:sz w:val="22"/>
          <w:szCs w:val="22"/>
        </w:rPr>
        <w:t xml:space="preserve">. Dopo aver insegnato per molti anni al </w:t>
      </w:r>
      <w:r w:rsidRPr="0084566B">
        <w:rPr>
          <w:rFonts w:ascii="Open Sans" w:hAnsi="Open Sans" w:cs="Open Sans"/>
          <w:i/>
          <w:iCs/>
          <w:sz w:val="22"/>
          <w:szCs w:val="22"/>
        </w:rPr>
        <w:t>Cleveland Institute of Music</w:t>
      </w:r>
      <w:r w:rsidRPr="0084566B">
        <w:rPr>
          <w:rFonts w:ascii="Open Sans" w:hAnsi="Open Sans" w:cs="Open Sans"/>
          <w:sz w:val="22"/>
          <w:szCs w:val="22"/>
        </w:rPr>
        <w:t xml:space="preserve">, oggi fa parte delle facoltà di pianoforte della </w:t>
      </w:r>
      <w:r w:rsidRPr="0084566B">
        <w:rPr>
          <w:rFonts w:ascii="Open Sans" w:hAnsi="Open Sans" w:cs="Open Sans"/>
          <w:i/>
          <w:iCs/>
          <w:sz w:val="22"/>
          <w:szCs w:val="22"/>
        </w:rPr>
        <w:t>Juilliard School</w:t>
      </w:r>
      <w:r w:rsidRPr="0084566B">
        <w:rPr>
          <w:rFonts w:ascii="Open Sans" w:hAnsi="Open Sans" w:cs="Open Sans"/>
          <w:sz w:val="22"/>
          <w:szCs w:val="22"/>
        </w:rPr>
        <w:t xml:space="preserve"> di New York e della </w:t>
      </w:r>
      <w:r w:rsidRPr="0084566B">
        <w:rPr>
          <w:rFonts w:ascii="Open Sans" w:hAnsi="Open Sans" w:cs="Open Sans"/>
          <w:i/>
          <w:iCs/>
          <w:sz w:val="22"/>
          <w:szCs w:val="22"/>
        </w:rPr>
        <w:t>SMU Meadows School of the Arts</w:t>
      </w:r>
      <w:r w:rsidRPr="0084566B">
        <w:rPr>
          <w:rFonts w:ascii="Open Sans" w:hAnsi="Open Sans" w:cs="Open Sans"/>
          <w:sz w:val="22"/>
          <w:szCs w:val="22"/>
        </w:rPr>
        <w:t xml:space="preserve"> di Dallas, dove è </w:t>
      </w:r>
      <w:r w:rsidRPr="0084566B">
        <w:rPr>
          <w:rFonts w:ascii="Open Sans" w:hAnsi="Open Sans" w:cs="Open Sans"/>
          <w:i/>
          <w:iCs/>
          <w:sz w:val="22"/>
          <w:szCs w:val="22"/>
        </w:rPr>
        <w:t xml:space="preserve">Joel Estes Tate </w:t>
      </w:r>
      <w:proofErr w:type="spellStart"/>
      <w:r w:rsidRPr="0084566B">
        <w:rPr>
          <w:rFonts w:ascii="Open Sans" w:hAnsi="Open Sans" w:cs="Open Sans"/>
          <w:i/>
          <w:iCs/>
          <w:sz w:val="22"/>
          <w:szCs w:val="22"/>
        </w:rPr>
        <w:t>Endowed</w:t>
      </w:r>
      <w:proofErr w:type="spellEnd"/>
      <w:r w:rsidRPr="0084566B">
        <w:rPr>
          <w:rFonts w:ascii="Open Sans" w:hAnsi="Open Sans" w:cs="Open Sans"/>
          <w:i/>
          <w:iCs/>
          <w:sz w:val="22"/>
          <w:szCs w:val="22"/>
        </w:rPr>
        <w:t xml:space="preserve"> Chair in Piano</w:t>
      </w:r>
      <w:r w:rsidRPr="0084566B">
        <w:rPr>
          <w:rFonts w:ascii="Open Sans" w:hAnsi="Open Sans" w:cs="Open Sans"/>
          <w:sz w:val="22"/>
          <w:szCs w:val="22"/>
        </w:rPr>
        <w:t xml:space="preserve"> e </w:t>
      </w:r>
      <w:r w:rsidRPr="0084566B">
        <w:rPr>
          <w:rFonts w:ascii="Open Sans" w:hAnsi="Open Sans" w:cs="Open Sans"/>
          <w:i/>
          <w:iCs/>
          <w:sz w:val="22"/>
          <w:szCs w:val="22"/>
        </w:rPr>
        <w:t>Artist in Residence</w:t>
      </w:r>
      <w:r w:rsidRPr="0084566B">
        <w:rPr>
          <w:rFonts w:ascii="Open Sans" w:hAnsi="Open Sans" w:cs="Open Sans"/>
          <w:sz w:val="22"/>
          <w:szCs w:val="22"/>
        </w:rPr>
        <w:t>.</w:t>
      </w:r>
    </w:p>
    <w:p w14:paraId="43C0583B" w14:textId="0F2D9906" w:rsidR="002415FD" w:rsidRDefault="002415FD" w:rsidP="00372D9D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2415FD"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Pr="002415FD">
        <w:rPr>
          <w:rFonts w:ascii="Open Sans" w:hAnsi="Open Sans" w:cs="Open Sans"/>
          <w:sz w:val="22"/>
          <w:szCs w:val="22"/>
        </w:rPr>
        <w:t>Babayan</w:t>
      </w:r>
      <w:proofErr w:type="spellEnd"/>
      <w:r w:rsidRPr="002415FD">
        <w:rPr>
          <w:rFonts w:ascii="Open Sans" w:hAnsi="Open Sans" w:cs="Open Sans"/>
          <w:sz w:val="22"/>
          <w:szCs w:val="22"/>
        </w:rPr>
        <w:t xml:space="preserve"> è nato in una famiglia di musicisti in Armenia durante l'occupazione sovietica. Dopo aver ricevuto le prime lezioni di pianoforte da </w:t>
      </w:r>
      <w:proofErr w:type="spellStart"/>
      <w:r w:rsidRPr="002415FD">
        <w:rPr>
          <w:rFonts w:ascii="Open Sans" w:hAnsi="Open Sans" w:cs="Open Sans"/>
          <w:sz w:val="22"/>
          <w:szCs w:val="22"/>
        </w:rPr>
        <w:t>Luiza</w:t>
      </w:r>
      <w:proofErr w:type="spellEnd"/>
      <w:r w:rsidRPr="002415F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2415FD">
        <w:rPr>
          <w:rFonts w:ascii="Open Sans" w:hAnsi="Open Sans" w:cs="Open Sans"/>
          <w:sz w:val="22"/>
          <w:szCs w:val="22"/>
        </w:rPr>
        <w:t>Markaryan</w:t>
      </w:r>
      <w:proofErr w:type="spellEnd"/>
      <w:r w:rsidRPr="002415FD">
        <w:rPr>
          <w:rFonts w:ascii="Open Sans" w:hAnsi="Open Sans" w:cs="Open Sans"/>
          <w:sz w:val="22"/>
          <w:szCs w:val="22"/>
        </w:rPr>
        <w:t xml:space="preserve"> e Georgy </w:t>
      </w:r>
      <w:proofErr w:type="spellStart"/>
      <w:r w:rsidRPr="002415FD">
        <w:rPr>
          <w:rFonts w:ascii="Open Sans" w:hAnsi="Open Sans" w:cs="Open Sans"/>
          <w:sz w:val="22"/>
          <w:szCs w:val="22"/>
        </w:rPr>
        <w:t>Saradjev</w:t>
      </w:r>
      <w:proofErr w:type="spellEnd"/>
      <w:r w:rsidRPr="002415FD">
        <w:rPr>
          <w:rFonts w:ascii="Open Sans" w:hAnsi="Open Sans" w:cs="Open Sans"/>
          <w:sz w:val="22"/>
          <w:szCs w:val="22"/>
        </w:rPr>
        <w:t xml:space="preserve">, esponente di spicco della </w:t>
      </w:r>
      <w:r w:rsidR="007F5B21">
        <w:rPr>
          <w:rFonts w:ascii="Open Sans" w:hAnsi="Open Sans" w:cs="Open Sans"/>
          <w:sz w:val="22"/>
          <w:szCs w:val="22"/>
        </w:rPr>
        <w:t>S</w:t>
      </w:r>
      <w:r w:rsidRPr="002415FD">
        <w:rPr>
          <w:rFonts w:ascii="Open Sans" w:hAnsi="Open Sans" w:cs="Open Sans"/>
          <w:sz w:val="22"/>
          <w:szCs w:val="22"/>
        </w:rPr>
        <w:t xml:space="preserve">cuola di San Pietroburgo ed ex allievo del leggendario Vladimir </w:t>
      </w:r>
      <w:proofErr w:type="spellStart"/>
      <w:r w:rsidRPr="002415FD">
        <w:rPr>
          <w:rFonts w:ascii="Open Sans" w:hAnsi="Open Sans" w:cs="Open Sans"/>
          <w:sz w:val="22"/>
          <w:szCs w:val="22"/>
        </w:rPr>
        <w:t>Sofronitsky</w:t>
      </w:r>
      <w:proofErr w:type="spellEnd"/>
      <w:r w:rsidRPr="002415FD">
        <w:rPr>
          <w:rFonts w:ascii="Open Sans" w:hAnsi="Open Sans" w:cs="Open Sans"/>
          <w:sz w:val="22"/>
          <w:szCs w:val="22"/>
        </w:rPr>
        <w:t xml:space="preserve">, ha studiato al Conservatorio di Mosca con Lev Naumov, Vera </w:t>
      </w:r>
      <w:proofErr w:type="spellStart"/>
      <w:r w:rsidRPr="002415FD">
        <w:rPr>
          <w:rFonts w:ascii="Open Sans" w:hAnsi="Open Sans" w:cs="Open Sans"/>
          <w:sz w:val="22"/>
          <w:szCs w:val="22"/>
        </w:rPr>
        <w:t>Gornostayeva</w:t>
      </w:r>
      <w:proofErr w:type="spellEnd"/>
      <w:r w:rsidRPr="002415FD">
        <w:rPr>
          <w:rFonts w:ascii="Open Sans" w:hAnsi="Open Sans" w:cs="Open Sans"/>
          <w:sz w:val="22"/>
          <w:szCs w:val="22"/>
        </w:rPr>
        <w:t xml:space="preserve"> e Mikhail </w:t>
      </w:r>
      <w:proofErr w:type="spellStart"/>
      <w:r w:rsidRPr="002415FD">
        <w:rPr>
          <w:rFonts w:ascii="Open Sans" w:hAnsi="Open Sans" w:cs="Open Sans"/>
          <w:sz w:val="22"/>
          <w:szCs w:val="22"/>
        </w:rPr>
        <w:t>Pletnev</w:t>
      </w:r>
      <w:proofErr w:type="spellEnd"/>
      <w:r w:rsidRPr="002415FD">
        <w:rPr>
          <w:rFonts w:ascii="Open Sans" w:hAnsi="Open Sans" w:cs="Open Sans"/>
          <w:sz w:val="22"/>
          <w:szCs w:val="22"/>
        </w:rPr>
        <w:t xml:space="preserve">. Nel 1989, dopo </w:t>
      </w:r>
      <w:r w:rsidR="007F5B21">
        <w:rPr>
          <w:rFonts w:ascii="Open Sans" w:hAnsi="Open Sans" w:cs="Open Sans"/>
          <w:sz w:val="22"/>
          <w:szCs w:val="22"/>
        </w:rPr>
        <w:t>la caduta</w:t>
      </w:r>
      <w:r w:rsidRPr="002415FD">
        <w:rPr>
          <w:rFonts w:ascii="Open Sans" w:hAnsi="Open Sans" w:cs="Open Sans"/>
          <w:sz w:val="22"/>
          <w:szCs w:val="22"/>
        </w:rPr>
        <w:t xml:space="preserve"> dell'Unione Sovietica, </w:t>
      </w:r>
      <w:r>
        <w:rPr>
          <w:rFonts w:ascii="Open Sans" w:hAnsi="Open Sans" w:cs="Open Sans"/>
          <w:sz w:val="22"/>
          <w:szCs w:val="22"/>
        </w:rPr>
        <w:t xml:space="preserve">Sergei </w:t>
      </w:r>
      <w:proofErr w:type="spellStart"/>
      <w:r w:rsidRPr="002415FD">
        <w:rPr>
          <w:rFonts w:ascii="Open Sans" w:hAnsi="Open Sans" w:cs="Open Sans"/>
          <w:sz w:val="22"/>
          <w:szCs w:val="22"/>
        </w:rPr>
        <w:t>Babayan</w:t>
      </w:r>
      <w:proofErr w:type="spellEnd"/>
      <w:r w:rsidRPr="002415FD">
        <w:rPr>
          <w:rFonts w:ascii="Open Sans" w:hAnsi="Open Sans" w:cs="Open Sans"/>
          <w:sz w:val="22"/>
          <w:szCs w:val="22"/>
        </w:rPr>
        <w:t xml:space="preserve"> è arrivato negli Stati Uniti, attirando l'attenzione internazionale con le vittorie </w:t>
      </w:r>
      <w:r w:rsidR="0073017B">
        <w:rPr>
          <w:rFonts w:ascii="Open Sans" w:hAnsi="Open Sans" w:cs="Open Sans"/>
          <w:sz w:val="22"/>
          <w:szCs w:val="22"/>
        </w:rPr>
        <w:t>dei</w:t>
      </w:r>
      <w:r w:rsidRPr="002415FD">
        <w:rPr>
          <w:rFonts w:ascii="Open Sans" w:hAnsi="Open Sans" w:cs="Open Sans"/>
          <w:sz w:val="22"/>
          <w:szCs w:val="22"/>
        </w:rPr>
        <w:t xml:space="preserve"> Concorsi Pianistici Internazionali di Cleveland, Robert </w:t>
      </w:r>
      <w:proofErr w:type="spellStart"/>
      <w:r w:rsidRPr="002415FD">
        <w:rPr>
          <w:rFonts w:ascii="Open Sans" w:hAnsi="Open Sans" w:cs="Open Sans"/>
          <w:sz w:val="22"/>
          <w:szCs w:val="22"/>
        </w:rPr>
        <w:t>Casadesus</w:t>
      </w:r>
      <w:proofErr w:type="spellEnd"/>
      <w:r w:rsidRPr="002415FD">
        <w:rPr>
          <w:rFonts w:ascii="Open Sans" w:hAnsi="Open Sans" w:cs="Open Sans"/>
          <w:sz w:val="22"/>
          <w:szCs w:val="22"/>
        </w:rPr>
        <w:t xml:space="preserve">, Palm Beach, Hamamatsu e </w:t>
      </w:r>
      <w:r w:rsidRPr="002415FD">
        <w:rPr>
          <w:rFonts w:ascii="Open Sans" w:hAnsi="Open Sans" w:cs="Open Sans"/>
          <w:i/>
          <w:iCs/>
          <w:sz w:val="22"/>
          <w:szCs w:val="22"/>
        </w:rPr>
        <w:t>Scottish</w:t>
      </w:r>
      <w:r w:rsidRPr="002415FD">
        <w:rPr>
          <w:rFonts w:ascii="Open Sans" w:hAnsi="Open Sans" w:cs="Open Sans"/>
          <w:sz w:val="22"/>
          <w:szCs w:val="22"/>
        </w:rPr>
        <w:t>. Oggi, cittadino americano, vive a New York City.</w:t>
      </w:r>
    </w:p>
    <w:p w14:paraId="23E1B86C" w14:textId="557902AA" w:rsidR="0073017B" w:rsidRPr="0073017B" w:rsidRDefault="0073017B" w:rsidP="00372D9D">
      <w:pPr>
        <w:pStyle w:val="Nessunaspaziatura"/>
        <w:spacing w:after="240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73017B">
        <w:rPr>
          <w:rFonts w:ascii="Open Sans" w:hAnsi="Open Sans" w:cs="Open Sans"/>
          <w:i/>
          <w:iCs/>
          <w:sz w:val="22"/>
          <w:szCs w:val="22"/>
        </w:rPr>
        <w:t>2024-25</w:t>
      </w:r>
    </w:p>
    <w:p w14:paraId="508B4C40" w14:textId="77777777" w:rsidR="00EC4DCA" w:rsidRPr="00E76D5E" w:rsidRDefault="00EC4DCA" w:rsidP="00372D9D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</w:p>
    <w:sectPr w:rsidR="00EC4DCA" w:rsidRPr="00E76D5E" w:rsidSect="004A6002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5B80" w14:textId="77777777" w:rsidR="00902FEF" w:rsidRDefault="00902FEF" w:rsidP="00B94566">
      <w:pPr>
        <w:spacing w:after="0" w:line="240" w:lineRule="auto"/>
      </w:pPr>
      <w:r>
        <w:separator/>
      </w:r>
    </w:p>
  </w:endnote>
  <w:endnote w:type="continuationSeparator" w:id="0">
    <w:p w14:paraId="475A1F67" w14:textId="77777777" w:rsidR="00902FEF" w:rsidRDefault="00902FEF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275E3" w14:textId="77777777" w:rsidR="00902FEF" w:rsidRDefault="00902FEF" w:rsidP="00B94566">
      <w:pPr>
        <w:spacing w:after="0" w:line="240" w:lineRule="auto"/>
      </w:pPr>
      <w:r>
        <w:separator/>
      </w:r>
    </w:p>
  </w:footnote>
  <w:footnote w:type="continuationSeparator" w:id="0">
    <w:p w14:paraId="00C68BAE" w14:textId="77777777" w:rsidR="00902FEF" w:rsidRDefault="00902FEF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D8EE" w14:textId="77777777" w:rsidR="00B94566" w:rsidRPr="004A6002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2"/>
        <w:szCs w:val="32"/>
      </w:rPr>
    </w:pPr>
    <w:r w:rsidRPr="004A6002">
      <w:rPr>
        <w:rStyle w:val="normaltextrun"/>
        <w:rFonts w:ascii="Montserrat" w:hAnsi="Montserrat"/>
        <w:b/>
        <w:bCs/>
        <w:color w:val="2F5496" w:themeColor="accent1" w:themeShade="BF"/>
        <w:sz w:val="32"/>
        <w:szCs w:val="32"/>
      </w:rPr>
      <w:t>LORENZO BALDRIGHI</w:t>
    </w:r>
  </w:p>
  <w:p w14:paraId="7FB4D615" w14:textId="77777777" w:rsidR="00B94566" w:rsidRPr="004A6002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  <w:sz w:val="22"/>
        <w:szCs w:val="22"/>
      </w:rPr>
    </w:pPr>
    <w:r w:rsidRPr="004A6002">
      <w:rPr>
        <w:rStyle w:val="normaltextrun"/>
        <w:rFonts w:ascii="Montserrat Thin" w:hAnsi="Montserrat Thin"/>
        <w:b/>
        <w:bCs/>
        <w:color w:val="2F5496" w:themeColor="accent1" w:themeShade="BF"/>
        <w:spacing w:val="40"/>
        <w:sz w:val="22"/>
        <w:szCs w:val="22"/>
      </w:rPr>
      <w:t>Artists Management Srl</w:t>
    </w:r>
  </w:p>
  <w:p w14:paraId="6909A8DB" w14:textId="77777777" w:rsidR="00694392" w:rsidRPr="004A600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</w:rPr>
    </w:pPr>
    <w:r w:rsidRPr="004A6002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</w:rPr>
      <w:t>Piazza G. Prinetti 27B, 23807 Merate (LC)</w:t>
    </w:r>
  </w:p>
  <w:p w14:paraId="475F8A18" w14:textId="5ABEE951" w:rsidR="00B94566" w:rsidRPr="004A6002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</w:pPr>
    <w:r w:rsidRPr="004A6002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>Tel. +39 039 9281416 – Fax. +39 039 9281424</w:t>
    </w:r>
  </w:p>
  <w:p w14:paraId="234251FD" w14:textId="684C365F" w:rsidR="00B94566" w:rsidRPr="004A6002" w:rsidRDefault="0073017B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sz w:val="22"/>
        <w:szCs w:val="22"/>
        <w:lang w:val="en-US"/>
      </w:rPr>
    </w:pPr>
    <w:hyperlink r:id="rId1" w:history="1">
      <w:r w:rsidR="00B94566" w:rsidRPr="004A6002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18"/>
          <w:szCs w:val="18"/>
          <w:lang w:val="en-US"/>
        </w:rPr>
        <w:t>info@baldrighi.com</w:t>
      </w:r>
    </w:hyperlink>
    <w:r w:rsidR="00B94566" w:rsidRPr="004A6002">
      <w:rPr>
        <w:rStyle w:val="Collegamentoipertestuale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26F99"/>
    <w:rsid w:val="000341F9"/>
    <w:rsid w:val="00062E8D"/>
    <w:rsid w:val="000A7498"/>
    <w:rsid w:val="000D75A9"/>
    <w:rsid w:val="000E1D73"/>
    <w:rsid w:val="000F3929"/>
    <w:rsid w:val="0010642A"/>
    <w:rsid w:val="001246AA"/>
    <w:rsid w:val="00126F39"/>
    <w:rsid w:val="0013363B"/>
    <w:rsid w:val="0013473A"/>
    <w:rsid w:val="00136734"/>
    <w:rsid w:val="001A149A"/>
    <w:rsid w:val="001A721D"/>
    <w:rsid w:val="001C0598"/>
    <w:rsid w:val="001C42D3"/>
    <w:rsid w:val="001C7CB6"/>
    <w:rsid w:val="001D7021"/>
    <w:rsid w:val="001E248B"/>
    <w:rsid w:val="00202CCB"/>
    <w:rsid w:val="00223DDE"/>
    <w:rsid w:val="002415FD"/>
    <w:rsid w:val="00245954"/>
    <w:rsid w:val="00267780"/>
    <w:rsid w:val="002B0902"/>
    <w:rsid w:val="002C27DD"/>
    <w:rsid w:val="002C2CEA"/>
    <w:rsid w:val="002D2BA9"/>
    <w:rsid w:val="002D601C"/>
    <w:rsid w:val="002E1950"/>
    <w:rsid w:val="002F239D"/>
    <w:rsid w:val="003035D7"/>
    <w:rsid w:val="00310A56"/>
    <w:rsid w:val="00310A91"/>
    <w:rsid w:val="00317785"/>
    <w:rsid w:val="00317E2F"/>
    <w:rsid w:val="0032322F"/>
    <w:rsid w:val="00331D59"/>
    <w:rsid w:val="00332AD1"/>
    <w:rsid w:val="00335DEA"/>
    <w:rsid w:val="003449AB"/>
    <w:rsid w:val="003605B7"/>
    <w:rsid w:val="00372D9D"/>
    <w:rsid w:val="003A2254"/>
    <w:rsid w:val="003A6350"/>
    <w:rsid w:val="003C06C3"/>
    <w:rsid w:val="003C7B8A"/>
    <w:rsid w:val="003E64F1"/>
    <w:rsid w:val="003F4C0B"/>
    <w:rsid w:val="0043162F"/>
    <w:rsid w:val="004375CD"/>
    <w:rsid w:val="004377EA"/>
    <w:rsid w:val="00460CEC"/>
    <w:rsid w:val="00477E88"/>
    <w:rsid w:val="00497CEF"/>
    <w:rsid w:val="004A6002"/>
    <w:rsid w:val="004B72B6"/>
    <w:rsid w:val="004D6E69"/>
    <w:rsid w:val="004D70BE"/>
    <w:rsid w:val="00514377"/>
    <w:rsid w:val="0052571C"/>
    <w:rsid w:val="0053409D"/>
    <w:rsid w:val="00540A28"/>
    <w:rsid w:val="00567B66"/>
    <w:rsid w:val="005A1915"/>
    <w:rsid w:val="005F4E47"/>
    <w:rsid w:val="005F7C2E"/>
    <w:rsid w:val="00614B38"/>
    <w:rsid w:val="00614D19"/>
    <w:rsid w:val="00635B4A"/>
    <w:rsid w:val="00672071"/>
    <w:rsid w:val="00672DD1"/>
    <w:rsid w:val="00686780"/>
    <w:rsid w:val="00694392"/>
    <w:rsid w:val="006B4C07"/>
    <w:rsid w:val="006C0310"/>
    <w:rsid w:val="006E7CE3"/>
    <w:rsid w:val="006F2EF6"/>
    <w:rsid w:val="0073017B"/>
    <w:rsid w:val="00746FAF"/>
    <w:rsid w:val="00755E64"/>
    <w:rsid w:val="00763E17"/>
    <w:rsid w:val="00771FBF"/>
    <w:rsid w:val="00775F61"/>
    <w:rsid w:val="0078383C"/>
    <w:rsid w:val="00784964"/>
    <w:rsid w:val="0078793C"/>
    <w:rsid w:val="00791DAE"/>
    <w:rsid w:val="00792782"/>
    <w:rsid w:val="007E6E3C"/>
    <w:rsid w:val="007F5B21"/>
    <w:rsid w:val="0082488C"/>
    <w:rsid w:val="008277ED"/>
    <w:rsid w:val="00827FFD"/>
    <w:rsid w:val="0084566B"/>
    <w:rsid w:val="00854E10"/>
    <w:rsid w:val="00874D7A"/>
    <w:rsid w:val="00884FB0"/>
    <w:rsid w:val="008A3A05"/>
    <w:rsid w:val="008C4227"/>
    <w:rsid w:val="00902FEF"/>
    <w:rsid w:val="00907282"/>
    <w:rsid w:val="0090791F"/>
    <w:rsid w:val="00907EFE"/>
    <w:rsid w:val="0091049D"/>
    <w:rsid w:val="00914D9A"/>
    <w:rsid w:val="009400B4"/>
    <w:rsid w:val="00947437"/>
    <w:rsid w:val="00987B39"/>
    <w:rsid w:val="009A07B8"/>
    <w:rsid w:val="009A1110"/>
    <w:rsid w:val="009A38E8"/>
    <w:rsid w:val="009B5B02"/>
    <w:rsid w:val="009C186D"/>
    <w:rsid w:val="009C63A9"/>
    <w:rsid w:val="009D0D7D"/>
    <w:rsid w:val="009F7E8D"/>
    <w:rsid w:val="00A021E5"/>
    <w:rsid w:val="00A03BB4"/>
    <w:rsid w:val="00A569DE"/>
    <w:rsid w:val="00A632D9"/>
    <w:rsid w:val="00A64365"/>
    <w:rsid w:val="00A66C84"/>
    <w:rsid w:val="00A747AF"/>
    <w:rsid w:val="00A9246E"/>
    <w:rsid w:val="00A93978"/>
    <w:rsid w:val="00A97BAF"/>
    <w:rsid w:val="00AC557E"/>
    <w:rsid w:val="00AD1EBD"/>
    <w:rsid w:val="00AF3505"/>
    <w:rsid w:val="00AF36E4"/>
    <w:rsid w:val="00B00965"/>
    <w:rsid w:val="00B00C11"/>
    <w:rsid w:val="00B678B2"/>
    <w:rsid w:val="00B70167"/>
    <w:rsid w:val="00B7345A"/>
    <w:rsid w:val="00B8064B"/>
    <w:rsid w:val="00B94566"/>
    <w:rsid w:val="00BC4FE3"/>
    <w:rsid w:val="00BD1814"/>
    <w:rsid w:val="00BE4F3B"/>
    <w:rsid w:val="00C069FF"/>
    <w:rsid w:val="00C32CF5"/>
    <w:rsid w:val="00C33F12"/>
    <w:rsid w:val="00C50738"/>
    <w:rsid w:val="00C75C65"/>
    <w:rsid w:val="00CF4A2E"/>
    <w:rsid w:val="00D32BA4"/>
    <w:rsid w:val="00D418F8"/>
    <w:rsid w:val="00D63724"/>
    <w:rsid w:val="00D92108"/>
    <w:rsid w:val="00DB3A4B"/>
    <w:rsid w:val="00E7053D"/>
    <w:rsid w:val="00E7167D"/>
    <w:rsid w:val="00E76D5E"/>
    <w:rsid w:val="00E8251C"/>
    <w:rsid w:val="00E9080C"/>
    <w:rsid w:val="00E937AA"/>
    <w:rsid w:val="00EC363C"/>
    <w:rsid w:val="00EC4DCA"/>
    <w:rsid w:val="00ED4843"/>
    <w:rsid w:val="00EF0DD5"/>
    <w:rsid w:val="00F05D85"/>
    <w:rsid w:val="00F0757D"/>
    <w:rsid w:val="00F10818"/>
    <w:rsid w:val="00F330A0"/>
    <w:rsid w:val="00F66257"/>
    <w:rsid w:val="00FC042F"/>
    <w:rsid w:val="00FC7CAD"/>
    <w:rsid w:val="00FE291C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customStyle="1" w:styleId="caps">
    <w:name w:val="caps"/>
    <w:basedOn w:val="Carpredefinitoparagrafo"/>
    <w:rsid w:val="00B7345A"/>
  </w:style>
  <w:style w:type="paragraph" w:styleId="Nessunaspaziatura">
    <w:name w:val="No Spacing"/>
    <w:uiPriority w:val="1"/>
    <w:qFormat/>
    <w:rsid w:val="00B734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umbers">
    <w:name w:val="numbers"/>
    <w:basedOn w:val="Carpredefinitoparagrafo"/>
    <w:rsid w:val="00B7345A"/>
  </w:style>
  <w:style w:type="character" w:styleId="Enfasicorsivo">
    <w:name w:val="Emphasis"/>
    <w:basedOn w:val="Carpredefinitoparagrafo"/>
    <w:uiPriority w:val="20"/>
    <w:qFormat/>
    <w:rsid w:val="00EC4DCA"/>
    <w:rPr>
      <w:i/>
      <w:iCs/>
    </w:rPr>
  </w:style>
  <w:style w:type="paragraph" w:customStyle="1" w:styleId="xmlpageparagraph">
    <w:name w:val="xml_page_paragraph"/>
    <w:basedOn w:val="Normale"/>
    <w:rsid w:val="0031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25BE5-23A3-453D-AA40-EDE657D3B5C8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2.xml><?xml version="1.0" encoding="utf-8"?>
<ds:datastoreItem xmlns:ds="http://schemas.openxmlformats.org/officeDocument/2006/customXml" ds:itemID="{EAB885D8-C90E-45AC-9530-43D19DED9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F3795-E981-4CA4-BEA1-06A0E6972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60</cp:revision>
  <dcterms:created xsi:type="dcterms:W3CDTF">2023-12-28T21:23:00Z</dcterms:created>
  <dcterms:modified xsi:type="dcterms:W3CDTF">2024-09-30T10:45:00Z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