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588C" w14:textId="0EB486E9" w:rsidR="000E616F" w:rsidRPr="00846B77" w:rsidRDefault="000E616F" w:rsidP="00A135DD">
      <w:pPr>
        <w:jc w:val="center"/>
        <w:rPr>
          <w:rFonts w:ascii="Montserrat" w:hAnsi="Montserrat" w:cs="Open Sans"/>
          <w:sz w:val="28"/>
          <w:szCs w:val="28"/>
        </w:rPr>
      </w:pPr>
    </w:p>
    <w:p w14:paraId="71EDF566" w14:textId="74F27663" w:rsidR="00846B77" w:rsidRPr="001513D5" w:rsidRDefault="00846B77" w:rsidP="00A135DD">
      <w:pPr>
        <w:jc w:val="center"/>
        <w:rPr>
          <w:rFonts w:ascii="Montserrat" w:hAnsi="Montserrat" w:cs="Open Sans"/>
          <w:b/>
          <w:bCs/>
          <w:sz w:val="36"/>
          <w:szCs w:val="36"/>
        </w:rPr>
      </w:pPr>
      <w:r w:rsidRPr="001513D5">
        <w:rPr>
          <w:rFonts w:ascii="Montserrat" w:hAnsi="Montserrat" w:cs="Open Sans"/>
          <w:b/>
          <w:bCs/>
          <w:sz w:val="36"/>
          <w:szCs w:val="36"/>
        </w:rPr>
        <w:t>AKAMUS</w:t>
      </w:r>
    </w:p>
    <w:p w14:paraId="1E703749" w14:textId="7901E32C" w:rsidR="00173364" w:rsidRPr="0063764E" w:rsidRDefault="00173364" w:rsidP="00A135DD">
      <w:pPr>
        <w:jc w:val="center"/>
        <w:rPr>
          <w:rFonts w:ascii="Montserrat" w:hAnsi="Montserrat" w:cs="Open Sans"/>
          <w:sz w:val="28"/>
          <w:szCs w:val="28"/>
        </w:rPr>
      </w:pPr>
      <w:r w:rsidRPr="0063764E">
        <w:rPr>
          <w:rFonts w:ascii="Montserrat" w:hAnsi="Montserrat" w:cs="Open Sans"/>
          <w:sz w:val="28"/>
          <w:szCs w:val="28"/>
        </w:rPr>
        <w:t xml:space="preserve">Akademie </w:t>
      </w:r>
      <w:proofErr w:type="spellStart"/>
      <w:r w:rsidRPr="0063764E">
        <w:rPr>
          <w:rFonts w:ascii="Montserrat" w:hAnsi="Montserrat" w:cs="Open Sans"/>
          <w:sz w:val="28"/>
          <w:szCs w:val="28"/>
        </w:rPr>
        <w:t>für</w:t>
      </w:r>
      <w:proofErr w:type="spellEnd"/>
      <w:r w:rsidRPr="0063764E">
        <w:rPr>
          <w:rFonts w:ascii="Montserrat" w:hAnsi="Montserrat" w:cs="Open Sans"/>
          <w:sz w:val="28"/>
          <w:szCs w:val="28"/>
        </w:rPr>
        <w:t xml:space="preserve"> Alte Musik Berlin</w:t>
      </w:r>
    </w:p>
    <w:p w14:paraId="1A64072F" w14:textId="77777777" w:rsidR="00846B77" w:rsidRPr="0063764E" w:rsidRDefault="00846B77" w:rsidP="00846B77">
      <w:pPr>
        <w:jc w:val="both"/>
        <w:rPr>
          <w:rFonts w:ascii="Open Sans" w:hAnsi="Open Sans" w:cs="Open Sans"/>
          <w:sz w:val="24"/>
          <w:szCs w:val="24"/>
        </w:rPr>
      </w:pPr>
    </w:p>
    <w:p w14:paraId="6ABEDC8D" w14:textId="296C1F59" w:rsidR="00AC696D" w:rsidRDefault="00010031" w:rsidP="0067411F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L’</w:t>
      </w:r>
      <w:r w:rsidRPr="00010031">
        <w:rPr>
          <w:rFonts w:ascii="Open Sans" w:hAnsi="Open Sans" w:cs="Open Sans"/>
          <w:sz w:val="24"/>
          <w:szCs w:val="24"/>
        </w:rPr>
        <w:t xml:space="preserve">Akademie </w:t>
      </w:r>
      <w:proofErr w:type="spellStart"/>
      <w:r w:rsidRPr="00010031">
        <w:rPr>
          <w:rFonts w:ascii="Open Sans" w:hAnsi="Open Sans" w:cs="Open Sans"/>
          <w:sz w:val="24"/>
          <w:szCs w:val="24"/>
        </w:rPr>
        <w:t>für</w:t>
      </w:r>
      <w:proofErr w:type="spellEnd"/>
      <w:r w:rsidRPr="00010031">
        <w:rPr>
          <w:rFonts w:ascii="Open Sans" w:hAnsi="Open Sans" w:cs="Open Sans"/>
          <w:sz w:val="24"/>
          <w:szCs w:val="24"/>
        </w:rPr>
        <w:t xml:space="preserve"> Alte Musik Berlin (Akamus)</w:t>
      </w:r>
      <w:r>
        <w:rPr>
          <w:rFonts w:ascii="Open Sans" w:hAnsi="Open Sans" w:cs="Open Sans"/>
          <w:sz w:val="24"/>
          <w:szCs w:val="24"/>
        </w:rPr>
        <w:t xml:space="preserve"> ha celebrato il suo quarantesimo anniversario nel 2022. </w:t>
      </w:r>
      <w:r w:rsidR="00AC696D" w:rsidRPr="00AC696D">
        <w:rPr>
          <w:rFonts w:ascii="Open Sans" w:hAnsi="Open Sans" w:cs="Open Sans"/>
          <w:sz w:val="24"/>
          <w:szCs w:val="24"/>
        </w:rPr>
        <w:t xml:space="preserve">Fondato a Berlino nel 1982, l'ensemble è oggi una delle orchestre da camera più importanti al mondo </w:t>
      </w:r>
      <w:r w:rsidR="005A08F4">
        <w:rPr>
          <w:rFonts w:ascii="Open Sans" w:hAnsi="Open Sans" w:cs="Open Sans"/>
          <w:sz w:val="24"/>
          <w:szCs w:val="24"/>
        </w:rPr>
        <w:t>nell’interpretazione della</w:t>
      </w:r>
      <w:r w:rsidR="00AC696D" w:rsidRPr="00AC696D">
        <w:rPr>
          <w:rFonts w:ascii="Open Sans" w:hAnsi="Open Sans" w:cs="Open Sans"/>
          <w:sz w:val="24"/>
          <w:szCs w:val="24"/>
        </w:rPr>
        <w:t xml:space="preserve"> </w:t>
      </w:r>
      <w:r w:rsidR="005A08F4">
        <w:rPr>
          <w:rFonts w:ascii="Open Sans" w:hAnsi="Open Sans" w:cs="Open Sans"/>
          <w:sz w:val="24"/>
          <w:szCs w:val="24"/>
        </w:rPr>
        <w:t>“</w:t>
      </w:r>
      <w:r w:rsidR="00AC696D" w:rsidRPr="00AC696D">
        <w:rPr>
          <w:rFonts w:ascii="Open Sans" w:hAnsi="Open Sans" w:cs="Open Sans"/>
          <w:sz w:val="24"/>
          <w:szCs w:val="24"/>
        </w:rPr>
        <w:t>musica storicamente informata</w:t>
      </w:r>
      <w:r w:rsidR="005A08F4">
        <w:rPr>
          <w:rFonts w:ascii="Open Sans" w:hAnsi="Open Sans" w:cs="Open Sans"/>
          <w:sz w:val="24"/>
          <w:szCs w:val="24"/>
        </w:rPr>
        <w:t>”</w:t>
      </w:r>
      <w:r w:rsidR="00AC696D" w:rsidRPr="00AC696D">
        <w:rPr>
          <w:rFonts w:ascii="Open Sans" w:hAnsi="Open Sans" w:cs="Open Sans"/>
          <w:sz w:val="24"/>
          <w:szCs w:val="24"/>
        </w:rPr>
        <w:t>.</w:t>
      </w:r>
    </w:p>
    <w:p w14:paraId="75CB90F7" w14:textId="5F30AAF0" w:rsidR="00E41D76" w:rsidRPr="00E41D76" w:rsidRDefault="00E41D76" w:rsidP="0067411F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Open Sans" w:hAnsi="Open Sans" w:cs="Open Sans"/>
          <w:color w:val="333333"/>
          <w:highlight w:val="yellow"/>
        </w:rPr>
      </w:pPr>
      <w:r w:rsidRPr="00E41D76">
        <w:rPr>
          <w:rFonts w:ascii="Open Sans" w:hAnsi="Open Sans" w:cs="Open Sans"/>
          <w:color w:val="333333"/>
        </w:rPr>
        <w:t xml:space="preserve">Per quattro decenni l'orchestra ha ripetutamente dimostrato la sua versatilità con entusiasmanti progetti concertistici e viaggi musicali di scoperta. Akamus, ad esempio, ha dato un contributo significativo alla riscoperta della musica di Carl Philipp Emanuel Bach e Georg Philipp Telemann. Con coerenza e attenzione l'ensemble ha gradualmente ampliato il suo repertorio principale dal periodo barocco e classico fino al XIX secolo, </w:t>
      </w:r>
      <w:r w:rsidR="00E34E9F">
        <w:rPr>
          <w:rFonts w:ascii="Open Sans" w:hAnsi="Open Sans" w:cs="Open Sans"/>
          <w:color w:val="333333"/>
        </w:rPr>
        <w:t xml:space="preserve">includendo il recente e </w:t>
      </w:r>
      <w:r w:rsidRPr="00E41D76">
        <w:rPr>
          <w:rFonts w:ascii="Open Sans" w:hAnsi="Open Sans" w:cs="Open Sans"/>
          <w:color w:val="333333"/>
        </w:rPr>
        <w:t xml:space="preserve">acclamato ciclo "Le </w:t>
      </w:r>
      <w:r w:rsidR="00E34E9F">
        <w:rPr>
          <w:rFonts w:ascii="Open Sans" w:hAnsi="Open Sans" w:cs="Open Sans"/>
          <w:color w:val="333333"/>
        </w:rPr>
        <w:t>S</w:t>
      </w:r>
      <w:r w:rsidRPr="00E41D76">
        <w:rPr>
          <w:rFonts w:ascii="Open Sans" w:hAnsi="Open Sans" w:cs="Open Sans"/>
          <w:color w:val="333333"/>
        </w:rPr>
        <w:t xml:space="preserve">infonie di Beethoven e i loro </w:t>
      </w:r>
      <w:r w:rsidR="007D78C3">
        <w:rPr>
          <w:rFonts w:ascii="Open Sans" w:hAnsi="Open Sans" w:cs="Open Sans"/>
          <w:color w:val="333333"/>
        </w:rPr>
        <w:t>ruoli modello</w:t>
      </w:r>
      <w:r w:rsidRPr="00E41D76">
        <w:rPr>
          <w:rFonts w:ascii="Open Sans" w:hAnsi="Open Sans" w:cs="Open Sans"/>
          <w:color w:val="333333"/>
        </w:rPr>
        <w:t>".</w:t>
      </w:r>
    </w:p>
    <w:p w14:paraId="045BA2EF" w14:textId="601A229F" w:rsidR="00203260" w:rsidRDefault="00203260" w:rsidP="0067411F">
      <w:pPr>
        <w:jc w:val="both"/>
        <w:rPr>
          <w:rFonts w:ascii="Open Sans" w:hAnsi="Open Sans" w:cs="Open Sans"/>
          <w:sz w:val="24"/>
          <w:szCs w:val="24"/>
        </w:rPr>
      </w:pPr>
      <w:r w:rsidRPr="00203260">
        <w:rPr>
          <w:rFonts w:ascii="Open Sans" w:hAnsi="Open Sans" w:cs="Open Sans"/>
          <w:sz w:val="24"/>
          <w:szCs w:val="24"/>
        </w:rPr>
        <w:t>Da New York a Tokyo, Londra o Buenos Aires, Akamus è</w:t>
      </w:r>
      <w:r>
        <w:rPr>
          <w:rFonts w:ascii="Open Sans" w:hAnsi="Open Sans" w:cs="Open Sans"/>
          <w:sz w:val="24"/>
          <w:szCs w:val="24"/>
        </w:rPr>
        <w:t xml:space="preserve"> sempre</w:t>
      </w:r>
      <w:r w:rsidRPr="00203260">
        <w:rPr>
          <w:rFonts w:ascii="Open Sans" w:hAnsi="Open Sans" w:cs="Open Sans"/>
          <w:sz w:val="24"/>
          <w:szCs w:val="24"/>
        </w:rPr>
        <w:t xml:space="preserve"> un ospite gradito, che si esibisce regolarmente ne</w:t>
      </w:r>
      <w:r>
        <w:rPr>
          <w:rFonts w:ascii="Open Sans" w:hAnsi="Open Sans" w:cs="Open Sans"/>
          <w:sz w:val="24"/>
          <w:szCs w:val="24"/>
        </w:rPr>
        <w:t>lle sale da concerto</w:t>
      </w:r>
      <w:r w:rsidRPr="00203260">
        <w:rPr>
          <w:rFonts w:ascii="Open Sans" w:hAnsi="Open Sans" w:cs="Open Sans"/>
          <w:sz w:val="24"/>
          <w:szCs w:val="24"/>
        </w:rPr>
        <w:t xml:space="preserve"> più importanti in tutta Europa</w:t>
      </w:r>
      <w:r w:rsidR="009B2810">
        <w:rPr>
          <w:rFonts w:ascii="Open Sans" w:hAnsi="Open Sans" w:cs="Open Sans"/>
          <w:sz w:val="24"/>
          <w:szCs w:val="24"/>
        </w:rPr>
        <w:t xml:space="preserve"> e oltreoceano. </w:t>
      </w:r>
      <w:r w:rsidR="00AD07A6">
        <w:rPr>
          <w:rFonts w:ascii="Open Sans" w:hAnsi="Open Sans" w:cs="Open Sans"/>
          <w:sz w:val="24"/>
          <w:szCs w:val="24"/>
        </w:rPr>
        <w:t xml:space="preserve">Nell’anno del suo anniversario, l’orchestra si è esibita </w:t>
      </w:r>
      <w:r w:rsidR="00637568">
        <w:rPr>
          <w:rFonts w:ascii="Open Sans" w:hAnsi="Open Sans" w:cs="Open Sans"/>
          <w:sz w:val="24"/>
          <w:szCs w:val="24"/>
        </w:rPr>
        <w:t xml:space="preserve">per sale </w:t>
      </w:r>
      <w:r w:rsidR="00DF5311">
        <w:rPr>
          <w:rFonts w:ascii="Open Sans" w:hAnsi="Open Sans" w:cs="Open Sans"/>
          <w:sz w:val="24"/>
          <w:szCs w:val="24"/>
        </w:rPr>
        <w:t xml:space="preserve">prestigiose </w:t>
      </w:r>
      <w:r w:rsidR="00637568">
        <w:rPr>
          <w:rFonts w:ascii="Open Sans" w:hAnsi="Open Sans" w:cs="Open Sans"/>
          <w:sz w:val="24"/>
          <w:szCs w:val="24"/>
        </w:rPr>
        <w:t xml:space="preserve">quali il </w:t>
      </w:r>
      <w:proofErr w:type="spellStart"/>
      <w:r w:rsidR="004F111C" w:rsidRPr="00DF5311">
        <w:rPr>
          <w:rFonts w:ascii="Open Sans" w:hAnsi="Open Sans" w:cs="Open Sans"/>
          <w:i/>
          <w:iCs/>
          <w:sz w:val="24"/>
          <w:szCs w:val="24"/>
        </w:rPr>
        <w:t>Concertgebouw</w:t>
      </w:r>
      <w:proofErr w:type="spellEnd"/>
      <w:r w:rsidR="004F111C">
        <w:rPr>
          <w:rFonts w:ascii="Open Sans" w:hAnsi="Open Sans" w:cs="Open Sans"/>
          <w:sz w:val="24"/>
          <w:szCs w:val="24"/>
        </w:rPr>
        <w:t xml:space="preserve"> di Amsterdam, il </w:t>
      </w:r>
      <w:r w:rsidR="004F111C" w:rsidRPr="00DF5311">
        <w:rPr>
          <w:rFonts w:ascii="Open Sans" w:hAnsi="Open Sans" w:cs="Open Sans"/>
          <w:i/>
          <w:iCs/>
          <w:sz w:val="24"/>
          <w:szCs w:val="24"/>
        </w:rPr>
        <w:t>Musikverein</w:t>
      </w:r>
      <w:r w:rsidR="004F111C">
        <w:rPr>
          <w:rFonts w:ascii="Open Sans" w:hAnsi="Open Sans" w:cs="Open Sans"/>
          <w:sz w:val="24"/>
          <w:szCs w:val="24"/>
        </w:rPr>
        <w:t xml:space="preserve"> di Vienna e la </w:t>
      </w:r>
      <w:proofErr w:type="spellStart"/>
      <w:r w:rsidR="004F111C" w:rsidRPr="00DF5311">
        <w:rPr>
          <w:rFonts w:ascii="Open Sans" w:hAnsi="Open Sans" w:cs="Open Sans"/>
          <w:i/>
          <w:iCs/>
          <w:sz w:val="24"/>
          <w:szCs w:val="24"/>
        </w:rPr>
        <w:t>Festispielhaus</w:t>
      </w:r>
      <w:proofErr w:type="spellEnd"/>
      <w:r w:rsidR="004F111C">
        <w:rPr>
          <w:rFonts w:ascii="Open Sans" w:hAnsi="Open Sans" w:cs="Open Sans"/>
          <w:sz w:val="24"/>
          <w:szCs w:val="24"/>
        </w:rPr>
        <w:t xml:space="preserve"> di Baden-Baden. </w:t>
      </w:r>
      <w:r w:rsidR="005C77BB">
        <w:rPr>
          <w:rFonts w:ascii="Open Sans" w:hAnsi="Open Sans" w:cs="Open Sans"/>
          <w:sz w:val="24"/>
          <w:szCs w:val="24"/>
        </w:rPr>
        <w:t xml:space="preserve">In qualità di </w:t>
      </w:r>
      <w:proofErr w:type="spellStart"/>
      <w:r w:rsidR="005C77BB" w:rsidRPr="00DF5311">
        <w:rPr>
          <w:rFonts w:ascii="Open Sans" w:hAnsi="Open Sans" w:cs="Open Sans"/>
          <w:i/>
          <w:iCs/>
          <w:sz w:val="24"/>
          <w:szCs w:val="24"/>
        </w:rPr>
        <w:t>artist</w:t>
      </w:r>
      <w:proofErr w:type="spellEnd"/>
      <w:r w:rsidR="005C77BB" w:rsidRPr="00DF5311">
        <w:rPr>
          <w:rFonts w:ascii="Open Sans" w:hAnsi="Open Sans" w:cs="Open Sans"/>
          <w:i/>
          <w:iCs/>
          <w:sz w:val="24"/>
          <w:szCs w:val="24"/>
        </w:rPr>
        <w:t xml:space="preserve">-en-residence </w:t>
      </w:r>
      <w:r w:rsidR="005C77BB">
        <w:rPr>
          <w:rFonts w:ascii="Open Sans" w:hAnsi="Open Sans" w:cs="Open Sans"/>
          <w:sz w:val="24"/>
          <w:szCs w:val="24"/>
        </w:rPr>
        <w:t xml:space="preserve">si è anche esibita </w:t>
      </w:r>
      <w:r w:rsidR="00407A6E">
        <w:rPr>
          <w:rFonts w:ascii="Open Sans" w:hAnsi="Open Sans" w:cs="Open Sans"/>
          <w:sz w:val="24"/>
          <w:szCs w:val="24"/>
        </w:rPr>
        <w:t xml:space="preserve">in modo regolare alla </w:t>
      </w:r>
      <w:r w:rsidR="00407A6E" w:rsidRPr="00DF5311">
        <w:rPr>
          <w:rFonts w:ascii="Open Sans" w:hAnsi="Open Sans" w:cs="Open Sans"/>
          <w:i/>
          <w:iCs/>
          <w:sz w:val="24"/>
          <w:szCs w:val="24"/>
        </w:rPr>
        <w:t>Wigmore Hall</w:t>
      </w:r>
      <w:r w:rsidR="00407A6E">
        <w:rPr>
          <w:rFonts w:ascii="Open Sans" w:hAnsi="Open Sans" w:cs="Open Sans"/>
          <w:sz w:val="24"/>
          <w:szCs w:val="24"/>
        </w:rPr>
        <w:t xml:space="preserve"> di Londra e al Mozart Festival di </w:t>
      </w:r>
      <w:r w:rsidR="002C7EA7">
        <w:rPr>
          <w:rFonts w:ascii="Open Sans" w:hAnsi="Open Sans" w:cs="Open Sans"/>
          <w:sz w:val="24"/>
          <w:szCs w:val="24"/>
        </w:rPr>
        <w:t xml:space="preserve">Augsburg. </w:t>
      </w:r>
      <w:r w:rsidRPr="00203260">
        <w:rPr>
          <w:rFonts w:ascii="Open Sans" w:hAnsi="Open Sans" w:cs="Open Sans"/>
          <w:sz w:val="24"/>
          <w:szCs w:val="24"/>
        </w:rPr>
        <w:t xml:space="preserve">Akamus si è affermata come uno dei pilastri della scena culturale berlinese, avendo tenuto una propria serie di concerti </w:t>
      </w:r>
      <w:r w:rsidRPr="00710FBE">
        <w:rPr>
          <w:rFonts w:ascii="Open Sans" w:hAnsi="Open Sans" w:cs="Open Sans"/>
          <w:sz w:val="24"/>
          <w:szCs w:val="24"/>
        </w:rPr>
        <w:t xml:space="preserve">alla </w:t>
      </w:r>
      <w:proofErr w:type="spellStart"/>
      <w:r w:rsidRPr="00710FBE">
        <w:rPr>
          <w:rFonts w:ascii="Open Sans" w:hAnsi="Open Sans" w:cs="Open Sans"/>
          <w:i/>
          <w:iCs/>
          <w:sz w:val="24"/>
          <w:szCs w:val="24"/>
        </w:rPr>
        <w:t>Konzerthaus</w:t>
      </w:r>
      <w:proofErr w:type="spellEnd"/>
      <w:r w:rsidRPr="00710FBE">
        <w:rPr>
          <w:rFonts w:ascii="Open Sans" w:hAnsi="Open Sans" w:cs="Open Sans"/>
          <w:sz w:val="24"/>
          <w:szCs w:val="24"/>
        </w:rPr>
        <w:t xml:space="preserve"> </w:t>
      </w:r>
      <w:r w:rsidR="004C1DA8" w:rsidRPr="00710FBE">
        <w:rPr>
          <w:rFonts w:ascii="Open Sans" w:hAnsi="Open Sans" w:cs="Open Sans"/>
          <w:sz w:val="24"/>
          <w:szCs w:val="24"/>
        </w:rPr>
        <w:t xml:space="preserve">di </w:t>
      </w:r>
      <w:r w:rsidRPr="00710FBE">
        <w:rPr>
          <w:rFonts w:ascii="Open Sans" w:hAnsi="Open Sans" w:cs="Open Sans"/>
          <w:sz w:val="24"/>
          <w:szCs w:val="24"/>
        </w:rPr>
        <w:t>Berlin</w:t>
      </w:r>
      <w:r w:rsidR="004C1DA8" w:rsidRPr="00710FBE">
        <w:rPr>
          <w:rFonts w:ascii="Open Sans" w:hAnsi="Open Sans" w:cs="Open Sans"/>
          <w:sz w:val="24"/>
          <w:szCs w:val="24"/>
        </w:rPr>
        <w:t>o</w:t>
      </w:r>
      <w:r w:rsidRPr="00710FBE">
        <w:rPr>
          <w:rFonts w:ascii="Open Sans" w:hAnsi="Open Sans" w:cs="Open Sans"/>
          <w:sz w:val="24"/>
          <w:szCs w:val="24"/>
        </w:rPr>
        <w:t xml:space="preserve"> per più di 3</w:t>
      </w:r>
      <w:r w:rsidR="00E31129" w:rsidRPr="00710FBE">
        <w:rPr>
          <w:rFonts w:ascii="Open Sans" w:hAnsi="Open Sans" w:cs="Open Sans"/>
          <w:sz w:val="24"/>
          <w:szCs w:val="24"/>
        </w:rPr>
        <w:t>5</w:t>
      </w:r>
      <w:r w:rsidRPr="00710FBE">
        <w:rPr>
          <w:rFonts w:ascii="Open Sans" w:hAnsi="Open Sans" w:cs="Open Sans"/>
          <w:sz w:val="24"/>
          <w:szCs w:val="24"/>
        </w:rPr>
        <w:t xml:space="preserve"> anni e collaborando</w:t>
      </w:r>
      <w:r w:rsidR="00B71F4D" w:rsidRPr="00710FBE">
        <w:rPr>
          <w:rFonts w:ascii="Open Sans" w:hAnsi="Open Sans" w:cs="Open Sans"/>
          <w:sz w:val="24"/>
          <w:szCs w:val="24"/>
        </w:rPr>
        <w:t xml:space="preserve"> dal 1994</w:t>
      </w:r>
      <w:r w:rsidRPr="00710FBE">
        <w:rPr>
          <w:rFonts w:ascii="Open Sans" w:hAnsi="Open Sans" w:cs="Open Sans"/>
          <w:sz w:val="24"/>
          <w:szCs w:val="24"/>
        </w:rPr>
        <w:t xml:space="preserve"> con la </w:t>
      </w:r>
      <w:proofErr w:type="spellStart"/>
      <w:r w:rsidRPr="00710FBE">
        <w:rPr>
          <w:rFonts w:ascii="Open Sans" w:hAnsi="Open Sans" w:cs="Open Sans"/>
          <w:i/>
          <w:iCs/>
          <w:sz w:val="24"/>
          <w:szCs w:val="24"/>
        </w:rPr>
        <w:t>Staatsoper</w:t>
      </w:r>
      <w:proofErr w:type="spellEnd"/>
      <w:r w:rsidRPr="00710FBE">
        <w:rPr>
          <w:rFonts w:ascii="Open Sans" w:hAnsi="Open Sans" w:cs="Open Sans"/>
          <w:sz w:val="24"/>
          <w:szCs w:val="24"/>
        </w:rPr>
        <w:t xml:space="preserve"> </w:t>
      </w:r>
      <w:r w:rsidR="004C1DA8" w:rsidRPr="00710FBE">
        <w:rPr>
          <w:rFonts w:ascii="Open Sans" w:hAnsi="Open Sans" w:cs="Open Sans"/>
          <w:sz w:val="24"/>
          <w:szCs w:val="24"/>
        </w:rPr>
        <w:t xml:space="preserve">di </w:t>
      </w:r>
      <w:r w:rsidRPr="00710FBE">
        <w:rPr>
          <w:rFonts w:ascii="Open Sans" w:hAnsi="Open Sans" w:cs="Open Sans"/>
          <w:sz w:val="24"/>
          <w:szCs w:val="24"/>
        </w:rPr>
        <w:t>Berlin</w:t>
      </w:r>
      <w:r w:rsidR="004C1DA8" w:rsidRPr="00710FBE">
        <w:rPr>
          <w:rFonts w:ascii="Open Sans" w:hAnsi="Open Sans" w:cs="Open Sans"/>
          <w:sz w:val="24"/>
          <w:szCs w:val="24"/>
        </w:rPr>
        <w:t>o</w:t>
      </w:r>
      <w:r w:rsidRPr="00710FBE">
        <w:rPr>
          <w:rFonts w:ascii="Open Sans" w:hAnsi="Open Sans" w:cs="Open Sans"/>
          <w:sz w:val="24"/>
          <w:szCs w:val="24"/>
        </w:rPr>
        <w:t xml:space="preserve"> nel repertorio </w:t>
      </w:r>
      <w:r w:rsidRPr="00203260">
        <w:rPr>
          <w:rFonts w:ascii="Open Sans" w:hAnsi="Open Sans" w:cs="Open Sans"/>
          <w:sz w:val="24"/>
          <w:szCs w:val="24"/>
        </w:rPr>
        <w:t xml:space="preserve">barocco. </w:t>
      </w:r>
      <w:r w:rsidR="00B71F4D">
        <w:rPr>
          <w:rFonts w:ascii="Open Sans" w:hAnsi="Open Sans" w:cs="Open Sans"/>
          <w:sz w:val="24"/>
          <w:szCs w:val="24"/>
        </w:rPr>
        <w:t>L</w:t>
      </w:r>
      <w:r w:rsidRPr="00203260">
        <w:rPr>
          <w:rFonts w:ascii="Open Sans" w:hAnsi="Open Sans" w:cs="Open Sans"/>
          <w:sz w:val="24"/>
          <w:szCs w:val="24"/>
        </w:rPr>
        <w:t xml:space="preserve">'ensemble </w:t>
      </w:r>
      <w:r w:rsidR="00710FBE">
        <w:rPr>
          <w:rFonts w:ascii="Open Sans" w:hAnsi="Open Sans" w:cs="Open Sans"/>
          <w:sz w:val="24"/>
          <w:szCs w:val="24"/>
        </w:rPr>
        <w:t>presenta</w:t>
      </w:r>
      <w:r w:rsidR="00B71F4D">
        <w:rPr>
          <w:rFonts w:ascii="Open Sans" w:hAnsi="Open Sans" w:cs="Open Sans"/>
          <w:sz w:val="24"/>
          <w:szCs w:val="24"/>
        </w:rPr>
        <w:t xml:space="preserve"> inoltre </w:t>
      </w:r>
      <w:r w:rsidRPr="00203260">
        <w:rPr>
          <w:rFonts w:ascii="Open Sans" w:hAnsi="Open Sans" w:cs="Open Sans"/>
          <w:sz w:val="24"/>
          <w:szCs w:val="24"/>
        </w:rPr>
        <w:t xml:space="preserve">ha una propria serie di concerti al </w:t>
      </w:r>
      <w:proofErr w:type="spellStart"/>
      <w:r w:rsidRPr="00B71F4D">
        <w:rPr>
          <w:rFonts w:ascii="Open Sans" w:hAnsi="Open Sans" w:cs="Open Sans"/>
          <w:i/>
          <w:iCs/>
          <w:sz w:val="24"/>
          <w:szCs w:val="24"/>
        </w:rPr>
        <w:t>Prinzregententheater</w:t>
      </w:r>
      <w:proofErr w:type="spellEnd"/>
      <w:r w:rsidRPr="00203260">
        <w:rPr>
          <w:rFonts w:ascii="Open Sans" w:hAnsi="Open Sans" w:cs="Open Sans"/>
          <w:sz w:val="24"/>
          <w:szCs w:val="24"/>
        </w:rPr>
        <w:t xml:space="preserve"> di Monaco</w:t>
      </w:r>
      <w:r w:rsidR="00706616">
        <w:rPr>
          <w:rFonts w:ascii="Open Sans" w:hAnsi="Open Sans" w:cs="Open Sans"/>
          <w:sz w:val="24"/>
          <w:szCs w:val="24"/>
        </w:rPr>
        <w:t xml:space="preserve"> </w:t>
      </w:r>
      <w:r w:rsidR="00706616" w:rsidRPr="00203260">
        <w:rPr>
          <w:rFonts w:ascii="Open Sans" w:hAnsi="Open Sans" w:cs="Open Sans"/>
          <w:sz w:val="24"/>
          <w:szCs w:val="24"/>
        </w:rPr>
        <w:t>dal 2012</w:t>
      </w:r>
      <w:r w:rsidRPr="00203260">
        <w:rPr>
          <w:rFonts w:ascii="Open Sans" w:hAnsi="Open Sans" w:cs="Open Sans"/>
          <w:sz w:val="24"/>
          <w:szCs w:val="24"/>
        </w:rPr>
        <w:t>.</w:t>
      </w:r>
    </w:p>
    <w:p w14:paraId="352F9554" w14:textId="222B04BC" w:rsidR="00FD5AE0" w:rsidRDefault="00FD5AE0" w:rsidP="0067411F">
      <w:pPr>
        <w:jc w:val="both"/>
        <w:rPr>
          <w:rFonts w:ascii="Open Sans" w:hAnsi="Open Sans" w:cs="Open Sans"/>
          <w:sz w:val="24"/>
          <w:szCs w:val="24"/>
        </w:rPr>
      </w:pPr>
      <w:r w:rsidRPr="00FD5AE0">
        <w:rPr>
          <w:rFonts w:ascii="Open Sans" w:hAnsi="Open Sans" w:cs="Open Sans"/>
          <w:sz w:val="24"/>
          <w:szCs w:val="24"/>
        </w:rPr>
        <w:t>Oltre a</w:t>
      </w:r>
      <w:r>
        <w:rPr>
          <w:rFonts w:ascii="Open Sans" w:hAnsi="Open Sans" w:cs="Open Sans"/>
          <w:sz w:val="24"/>
          <w:szCs w:val="24"/>
        </w:rPr>
        <w:t xml:space="preserve"> collaborare</w:t>
      </w:r>
      <w:r w:rsidRPr="00FD5AE0">
        <w:rPr>
          <w:rFonts w:ascii="Open Sans" w:hAnsi="Open Sans" w:cs="Open Sans"/>
          <w:sz w:val="24"/>
          <w:szCs w:val="24"/>
        </w:rPr>
        <w:t xml:space="preserve"> con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FD5AE0">
        <w:rPr>
          <w:rFonts w:ascii="Open Sans" w:hAnsi="Open Sans" w:cs="Open Sans"/>
          <w:sz w:val="24"/>
          <w:szCs w:val="24"/>
        </w:rPr>
        <w:t>direttori</w:t>
      </w:r>
      <w:r>
        <w:rPr>
          <w:rFonts w:ascii="Open Sans" w:hAnsi="Open Sans" w:cs="Open Sans"/>
          <w:sz w:val="24"/>
          <w:szCs w:val="24"/>
        </w:rPr>
        <w:t xml:space="preserve"> d’orchestra</w:t>
      </w:r>
      <w:r w:rsidRPr="00FD5AE0">
        <w:rPr>
          <w:rFonts w:ascii="Open Sans" w:hAnsi="Open Sans" w:cs="Open Sans"/>
          <w:sz w:val="24"/>
          <w:szCs w:val="24"/>
        </w:rPr>
        <w:t xml:space="preserve"> ospiti, l'orchestra è spesso diretta </w:t>
      </w:r>
      <w:r w:rsidR="00A75FF7" w:rsidRPr="00FD5AE0">
        <w:rPr>
          <w:rFonts w:ascii="Open Sans" w:hAnsi="Open Sans" w:cs="Open Sans"/>
          <w:sz w:val="24"/>
          <w:szCs w:val="24"/>
        </w:rPr>
        <w:t>dai</w:t>
      </w:r>
      <w:r w:rsidRPr="00FD5AE0">
        <w:rPr>
          <w:rFonts w:ascii="Open Sans" w:hAnsi="Open Sans" w:cs="Open Sans"/>
          <w:sz w:val="24"/>
          <w:szCs w:val="24"/>
        </w:rPr>
        <w:t xml:space="preserve"> suoi due </w:t>
      </w:r>
      <w:proofErr w:type="spellStart"/>
      <w:r w:rsidR="00A75FF7" w:rsidRPr="00A75FF7">
        <w:rPr>
          <w:rFonts w:ascii="Open Sans" w:hAnsi="Open Sans" w:cs="Open Sans"/>
          <w:i/>
          <w:iCs/>
          <w:sz w:val="24"/>
          <w:szCs w:val="24"/>
        </w:rPr>
        <w:t>concertmaster</w:t>
      </w:r>
      <w:proofErr w:type="spellEnd"/>
      <w:r w:rsidRPr="00FD5AE0">
        <w:rPr>
          <w:rFonts w:ascii="Open Sans" w:hAnsi="Open Sans" w:cs="Open Sans"/>
          <w:sz w:val="24"/>
          <w:szCs w:val="24"/>
        </w:rPr>
        <w:t xml:space="preserve"> Bernhard </w:t>
      </w:r>
      <w:proofErr w:type="spellStart"/>
      <w:r w:rsidRPr="00FD5AE0">
        <w:rPr>
          <w:rFonts w:ascii="Open Sans" w:hAnsi="Open Sans" w:cs="Open Sans"/>
          <w:sz w:val="24"/>
          <w:szCs w:val="24"/>
        </w:rPr>
        <w:t>Forck</w:t>
      </w:r>
      <w:proofErr w:type="spellEnd"/>
      <w:r w:rsidRPr="00FD5AE0">
        <w:rPr>
          <w:rFonts w:ascii="Open Sans" w:hAnsi="Open Sans" w:cs="Open Sans"/>
          <w:sz w:val="24"/>
          <w:szCs w:val="24"/>
        </w:rPr>
        <w:t xml:space="preserve"> e Georg </w:t>
      </w:r>
      <w:proofErr w:type="spellStart"/>
      <w:r w:rsidRPr="00FD5AE0">
        <w:rPr>
          <w:rFonts w:ascii="Open Sans" w:hAnsi="Open Sans" w:cs="Open Sans"/>
          <w:sz w:val="24"/>
          <w:szCs w:val="24"/>
        </w:rPr>
        <w:t>Kallweit</w:t>
      </w:r>
      <w:proofErr w:type="spellEnd"/>
      <w:r w:rsidRPr="00FD5AE0">
        <w:rPr>
          <w:rFonts w:ascii="Open Sans" w:hAnsi="Open Sans" w:cs="Open Sans"/>
          <w:sz w:val="24"/>
          <w:szCs w:val="24"/>
        </w:rPr>
        <w:t>. L'ensemble ha una collaborazione particolarmente stretta e duratura con René Jacobs</w:t>
      </w:r>
      <w:r w:rsidR="00537080">
        <w:rPr>
          <w:rFonts w:ascii="Open Sans" w:hAnsi="Open Sans" w:cs="Open Sans"/>
          <w:sz w:val="24"/>
          <w:szCs w:val="24"/>
        </w:rPr>
        <w:t>; r</w:t>
      </w:r>
      <w:r w:rsidR="00AF2CBA">
        <w:rPr>
          <w:rFonts w:ascii="Open Sans" w:hAnsi="Open Sans" w:cs="Open Sans"/>
          <w:sz w:val="24"/>
          <w:szCs w:val="24"/>
        </w:rPr>
        <w:t>ecentemente</w:t>
      </w:r>
      <w:r w:rsidRPr="00FD5AE0">
        <w:rPr>
          <w:rFonts w:ascii="Open Sans" w:hAnsi="Open Sans" w:cs="Open Sans"/>
          <w:sz w:val="24"/>
          <w:szCs w:val="24"/>
        </w:rPr>
        <w:t xml:space="preserve"> </w:t>
      </w:r>
      <w:r w:rsidR="00AF2CBA">
        <w:rPr>
          <w:rFonts w:ascii="Open Sans" w:hAnsi="Open Sans" w:cs="Open Sans"/>
          <w:sz w:val="24"/>
          <w:szCs w:val="24"/>
        </w:rPr>
        <w:t>si è anche esibit</w:t>
      </w:r>
      <w:r w:rsidR="00537080">
        <w:rPr>
          <w:rFonts w:ascii="Open Sans" w:hAnsi="Open Sans" w:cs="Open Sans"/>
          <w:sz w:val="24"/>
          <w:szCs w:val="24"/>
        </w:rPr>
        <w:t>o</w:t>
      </w:r>
      <w:r w:rsidR="00AF2CBA">
        <w:rPr>
          <w:rFonts w:ascii="Open Sans" w:hAnsi="Open Sans" w:cs="Open Sans"/>
          <w:sz w:val="24"/>
          <w:szCs w:val="24"/>
        </w:rPr>
        <w:t xml:space="preserve"> con</w:t>
      </w:r>
      <w:r w:rsidRPr="00FD5AE0">
        <w:rPr>
          <w:rFonts w:ascii="Open Sans" w:hAnsi="Open Sans" w:cs="Open Sans"/>
          <w:sz w:val="24"/>
          <w:szCs w:val="24"/>
        </w:rPr>
        <w:t xml:space="preserve"> Emmanuelle </w:t>
      </w:r>
      <w:proofErr w:type="spellStart"/>
      <w:r w:rsidRPr="00FD5AE0">
        <w:rPr>
          <w:rFonts w:ascii="Open Sans" w:hAnsi="Open Sans" w:cs="Open Sans"/>
          <w:sz w:val="24"/>
          <w:szCs w:val="24"/>
        </w:rPr>
        <w:t>Haïm</w:t>
      </w:r>
      <w:proofErr w:type="spellEnd"/>
      <w:r w:rsidRPr="00FD5AE0">
        <w:rPr>
          <w:rFonts w:ascii="Open Sans" w:hAnsi="Open Sans" w:cs="Open Sans"/>
          <w:sz w:val="24"/>
          <w:szCs w:val="24"/>
        </w:rPr>
        <w:t xml:space="preserve">, Bernard </w:t>
      </w:r>
      <w:proofErr w:type="spellStart"/>
      <w:r w:rsidRPr="00FD5AE0">
        <w:rPr>
          <w:rFonts w:ascii="Open Sans" w:hAnsi="Open Sans" w:cs="Open Sans"/>
          <w:sz w:val="24"/>
          <w:szCs w:val="24"/>
        </w:rPr>
        <w:t>Labadie</w:t>
      </w:r>
      <w:proofErr w:type="spellEnd"/>
      <w:r w:rsidRPr="00FD5AE0">
        <w:rPr>
          <w:rFonts w:ascii="Open Sans" w:hAnsi="Open Sans" w:cs="Open Sans"/>
          <w:sz w:val="24"/>
          <w:szCs w:val="24"/>
        </w:rPr>
        <w:t xml:space="preserve">, Paul </w:t>
      </w:r>
      <w:proofErr w:type="spellStart"/>
      <w:r w:rsidRPr="00FD5AE0">
        <w:rPr>
          <w:rFonts w:ascii="Open Sans" w:hAnsi="Open Sans" w:cs="Open Sans"/>
          <w:sz w:val="24"/>
          <w:szCs w:val="24"/>
        </w:rPr>
        <w:t>Agnew</w:t>
      </w:r>
      <w:proofErr w:type="spellEnd"/>
      <w:r w:rsidRPr="00FD5AE0">
        <w:rPr>
          <w:rFonts w:ascii="Open Sans" w:hAnsi="Open Sans" w:cs="Open Sans"/>
          <w:sz w:val="24"/>
          <w:szCs w:val="24"/>
        </w:rPr>
        <w:t>, Diego Fasolis, Fabio Biondi,</w:t>
      </w:r>
      <w:r w:rsidR="00F459B4">
        <w:rPr>
          <w:rFonts w:ascii="Open Sans" w:hAnsi="Open Sans" w:cs="Open Sans"/>
          <w:sz w:val="24"/>
          <w:szCs w:val="24"/>
        </w:rPr>
        <w:t xml:space="preserve"> </w:t>
      </w:r>
      <w:r w:rsidRPr="00FD5AE0">
        <w:rPr>
          <w:rFonts w:ascii="Open Sans" w:hAnsi="Open Sans" w:cs="Open Sans"/>
          <w:sz w:val="24"/>
          <w:szCs w:val="24"/>
        </w:rPr>
        <w:t xml:space="preserve">Rinaldo Alessandrini e Christoph </w:t>
      </w:r>
      <w:proofErr w:type="spellStart"/>
      <w:r w:rsidRPr="00FD5AE0">
        <w:rPr>
          <w:rFonts w:ascii="Open Sans" w:hAnsi="Open Sans" w:cs="Open Sans"/>
          <w:sz w:val="24"/>
          <w:szCs w:val="24"/>
        </w:rPr>
        <w:t>Rousset</w:t>
      </w:r>
      <w:proofErr w:type="spellEnd"/>
      <w:r w:rsidRPr="00FD5AE0">
        <w:rPr>
          <w:rFonts w:ascii="Open Sans" w:hAnsi="Open Sans" w:cs="Open Sans"/>
          <w:sz w:val="24"/>
          <w:szCs w:val="24"/>
        </w:rPr>
        <w:t>.</w:t>
      </w:r>
    </w:p>
    <w:p w14:paraId="589A391B" w14:textId="39FF91BA" w:rsidR="00A671F8" w:rsidRPr="00A671F8" w:rsidRDefault="00A671F8" w:rsidP="0067411F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Open Sans" w:hAnsi="Open Sans" w:cs="Open Sans"/>
          <w:color w:val="333333"/>
          <w:highlight w:val="yellow"/>
        </w:rPr>
      </w:pPr>
      <w:r w:rsidRPr="00A671F8">
        <w:rPr>
          <w:rFonts w:ascii="Open Sans" w:hAnsi="Open Sans" w:cs="Open Sans"/>
          <w:color w:val="333333"/>
        </w:rPr>
        <w:t xml:space="preserve">Akamus lavora regolarmente anche con solisti di fama internazionale </w:t>
      </w:r>
      <w:r>
        <w:rPr>
          <w:rFonts w:ascii="Open Sans" w:hAnsi="Open Sans" w:cs="Open Sans"/>
          <w:color w:val="333333"/>
        </w:rPr>
        <w:t>quali</w:t>
      </w:r>
      <w:r w:rsidRPr="00A671F8">
        <w:rPr>
          <w:rFonts w:ascii="Open Sans" w:hAnsi="Open Sans" w:cs="Open Sans"/>
          <w:color w:val="333333"/>
        </w:rPr>
        <w:t xml:space="preserve"> Isabelle Faust, Antoine </w:t>
      </w:r>
      <w:proofErr w:type="spellStart"/>
      <w:r w:rsidRPr="00A671F8">
        <w:rPr>
          <w:rFonts w:ascii="Open Sans" w:hAnsi="Open Sans" w:cs="Open Sans"/>
          <w:color w:val="333333"/>
        </w:rPr>
        <w:t>Tamestit</w:t>
      </w:r>
      <w:proofErr w:type="spellEnd"/>
      <w:r w:rsidRPr="00A671F8">
        <w:rPr>
          <w:rFonts w:ascii="Open Sans" w:hAnsi="Open Sans" w:cs="Open Sans"/>
          <w:color w:val="333333"/>
        </w:rPr>
        <w:t xml:space="preserve">, Kit Armstrong, Alexander Melnikov, Anna Prohaska, Michael Volle e </w:t>
      </w:r>
      <w:proofErr w:type="spellStart"/>
      <w:r w:rsidRPr="00A671F8">
        <w:rPr>
          <w:rFonts w:ascii="Open Sans" w:hAnsi="Open Sans" w:cs="Open Sans"/>
          <w:color w:val="333333"/>
        </w:rPr>
        <w:t>Bejun</w:t>
      </w:r>
      <w:proofErr w:type="spellEnd"/>
      <w:r w:rsidRPr="00A671F8">
        <w:rPr>
          <w:rFonts w:ascii="Open Sans" w:hAnsi="Open Sans" w:cs="Open Sans"/>
          <w:color w:val="333333"/>
        </w:rPr>
        <w:t xml:space="preserve"> Mehta. Insieme alla compagnia di danza </w:t>
      </w:r>
      <w:r w:rsidRPr="00A671F8">
        <w:rPr>
          <w:rFonts w:ascii="Open Sans" w:hAnsi="Open Sans" w:cs="Open Sans"/>
          <w:i/>
          <w:iCs/>
          <w:color w:val="333333"/>
        </w:rPr>
        <w:t>Sasha Waltz &amp; Guest</w:t>
      </w:r>
      <w:r w:rsidRPr="00A671F8">
        <w:rPr>
          <w:rFonts w:ascii="Open Sans" w:hAnsi="Open Sans" w:cs="Open Sans"/>
          <w:color w:val="333333"/>
        </w:rPr>
        <w:t xml:space="preserve"> ha creato </w:t>
      </w:r>
      <w:r w:rsidR="000E404F">
        <w:rPr>
          <w:rFonts w:ascii="Open Sans" w:hAnsi="Open Sans" w:cs="Open Sans"/>
          <w:color w:val="333333"/>
        </w:rPr>
        <w:t>una</w:t>
      </w:r>
      <w:r w:rsidRPr="00A671F8">
        <w:rPr>
          <w:rFonts w:ascii="Open Sans" w:hAnsi="Open Sans" w:cs="Open Sans"/>
          <w:color w:val="333333"/>
        </w:rPr>
        <w:t xml:space="preserve"> produzione di successo internazionale </w:t>
      </w:r>
      <w:r w:rsidR="000E404F">
        <w:rPr>
          <w:rFonts w:ascii="Open Sans" w:hAnsi="Open Sans" w:cs="Open Sans"/>
          <w:color w:val="333333"/>
        </w:rPr>
        <w:t xml:space="preserve">dell’opera </w:t>
      </w:r>
      <w:r w:rsidRPr="003846F2">
        <w:rPr>
          <w:rFonts w:ascii="Open Sans" w:hAnsi="Open Sans" w:cs="Open Sans"/>
          <w:i/>
          <w:iCs/>
          <w:color w:val="333333"/>
        </w:rPr>
        <w:t>Dido &amp; A</w:t>
      </w:r>
      <w:proofErr w:type="spellStart"/>
      <w:r w:rsidRPr="003846F2">
        <w:rPr>
          <w:rFonts w:ascii="Open Sans" w:hAnsi="Open Sans" w:cs="Open Sans"/>
          <w:i/>
          <w:iCs/>
          <w:color w:val="333333"/>
        </w:rPr>
        <w:t>eneas</w:t>
      </w:r>
      <w:proofErr w:type="spellEnd"/>
      <w:r w:rsidRPr="00A671F8">
        <w:rPr>
          <w:rFonts w:ascii="Open Sans" w:hAnsi="Open Sans" w:cs="Open Sans"/>
          <w:color w:val="333333"/>
        </w:rPr>
        <w:t xml:space="preserve"> di Henry Purcell, ampiamente </w:t>
      </w:r>
      <w:r w:rsidR="000E404F">
        <w:rPr>
          <w:rFonts w:ascii="Open Sans" w:hAnsi="Open Sans" w:cs="Open Sans"/>
          <w:color w:val="333333"/>
        </w:rPr>
        <w:t>riproposta</w:t>
      </w:r>
      <w:r w:rsidRPr="00A671F8">
        <w:rPr>
          <w:rFonts w:ascii="Open Sans" w:hAnsi="Open Sans" w:cs="Open Sans"/>
          <w:color w:val="333333"/>
        </w:rPr>
        <w:t xml:space="preserve"> da Berlino a Sydney.</w:t>
      </w:r>
    </w:p>
    <w:p w14:paraId="36625DC2" w14:textId="59F6605E" w:rsidR="0063764E" w:rsidRPr="0067411F" w:rsidRDefault="00DA61A0" w:rsidP="0067411F">
      <w:pPr>
        <w:jc w:val="both"/>
        <w:rPr>
          <w:rFonts w:ascii="Open Sans" w:hAnsi="Open Sans" w:cs="Open Sans"/>
          <w:sz w:val="24"/>
          <w:szCs w:val="24"/>
        </w:rPr>
      </w:pPr>
      <w:r w:rsidRPr="00DA61A0">
        <w:rPr>
          <w:rFonts w:ascii="Open Sans" w:hAnsi="Open Sans" w:cs="Open Sans"/>
          <w:sz w:val="24"/>
          <w:szCs w:val="24"/>
        </w:rPr>
        <w:t>La più fruttuosa collaborazione di Akamus</w:t>
      </w:r>
      <w:r>
        <w:rPr>
          <w:rFonts w:ascii="Open Sans" w:hAnsi="Open Sans" w:cs="Open Sans"/>
          <w:sz w:val="24"/>
          <w:szCs w:val="24"/>
        </w:rPr>
        <w:t xml:space="preserve"> è sicuramente</w:t>
      </w:r>
      <w:r w:rsidRPr="00DA61A0">
        <w:rPr>
          <w:rFonts w:ascii="Open Sans" w:hAnsi="Open Sans" w:cs="Open Sans"/>
          <w:sz w:val="24"/>
          <w:szCs w:val="24"/>
        </w:rPr>
        <w:t xml:space="preserve"> con il </w:t>
      </w:r>
      <w:r w:rsidRPr="00DA61A0">
        <w:rPr>
          <w:rFonts w:ascii="Open Sans" w:hAnsi="Open Sans" w:cs="Open Sans"/>
          <w:i/>
          <w:iCs/>
          <w:sz w:val="24"/>
          <w:szCs w:val="24"/>
        </w:rPr>
        <w:t xml:space="preserve">RIAS </w:t>
      </w:r>
      <w:proofErr w:type="spellStart"/>
      <w:r w:rsidRPr="00DA61A0">
        <w:rPr>
          <w:rFonts w:ascii="Open Sans" w:hAnsi="Open Sans" w:cs="Open Sans"/>
          <w:i/>
          <w:iCs/>
          <w:sz w:val="24"/>
          <w:szCs w:val="24"/>
        </w:rPr>
        <w:t>Kammerchor</w:t>
      </w:r>
      <w:proofErr w:type="spellEnd"/>
      <w:r w:rsidR="00F459B4">
        <w:rPr>
          <w:rFonts w:ascii="Open Sans" w:hAnsi="Open Sans" w:cs="Open Sans"/>
          <w:sz w:val="24"/>
          <w:szCs w:val="24"/>
        </w:rPr>
        <w:t>:</w:t>
      </w:r>
      <w:r>
        <w:rPr>
          <w:rFonts w:ascii="Open Sans" w:hAnsi="Open Sans" w:cs="Open Sans"/>
          <w:sz w:val="24"/>
          <w:szCs w:val="24"/>
        </w:rPr>
        <w:t xml:space="preserve"> quest</w:t>
      </w:r>
      <w:r w:rsidR="00654C9D">
        <w:rPr>
          <w:rFonts w:ascii="Open Sans" w:hAnsi="Open Sans" w:cs="Open Sans"/>
          <w:sz w:val="24"/>
          <w:szCs w:val="24"/>
        </w:rPr>
        <w:t xml:space="preserve">o rapporto è stato particolarmente formativo per entrambi gli ensemble e </w:t>
      </w:r>
      <w:r w:rsidRPr="00DA61A0">
        <w:rPr>
          <w:rFonts w:ascii="Open Sans" w:hAnsi="Open Sans" w:cs="Open Sans"/>
          <w:sz w:val="24"/>
          <w:szCs w:val="24"/>
        </w:rPr>
        <w:t xml:space="preserve">ha </w:t>
      </w:r>
      <w:r w:rsidR="00D25305">
        <w:rPr>
          <w:rFonts w:ascii="Open Sans" w:hAnsi="Open Sans" w:cs="Open Sans"/>
          <w:sz w:val="24"/>
          <w:szCs w:val="24"/>
        </w:rPr>
        <w:t xml:space="preserve">portato alla </w:t>
      </w:r>
      <w:r w:rsidR="00D25305">
        <w:rPr>
          <w:rFonts w:ascii="Open Sans" w:hAnsi="Open Sans" w:cs="Open Sans"/>
          <w:sz w:val="24"/>
          <w:szCs w:val="24"/>
        </w:rPr>
        <w:lastRenderedPageBreak/>
        <w:t>produzione di</w:t>
      </w:r>
      <w:r w:rsidRPr="00DA61A0">
        <w:rPr>
          <w:rFonts w:ascii="Open Sans" w:hAnsi="Open Sans" w:cs="Open Sans"/>
          <w:sz w:val="24"/>
          <w:szCs w:val="24"/>
        </w:rPr>
        <w:t xml:space="preserve"> molte </w:t>
      </w:r>
      <w:r w:rsidR="00F459B4" w:rsidRPr="00DA61A0">
        <w:rPr>
          <w:rFonts w:ascii="Open Sans" w:hAnsi="Open Sans" w:cs="Open Sans"/>
          <w:sz w:val="24"/>
          <w:szCs w:val="24"/>
        </w:rPr>
        <w:t xml:space="preserve">premiate </w:t>
      </w:r>
      <w:r w:rsidRPr="00DA61A0">
        <w:rPr>
          <w:rFonts w:ascii="Open Sans" w:hAnsi="Open Sans" w:cs="Open Sans"/>
          <w:sz w:val="24"/>
          <w:szCs w:val="24"/>
        </w:rPr>
        <w:t xml:space="preserve">registrazioni. Inoltre, l'ensemble mantiene una stretta collaborazione con il Coro della Radio Bavarese. </w:t>
      </w:r>
      <w:r w:rsidR="0063764E" w:rsidRPr="0067411F">
        <w:rPr>
          <w:rFonts w:ascii="Open Sans" w:hAnsi="Open Sans" w:cs="Open Sans"/>
          <w:color w:val="333333"/>
        </w:rPr>
        <w:t> </w:t>
      </w:r>
    </w:p>
    <w:p w14:paraId="5D0F856E" w14:textId="2A1D8EF9" w:rsidR="00D92E65" w:rsidRPr="00986D61" w:rsidRDefault="00D92E65" w:rsidP="0067411F">
      <w:pPr>
        <w:jc w:val="both"/>
        <w:rPr>
          <w:rFonts w:ascii="Open Sans" w:hAnsi="Open Sans" w:cs="Open Sans"/>
          <w:sz w:val="24"/>
          <w:szCs w:val="24"/>
        </w:rPr>
      </w:pPr>
      <w:r w:rsidRPr="00986D61">
        <w:rPr>
          <w:rFonts w:ascii="Open Sans" w:hAnsi="Open Sans" w:cs="Open Sans"/>
          <w:sz w:val="24"/>
          <w:szCs w:val="24"/>
        </w:rPr>
        <w:t xml:space="preserve">Le registrazioni dell'ensemble, che oggi </w:t>
      </w:r>
      <w:r w:rsidRPr="00986D61">
        <w:rPr>
          <w:rFonts w:ascii="Open Sans" w:hAnsi="Open Sans" w:cs="Open Sans"/>
          <w:sz w:val="24"/>
          <w:szCs w:val="24"/>
        </w:rPr>
        <w:t>arrivano a circa un centinaio</w:t>
      </w:r>
      <w:r w:rsidRPr="00986D61">
        <w:rPr>
          <w:rFonts w:ascii="Open Sans" w:hAnsi="Open Sans" w:cs="Open Sans"/>
          <w:sz w:val="24"/>
          <w:szCs w:val="24"/>
        </w:rPr>
        <w:t xml:space="preserve">, hanno vinto tutti i maggiori premi discografici, tra cui il Grammy Award, il Diapason d'Or, il </w:t>
      </w:r>
      <w:proofErr w:type="spellStart"/>
      <w:r w:rsidRPr="00986D61">
        <w:rPr>
          <w:rFonts w:ascii="Open Sans" w:hAnsi="Open Sans" w:cs="Open Sans"/>
          <w:sz w:val="24"/>
          <w:szCs w:val="24"/>
        </w:rPr>
        <w:t>Gramophone</w:t>
      </w:r>
      <w:proofErr w:type="spellEnd"/>
      <w:r w:rsidRPr="00986D61">
        <w:rPr>
          <w:rFonts w:ascii="Open Sans" w:hAnsi="Open Sans" w:cs="Open Sans"/>
          <w:sz w:val="24"/>
          <w:szCs w:val="24"/>
        </w:rPr>
        <w:t xml:space="preserve"> Award, l'Edison Award, il MIDEM Classical Award, </w:t>
      </w:r>
      <w:proofErr w:type="gramStart"/>
      <w:r w:rsidRPr="00986D61">
        <w:rPr>
          <w:rFonts w:ascii="Open Sans" w:hAnsi="Open Sans" w:cs="Open Sans"/>
          <w:sz w:val="24"/>
          <w:szCs w:val="24"/>
        </w:rPr>
        <w:t>il</w:t>
      </w:r>
      <w:proofErr w:type="gramEnd"/>
      <w:r w:rsidRPr="00986D61">
        <w:rPr>
          <w:rFonts w:ascii="Open Sans" w:hAnsi="Open Sans" w:cs="Open Sans"/>
          <w:sz w:val="24"/>
          <w:szCs w:val="24"/>
        </w:rPr>
        <w:t xml:space="preserve"> </w:t>
      </w:r>
      <w:r w:rsidRPr="00D25305">
        <w:rPr>
          <w:rFonts w:ascii="Open Sans" w:hAnsi="Open Sans" w:cs="Open Sans"/>
          <w:sz w:val="24"/>
          <w:szCs w:val="24"/>
        </w:rPr>
        <w:t>Choc de l'</w:t>
      </w:r>
      <w:proofErr w:type="spellStart"/>
      <w:r w:rsidRPr="00D25305">
        <w:rPr>
          <w:rFonts w:ascii="Open Sans" w:hAnsi="Open Sans" w:cs="Open Sans"/>
          <w:sz w:val="24"/>
          <w:szCs w:val="24"/>
        </w:rPr>
        <w:t>année</w:t>
      </w:r>
      <w:proofErr w:type="spellEnd"/>
      <w:r w:rsidRPr="00986D61">
        <w:rPr>
          <w:rFonts w:ascii="Open Sans" w:hAnsi="Open Sans" w:cs="Open Sans"/>
          <w:sz w:val="24"/>
          <w:szCs w:val="24"/>
        </w:rPr>
        <w:t xml:space="preserve"> e il </w:t>
      </w:r>
      <w:proofErr w:type="spellStart"/>
      <w:r w:rsidR="00986D61" w:rsidRPr="00D25305">
        <w:rPr>
          <w:rFonts w:ascii="Open Sans" w:hAnsi="Open Sans" w:cs="Open Sans"/>
          <w:color w:val="4D5156"/>
          <w:sz w:val="24"/>
          <w:szCs w:val="24"/>
          <w:shd w:val="clear" w:color="auto" w:fill="FFFFFF"/>
        </w:rPr>
        <w:t>Preis</w:t>
      </w:r>
      <w:proofErr w:type="spellEnd"/>
      <w:r w:rsidR="00986D61" w:rsidRPr="00D25305">
        <w:rPr>
          <w:rFonts w:ascii="Open Sans" w:hAnsi="Open Sans" w:cs="Open Sans"/>
          <w:color w:val="4D5156"/>
          <w:sz w:val="24"/>
          <w:szCs w:val="24"/>
          <w:shd w:val="clear" w:color="auto" w:fill="FFFFFF"/>
        </w:rPr>
        <w:t xml:space="preserve"> der </w:t>
      </w:r>
      <w:proofErr w:type="spellStart"/>
      <w:r w:rsidR="00986D61" w:rsidRPr="00D25305">
        <w:rPr>
          <w:rFonts w:ascii="Open Sans" w:hAnsi="Open Sans" w:cs="Open Sans"/>
          <w:color w:val="4D5156"/>
          <w:sz w:val="24"/>
          <w:szCs w:val="24"/>
          <w:shd w:val="clear" w:color="auto" w:fill="FFFFFF"/>
        </w:rPr>
        <w:t>deutschen</w:t>
      </w:r>
      <w:proofErr w:type="spellEnd"/>
      <w:r w:rsidR="00986D61" w:rsidRPr="00D25305">
        <w:rPr>
          <w:rFonts w:ascii="Open Sans" w:hAnsi="Open Sans" w:cs="Open Sans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="00986D61" w:rsidRPr="00D25305">
        <w:rPr>
          <w:rFonts w:ascii="Open Sans" w:hAnsi="Open Sans" w:cs="Open Sans"/>
          <w:color w:val="4D5156"/>
          <w:sz w:val="24"/>
          <w:szCs w:val="24"/>
          <w:shd w:val="clear" w:color="auto" w:fill="FFFFFF"/>
        </w:rPr>
        <w:t>Schallplattenkritik</w:t>
      </w:r>
      <w:proofErr w:type="spellEnd"/>
      <w:r w:rsidRPr="00986D61">
        <w:rPr>
          <w:rFonts w:ascii="Open Sans" w:hAnsi="Open Sans" w:cs="Open Sans"/>
          <w:sz w:val="24"/>
          <w:szCs w:val="24"/>
        </w:rPr>
        <w:t xml:space="preserve">. </w:t>
      </w:r>
      <w:r w:rsidR="000834D1">
        <w:rPr>
          <w:rFonts w:ascii="Open Sans" w:hAnsi="Open Sans" w:cs="Open Sans"/>
          <w:sz w:val="24"/>
          <w:szCs w:val="24"/>
        </w:rPr>
        <w:t>L</w:t>
      </w:r>
      <w:r w:rsidRPr="00986D61">
        <w:rPr>
          <w:rFonts w:ascii="Open Sans" w:hAnsi="Open Sans" w:cs="Open Sans"/>
          <w:sz w:val="24"/>
          <w:szCs w:val="24"/>
        </w:rPr>
        <w:t xml:space="preserve">'orchestra ha </w:t>
      </w:r>
      <w:r w:rsidR="000834D1">
        <w:rPr>
          <w:rFonts w:ascii="Open Sans" w:hAnsi="Open Sans" w:cs="Open Sans"/>
          <w:sz w:val="24"/>
          <w:szCs w:val="24"/>
        </w:rPr>
        <w:t xml:space="preserve">inoltre </w:t>
      </w:r>
      <w:r w:rsidRPr="00986D61">
        <w:rPr>
          <w:rFonts w:ascii="Open Sans" w:hAnsi="Open Sans" w:cs="Open Sans"/>
          <w:sz w:val="24"/>
          <w:szCs w:val="24"/>
        </w:rPr>
        <w:t xml:space="preserve">ricevuto il </w:t>
      </w:r>
      <w:r w:rsidR="00986D61">
        <w:rPr>
          <w:rFonts w:ascii="Open Sans" w:hAnsi="Open Sans" w:cs="Open Sans"/>
          <w:sz w:val="24"/>
          <w:szCs w:val="24"/>
        </w:rPr>
        <w:t>‘</w:t>
      </w:r>
      <w:r w:rsidRPr="00986D61">
        <w:rPr>
          <w:rFonts w:ascii="Open Sans" w:hAnsi="Open Sans" w:cs="Open Sans"/>
          <w:sz w:val="24"/>
          <w:szCs w:val="24"/>
        </w:rPr>
        <w:t>Premio Telemann</w:t>
      </w:r>
      <w:r w:rsidR="00986D61">
        <w:rPr>
          <w:rFonts w:ascii="Open Sans" w:hAnsi="Open Sans" w:cs="Open Sans"/>
          <w:sz w:val="24"/>
          <w:szCs w:val="24"/>
        </w:rPr>
        <w:t>’</w:t>
      </w:r>
      <w:r w:rsidRPr="00986D61">
        <w:rPr>
          <w:rFonts w:ascii="Open Sans" w:hAnsi="Open Sans" w:cs="Open Sans"/>
          <w:sz w:val="24"/>
          <w:szCs w:val="24"/>
        </w:rPr>
        <w:t xml:space="preserve"> della Città di Magdeburgo </w:t>
      </w:r>
      <w:r w:rsidR="000834D1">
        <w:rPr>
          <w:rFonts w:ascii="Open Sans" w:hAnsi="Open Sans" w:cs="Open Sans"/>
          <w:sz w:val="24"/>
          <w:szCs w:val="24"/>
        </w:rPr>
        <w:t xml:space="preserve">nel 2006 </w:t>
      </w:r>
      <w:r w:rsidRPr="00986D61">
        <w:rPr>
          <w:rFonts w:ascii="Open Sans" w:hAnsi="Open Sans" w:cs="Open Sans"/>
          <w:sz w:val="24"/>
          <w:szCs w:val="24"/>
        </w:rPr>
        <w:t xml:space="preserve">e la </w:t>
      </w:r>
      <w:r w:rsidR="00986D61">
        <w:rPr>
          <w:rFonts w:ascii="Open Sans" w:hAnsi="Open Sans" w:cs="Open Sans"/>
          <w:sz w:val="24"/>
          <w:szCs w:val="24"/>
        </w:rPr>
        <w:t>‘</w:t>
      </w:r>
      <w:r w:rsidRPr="00986D61">
        <w:rPr>
          <w:rFonts w:ascii="Open Sans" w:hAnsi="Open Sans" w:cs="Open Sans"/>
          <w:sz w:val="24"/>
          <w:szCs w:val="24"/>
        </w:rPr>
        <w:t>Medaglia Bach</w:t>
      </w:r>
      <w:r w:rsidR="00986D61">
        <w:rPr>
          <w:rFonts w:ascii="Open Sans" w:hAnsi="Open Sans" w:cs="Open Sans"/>
          <w:sz w:val="24"/>
          <w:szCs w:val="24"/>
        </w:rPr>
        <w:t>’</w:t>
      </w:r>
      <w:r w:rsidRPr="00986D61">
        <w:rPr>
          <w:rFonts w:ascii="Open Sans" w:hAnsi="Open Sans" w:cs="Open Sans"/>
          <w:sz w:val="24"/>
          <w:szCs w:val="24"/>
        </w:rPr>
        <w:t xml:space="preserve"> della Città di Lipsia</w:t>
      </w:r>
      <w:r w:rsidR="000834D1">
        <w:rPr>
          <w:rFonts w:ascii="Open Sans" w:hAnsi="Open Sans" w:cs="Open Sans"/>
          <w:sz w:val="24"/>
          <w:szCs w:val="24"/>
        </w:rPr>
        <w:t xml:space="preserve"> nel 2014</w:t>
      </w:r>
      <w:r w:rsidRPr="00986D61">
        <w:rPr>
          <w:rFonts w:ascii="Open Sans" w:hAnsi="Open Sans" w:cs="Open Sans"/>
          <w:sz w:val="24"/>
          <w:szCs w:val="24"/>
        </w:rPr>
        <w:t>.</w:t>
      </w:r>
    </w:p>
    <w:p w14:paraId="26365D39" w14:textId="21A45A1C" w:rsidR="0063764E" w:rsidRPr="00D92E65" w:rsidRDefault="00D92E65" w:rsidP="0067411F">
      <w:pPr>
        <w:jc w:val="both"/>
        <w:rPr>
          <w:rFonts w:ascii="Open Sans" w:hAnsi="Open Sans" w:cs="Open Sans"/>
          <w:sz w:val="24"/>
          <w:szCs w:val="24"/>
        </w:rPr>
      </w:pPr>
      <w:r w:rsidRPr="00D92E65">
        <w:rPr>
          <w:rFonts w:ascii="Open Sans" w:hAnsi="Open Sans" w:cs="Open Sans"/>
          <w:sz w:val="24"/>
          <w:szCs w:val="24"/>
        </w:rPr>
        <w:t xml:space="preserve">Nell'anno dell'anniversario sono state pubblicate su CD opere orchestrali di Telemann con il violista Antoine </w:t>
      </w:r>
      <w:proofErr w:type="spellStart"/>
      <w:r w:rsidRPr="00D92E65">
        <w:rPr>
          <w:rFonts w:ascii="Open Sans" w:hAnsi="Open Sans" w:cs="Open Sans"/>
          <w:sz w:val="24"/>
          <w:szCs w:val="24"/>
        </w:rPr>
        <w:t>Tamestit</w:t>
      </w:r>
      <w:proofErr w:type="spellEnd"/>
      <w:r w:rsidRPr="00D92E65">
        <w:rPr>
          <w:rFonts w:ascii="Open Sans" w:hAnsi="Open Sans" w:cs="Open Sans"/>
          <w:sz w:val="24"/>
          <w:szCs w:val="24"/>
        </w:rPr>
        <w:t xml:space="preserve"> come solista, nonché una registrazione della Quarta e Ottava </w:t>
      </w:r>
      <w:r w:rsidR="0006101A">
        <w:rPr>
          <w:rFonts w:ascii="Open Sans" w:hAnsi="Open Sans" w:cs="Open Sans"/>
          <w:sz w:val="24"/>
          <w:szCs w:val="24"/>
        </w:rPr>
        <w:t>S</w:t>
      </w:r>
      <w:r w:rsidRPr="00D92E65">
        <w:rPr>
          <w:rFonts w:ascii="Open Sans" w:hAnsi="Open Sans" w:cs="Open Sans"/>
          <w:sz w:val="24"/>
          <w:szCs w:val="24"/>
        </w:rPr>
        <w:t xml:space="preserve">infonia di Beethoven e della Messa in si minore di Bach con il </w:t>
      </w:r>
      <w:r w:rsidRPr="0006101A">
        <w:rPr>
          <w:rFonts w:ascii="Open Sans" w:hAnsi="Open Sans" w:cs="Open Sans"/>
          <w:i/>
          <w:iCs/>
          <w:sz w:val="24"/>
          <w:szCs w:val="24"/>
        </w:rPr>
        <w:t xml:space="preserve">RIAS </w:t>
      </w:r>
      <w:proofErr w:type="spellStart"/>
      <w:r w:rsidRPr="0006101A">
        <w:rPr>
          <w:rFonts w:ascii="Open Sans" w:hAnsi="Open Sans" w:cs="Open Sans"/>
          <w:i/>
          <w:iCs/>
          <w:sz w:val="24"/>
          <w:szCs w:val="24"/>
        </w:rPr>
        <w:t>Kammerchor</w:t>
      </w:r>
      <w:proofErr w:type="spellEnd"/>
      <w:r w:rsidRPr="0006101A">
        <w:rPr>
          <w:rFonts w:ascii="Open Sans" w:hAnsi="Open Sans" w:cs="Open Sans"/>
          <w:i/>
          <w:iCs/>
          <w:sz w:val="24"/>
          <w:szCs w:val="24"/>
        </w:rPr>
        <w:t xml:space="preserve"> Berlin</w:t>
      </w:r>
      <w:r w:rsidRPr="00D92E65">
        <w:rPr>
          <w:rFonts w:ascii="Open Sans" w:hAnsi="Open Sans" w:cs="Open Sans"/>
          <w:sz w:val="24"/>
          <w:szCs w:val="24"/>
        </w:rPr>
        <w:t xml:space="preserve"> diretto da René Jacobs. Uno speciale cofanetto d</w:t>
      </w:r>
      <w:r w:rsidR="00C037FE">
        <w:rPr>
          <w:rFonts w:ascii="Open Sans" w:hAnsi="Open Sans" w:cs="Open Sans"/>
          <w:sz w:val="24"/>
          <w:szCs w:val="24"/>
        </w:rPr>
        <w:t xml:space="preserve">i dieci </w:t>
      </w:r>
      <w:r w:rsidRPr="00D92E65">
        <w:rPr>
          <w:rFonts w:ascii="Open Sans" w:hAnsi="Open Sans" w:cs="Open Sans"/>
          <w:sz w:val="24"/>
          <w:szCs w:val="24"/>
        </w:rPr>
        <w:t xml:space="preserve">CD riunirà inoltre le migliori registrazioni </w:t>
      </w:r>
      <w:r w:rsidR="0067411F">
        <w:rPr>
          <w:rFonts w:ascii="Open Sans" w:hAnsi="Open Sans" w:cs="Open Sans"/>
          <w:sz w:val="24"/>
          <w:szCs w:val="24"/>
        </w:rPr>
        <w:t xml:space="preserve">dell’ensemble </w:t>
      </w:r>
      <w:r w:rsidRPr="00D92E65">
        <w:rPr>
          <w:rFonts w:ascii="Open Sans" w:hAnsi="Open Sans" w:cs="Open Sans"/>
          <w:sz w:val="24"/>
          <w:szCs w:val="24"/>
        </w:rPr>
        <w:t>dedicate alla famiglia Bach.</w:t>
      </w:r>
    </w:p>
    <w:p w14:paraId="053540FB" w14:textId="535E9F23" w:rsidR="00846B77" w:rsidRDefault="00DB6C66" w:rsidP="0067411F">
      <w:pPr>
        <w:jc w:val="both"/>
        <w:rPr>
          <w:rFonts w:ascii="Open Sans" w:hAnsi="Open Sans" w:cs="Open Sans"/>
          <w:i/>
          <w:iCs/>
          <w:sz w:val="24"/>
          <w:szCs w:val="24"/>
        </w:rPr>
      </w:pPr>
      <w:hyperlink r:id="rId10" w:history="1">
        <w:r w:rsidRPr="00CC5EF7">
          <w:rPr>
            <w:rStyle w:val="Collegamentoipertestuale"/>
            <w:rFonts w:ascii="Open Sans" w:hAnsi="Open Sans" w:cs="Open Sans"/>
            <w:i/>
            <w:iCs/>
            <w:sz w:val="24"/>
            <w:szCs w:val="24"/>
          </w:rPr>
          <w:t>www.akamus.de</w:t>
        </w:r>
      </w:hyperlink>
    </w:p>
    <w:p w14:paraId="04A17961" w14:textId="77777777" w:rsidR="00DB6C66" w:rsidRDefault="00DB6C66" w:rsidP="0067411F">
      <w:pPr>
        <w:jc w:val="both"/>
        <w:rPr>
          <w:rFonts w:ascii="Open Sans" w:hAnsi="Open Sans" w:cs="Open Sans"/>
          <w:i/>
          <w:iCs/>
          <w:sz w:val="24"/>
          <w:szCs w:val="24"/>
        </w:rPr>
      </w:pPr>
    </w:p>
    <w:p w14:paraId="2B29E992" w14:textId="77777777" w:rsidR="00DB6C66" w:rsidRPr="00DB6C66" w:rsidRDefault="00DB6C66" w:rsidP="00DB6C66">
      <w:pPr>
        <w:rPr>
          <w:rFonts w:ascii="Open Sans" w:hAnsi="Open Sans" w:cs="Open Sans"/>
          <w:sz w:val="24"/>
          <w:szCs w:val="24"/>
        </w:rPr>
      </w:pPr>
      <w:r w:rsidRPr="00DB6C66">
        <w:rPr>
          <w:rFonts w:ascii="Open Sans" w:hAnsi="Open Sans" w:cs="Open Sans"/>
          <w:sz w:val="24"/>
          <w:szCs w:val="24"/>
        </w:rPr>
        <w:t xml:space="preserve">Novembre 2023 </w:t>
      </w:r>
    </w:p>
    <w:p w14:paraId="13B2698C" w14:textId="77777777" w:rsidR="00DB6C66" w:rsidRPr="00DB6C66" w:rsidRDefault="00DB6C66" w:rsidP="0067411F">
      <w:pPr>
        <w:jc w:val="both"/>
        <w:rPr>
          <w:rFonts w:ascii="Open Sans" w:hAnsi="Open Sans" w:cs="Open Sans"/>
          <w:sz w:val="24"/>
          <w:szCs w:val="24"/>
        </w:rPr>
      </w:pPr>
    </w:p>
    <w:sectPr w:rsidR="00DB6C66" w:rsidRPr="00DB6C66" w:rsidSect="00DB0D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9070" w14:textId="77777777" w:rsidR="007A109C" w:rsidRDefault="007A109C" w:rsidP="00163AD9">
      <w:pPr>
        <w:spacing w:after="0" w:line="240" w:lineRule="auto"/>
      </w:pPr>
      <w:r>
        <w:separator/>
      </w:r>
    </w:p>
  </w:endnote>
  <w:endnote w:type="continuationSeparator" w:id="0">
    <w:p w14:paraId="6493DCD9" w14:textId="77777777" w:rsidR="007A109C" w:rsidRDefault="007A109C" w:rsidP="0016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1E5D" w14:textId="77777777" w:rsidR="004D3D1A" w:rsidRDefault="004D3D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0DDF" w14:textId="77777777" w:rsidR="004D3D1A" w:rsidRDefault="004D3D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9FEB" w14:textId="77777777" w:rsidR="004D3D1A" w:rsidRDefault="004D3D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DF11" w14:textId="77777777" w:rsidR="007A109C" w:rsidRDefault="007A109C" w:rsidP="00163AD9">
      <w:pPr>
        <w:spacing w:after="0" w:line="240" w:lineRule="auto"/>
      </w:pPr>
      <w:r>
        <w:separator/>
      </w:r>
    </w:p>
  </w:footnote>
  <w:footnote w:type="continuationSeparator" w:id="0">
    <w:p w14:paraId="26930C90" w14:textId="77777777" w:rsidR="007A109C" w:rsidRDefault="007A109C" w:rsidP="0016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E0A8" w14:textId="77777777" w:rsidR="004D3D1A" w:rsidRDefault="004D3D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828E" w14:textId="77777777" w:rsidR="004D3D1A" w:rsidRDefault="004D3D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380" w14:textId="77777777" w:rsidR="00163AD9" w:rsidRDefault="00163AD9" w:rsidP="00163AD9">
    <w:r>
      <w:rPr>
        <w:noProof/>
        <w:color w:val="404D83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53395" wp14:editId="3E78C4EE">
              <wp:simplePos x="0" y="0"/>
              <wp:positionH relativeFrom="page">
                <wp:align>left</wp:align>
              </wp:positionH>
              <wp:positionV relativeFrom="paragraph">
                <wp:posOffset>-895350</wp:posOffset>
              </wp:positionV>
              <wp:extent cx="7562850" cy="1628775"/>
              <wp:effectExtent l="0" t="0" r="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C4A98" w14:textId="77777777" w:rsidR="00163AD9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2C268682" w14:textId="77777777" w:rsidR="00163AD9" w:rsidRPr="00C23A9D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Fonts w:ascii="Montserrat" w:hAnsi="Montserrat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23A9D"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5D02E22C" w14:textId="1F1D3B1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</w:pPr>
                          <w:r w:rsidRPr="00BB06C0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</w:t>
                          </w:r>
                          <w:r w:rsidR="00616183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n</w:t>
                          </w:r>
                        </w:p>
                        <w:p w14:paraId="52AB8D9F" w14:textId="7777777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75A52C0A" w14:textId="77777777" w:rsidR="004D3D1A" w:rsidRDefault="004D3D1A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2CC709EB" w14:textId="213E7F45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846B77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Tel. </w:t>
                          </w: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6AD45396" w14:textId="77777777" w:rsidR="00163AD9" w:rsidRPr="00BB06C0" w:rsidRDefault="00DB6C66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Fonts w:ascii="Open Sans" w:hAnsi="Open Sans" w:cs="Open Sans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163AD9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="00163AD9" w:rsidRPr="00BB06C0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6E978BD0" w14:textId="77777777" w:rsidR="00163AD9" w:rsidRPr="00BB06C0" w:rsidRDefault="00163AD9" w:rsidP="00163AD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53395" id="Rectangle 4" o:spid="_x0000_s1026" style="position:absolute;margin-left:0;margin-top:-70.5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<v:textbox>
                <w:txbxContent>
                  <w:p w14:paraId="66DC4A98" w14:textId="77777777" w:rsidR="00163AD9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2C268682" w14:textId="77777777" w:rsidR="00163AD9" w:rsidRPr="00C23A9D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Fonts w:ascii="Montserrat" w:hAnsi="Montserrat"/>
                        <w:color w:val="FFFFFF" w:themeColor="background1"/>
                        <w:sz w:val="36"/>
                        <w:szCs w:val="36"/>
                      </w:rPr>
                    </w:pPr>
                    <w:r w:rsidRPr="00C23A9D"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5D02E22C" w14:textId="1F1D3B1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</w:pPr>
                    <w:r w:rsidRPr="00BB06C0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</w:t>
                    </w:r>
                    <w:r w:rsidR="00616183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n</w:t>
                    </w:r>
                  </w:p>
                  <w:p w14:paraId="52AB8D9F" w14:textId="7777777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75A52C0A" w14:textId="77777777" w:rsidR="004D3D1A" w:rsidRDefault="004D3D1A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2CC709EB" w14:textId="213E7F45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846B77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Tel. </w:t>
                    </w: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6AD45396" w14:textId="77777777" w:rsidR="00163AD9" w:rsidRPr="00BB06C0" w:rsidRDefault="00DB6C66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Fonts w:ascii="Open Sans" w:hAnsi="Open Sans" w:cs="Open Sans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="00163AD9"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="00163AD9" w:rsidRPr="00BB06C0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6E978BD0" w14:textId="77777777" w:rsidR="00163AD9" w:rsidRPr="00BB06C0" w:rsidRDefault="00163AD9" w:rsidP="00163AD9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E6A42A1" w14:textId="77777777" w:rsidR="00163AD9" w:rsidRPr="00BB06C0" w:rsidRDefault="00163AD9" w:rsidP="00163AD9"/>
  <w:p w14:paraId="047D6D7E" w14:textId="77777777" w:rsidR="00163AD9" w:rsidRDefault="00163A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0EF"/>
    <w:multiLevelType w:val="hybridMultilevel"/>
    <w:tmpl w:val="F9FAA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174"/>
    <w:multiLevelType w:val="hybridMultilevel"/>
    <w:tmpl w:val="904C3DAE"/>
    <w:lvl w:ilvl="0" w:tplc="CDAA6972">
      <w:start w:val="10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18594">
    <w:abstractNumId w:val="0"/>
  </w:num>
  <w:num w:numId="2" w16cid:durableId="164465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6F"/>
    <w:rsid w:val="00010031"/>
    <w:rsid w:val="00033971"/>
    <w:rsid w:val="0006101A"/>
    <w:rsid w:val="00081DD0"/>
    <w:rsid w:val="000834D1"/>
    <w:rsid w:val="00095865"/>
    <w:rsid w:val="000A0DA3"/>
    <w:rsid w:val="000E404F"/>
    <w:rsid w:val="000E616F"/>
    <w:rsid w:val="00111378"/>
    <w:rsid w:val="00111C82"/>
    <w:rsid w:val="001128CE"/>
    <w:rsid w:val="001254B6"/>
    <w:rsid w:val="00133442"/>
    <w:rsid w:val="001513D5"/>
    <w:rsid w:val="0016287B"/>
    <w:rsid w:val="00163AD9"/>
    <w:rsid w:val="001721EA"/>
    <w:rsid w:val="00173364"/>
    <w:rsid w:val="001A64B3"/>
    <w:rsid w:val="001E117A"/>
    <w:rsid w:val="00203260"/>
    <w:rsid w:val="00211C93"/>
    <w:rsid w:val="002408FC"/>
    <w:rsid w:val="00256208"/>
    <w:rsid w:val="002912F3"/>
    <w:rsid w:val="002C0DC9"/>
    <w:rsid w:val="002C7EA7"/>
    <w:rsid w:val="002D41F5"/>
    <w:rsid w:val="002E426C"/>
    <w:rsid w:val="00304082"/>
    <w:rsid w:val="003846F2"/>
    <w:rsid w:val="0039499D"/>
    <w:rsid w:val="003A1E98"/>
    <w:rsid w:val="003B0AEB"/>
    <w:rsid w:val="003C365F"/>
    <w:rsid w:val="003E16ED"/>
    <w:rsid w:val="003F36A0"/>
    <w:rsid w:val="00407A6E"/>
    <w:rsid w:val="00475100"/>
    <w:rsid w:val="004A2A78"/>
    <w:rsid w:val="004B102E"/>
    <w:rsid w:val="004C1DA8"/>
    <w:rsid w:val="004D3D1A"/>
    <w:rsid w:val="004F111C"/>
    <w:rsid w:val="004F170D"/>
    <w:rsid w:val="005246C8"/>
    <w:rsid w:val="00537080"/>
    <w:rsid w:val="005423C6"/>
    <w:rsid w:val="0054697F"/>
    <w:rsid w:val="0055304D"/>
    <w:rsid w:val="00570BFC"/>
    <w:rsid w:val="00572CBE"/>
    <w:rsid w:val="005A08F4"/>
    <w:rsid w:val="005A2A09"/>
    <w:rsid w:val="005C77BB"/>
    <w:rsid w:val="00616183"/>
    <w:rsid w:val="00637568"/>
    <w:rsid w:val="0063764E"/>
    <w:rsid w:val="00654C9D"/>
    <w:rsid w:val="0066467E"/>
    <w:rsid w:val="00670128"/>
    <w:rsid w:val="0067411F"/>
    <w:rsid w:val="00690CC7"/>
    <w:rsid w:val="006F4571"/>
    <w:rsid w:val="00706616"/>
    <w:rsid w:val="00710FBE"/>
    <w:rsid w:val="00714611"/>
    <w:rsid w:val="00723B3A"/>
    <w:rsid w:val="00777001"/>
    <w:rsid w:val="007A109C"/>
    <w:rsid w:val="007A65D3"/>
    <w:rsid w:val="007C0C3D"/>
    <w:rsid w:val="007D1D15"/>
    <w:rsid w:val="007D4BF3"/>
    <w:rsid w:val="007D78C3"/>
    <w:rsid w:val="007F1ACF"/>
    <w:rsid w:val="007F56EC"/>
    <w:rsid w:val="00846B77"/>
    <w:rsid w:val="00861E43"/>
    <w:rsid w:val="008703A8"/>
    <w:rsid w:val="0089344F"/>
    <w:rsid w:val="008C3F40"/>
    <w:rsid w:val="008C7C52"/>
    <w:rsid w:val="008D550B"/>
    <w:rsid w:val="008E7788"/>
    <w:rsid w:val="00921979"/>
    <w:rsid w:val="00986D61"/>
    <w:rsid w:val="00993514"/>
    <w:rsid w:val="009B2810"/>
    <w:rsid w:val="009C1AE6"/>
    <w:rsid w:val="009F10B5"/>
    <w:rsid w:val="00A135DD"/>
    <w:rsid w:val="00A25846"/>
    <w:rsid w:val="00A34CCA"/>
    <w:rsid w:val="00A671F8"/>
    <w:rsid w:val="00A75FF7"/>
    <w:rsid w:val="00A82F5E"/>
    <w:rsid w:val="00A97459"/>
    <w:rsid w:val="00AA5825"/>
    <w:rsid w:val="00AA6BA4"/>
    <w:rsid w:val="00AB428C"/>
    <w:rsid w:val="00AC696D"/>
    <w:rsid w:val="00AD07A6"/>
    <w:rsid w:val="00AD1CA4"/>
    <w:rsid w:val="00AD2F12"/>
    <w:rsid w:val="00AF2CBA"/>
    <w:rsid w:val="00B6472F"/>
    <w:rsid w:val="00B71F4D"/>
    <w:rsid w:val="00BE5104"/>
    <w:rsid w:val="00C037FE"/>
    <w:rsid w:val="00C038F1"/>
    <w:rsid w:val="00C03C90"/>
    <w:rsid w:val="00C049E2"/>
    <w:rsid w:val="00C1663C"/>
    <w:rsid w:val="00C23972"/>
    <w:rsid w:val="00C36445"/>
    <w:rsid w:val="00C54A1F"/>
    <w:rsid w:val="00C76635"/>
    <w:rsid w:val="00C81DCA"/>
    <w:rsid w:val="00C94DBE"/>
    <w:rsid w:val="00CD040C"/>
    <w:rsid w:val="00CE749F"/>
    <w:rsid w:val="00D25305"/>
    <w:rsid w:val="00D64988"/>
    <w:rsid w:val="00D92E65"/>
    <w:rsid w:val="00DA61A0"/>
    <w:rsid w:val="00DB0DDD"/>
    <w:rsid w:val="00DB57E5"/>
    <w:rsid w:val="00DB6C66"/>
    <w:rsid w:val="00DB760B"/>
    <w:rsid w:val="00DC38F7"/>
    <w:rsid w:val="00DE540E"/>
    <w:rsid w:val="00DF5311"/>
    <w:rsid w:val="00E018B2"/>
    <w:rsid w:val="00E12F56"/>
    <w:rsid w:val="00E31129"/>
    <w:rsid w:val="00E34E9F"/>
    <w:rsid w:val="00E41D76"/>
    <w:rsid w:val="00E77A4B"/>
    <w:rsid w:val="00F07A60"/>
    <w:rsid w:val="00F25604"/>
    <w:rsid w:val="00F45814"/>
    <w:rsid w:val="00F459B4"/>
    <w:rsid w:val="00F51F61"/>
    <w:rsid w:val="00F629B9"/>
    <w:rsid w:val="00F674C7"/>
    <w:rsid w:val="00F71986"/>
    <w:rsid w:val="00F81A55"/>
    <w:rsid w:val="00F94AF6"/>
    <w:rsid w:val="00FC0B5F"/>
    <w:rsid w:val="00F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EC81"/>
  <w15:chartTrackingRefBased/>
  <w15:docId w15:val="{0C7E2CA3-48BE-47CF-B102-548D5CB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61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AD9"/>
  </w:style>
  <w:style w:type="paragraph" w:styleId="Pidipagina">
    <w:name w:val="footer"/>
    <w:basedOn w:val="Normale"/>
    <w:link w:val="Pidipagina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AD9"/>
  </w:style>
  <w:style w:type="paragraph" w:customStyle="1" w:styleId="paragraph">
    <w:name w:val="paragraph"/>
    <w:basedOn w:val="Normale"/>
    <w:rsid w:val="0016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63AD9"/>
  </w:style>
  <w:style w:type="character" w:customStyle="1" w:styleId="eop">
    <w:name w:val="eop"/>
    <w:basedOn w:val="Carpredefinitoparagrafo"/>
    <w:rsid w:val="00163AD9"/>
  </w:style>
  <w:style w:type="character" w:styleId="Collegamentoipertestuale">
    <w:name w:val="Hyperlink"/>
    <w:basedOn w:val="Carpredefinitoparagrafo"/>
    <w:uiPriority w:val="99"/>
    <w:unhideWhenUsed/>
    <w:rsid w:val="00163AD9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F71986"/>
    <w:rPr>
      <w:i/>
      <w:iCs/>
    </w:rPr>
  </w:style>
  <w:style w:type="character" w:styleId="Enfasigrassetto">
    <w:name w:val="Strong"/>
    <w:basedOn w:val="Carpredefinitoparagrafo"/>
    <w:uiPriority w:val="22"/>
    <w:qFormat/>
    <w:rsid w:val="0009586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50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3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akamus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C039D708-B498-47B4-901F-5D84733E1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D8211-FD5C-4016-9DAE-3445BDF1D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4E5C0-B63F-4086-8B02-5D33185FE329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90e80e9-6c2f-450e-8957-5c7c5458ba26"/>
    <ds:schemaRef ds:uri="http://schemas.microsoft.com/office/2006/documentManagement/types"/>
    <ds:schemaRef ds:uri="404bce98-b762-4681-8d3d-5dc89ab59fb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Emanuela Casiraghi</cp:lastModifiedBy>
  <cp:revision>34</cp:revision>
  <dcterms:created xsi:type="dcterms:W3CDTF">2023-11-15T20:27:00Z</dcterms:created>
  <dcterms:modified xsi:type="dcterms:W3CDTF">2023-11-15T20:52:00Z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