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8C63" w14:textId="0724B277" w:rsidR="0096510F" w:rsidRPr="00AC048E" w:rsidRDefault="00674333" w:rsidP="00674333">
      <w:pPr>
        <w:pStyle w:val="Nessunaspaziatura"/>
        <w:jc w:val="center"/>
        <w:rPr>
          <w:rFonts w:ascii="Montserrat Medium" w:hAnsi="Montserrat Medium" w:cs="Open Sans"/>
          <w:bCs/>
          <w:sz w:val="28"/>
          <w:szCs w:val="28"/>
        </w:rPr>
      </w:pPr>
      <w:r w:rsidRPr="00AC048E">
        <w:rPr>
          <w:rFonts w:ascii="Montserrat Medium" w:hAnsi="Montserrat Medium" w:cs="Open Sans"/>
          <w:bCs/>
          <w:sz w:val="28"/>
          <w:szCs w:val="28"/>
        </w:rPr>
        <w:t>QUARTETTO ARDITTI</w:t>
      </w:r>
    </w:p>
    <w:p w14:paraId="03C47916" w14:textId="1C192024" w:rsidR="00674333" w:rsidRPr="00AC048E" w:rsidRDefault="0096510F" w:rsidP="00674333">
      <w:pPr>
        <w:pStyle w:val="Nessunaspaziatura"/>
        <w:jc w:val="center"/>
        <w:rPr>
          <w:rFonts w:ascii="Montserrat" w:hAnsi="Montserrat" w:cs="Open Sans"/>
          <w:bCs/>
          <w:i/>
          <w:iCs/>
          <w:sz w:val="24"/>
          <w:szCs w:val="24"/>
        </w:rPr>
      </w:pPr>
      <w:r w:rsidRPr="00AC048E">
        <w:rPr>
          <w:rFonts w:ascii="Montserrat" w:hAnsi="Montserrat" w:cs="Open Sans"/>
          <w:bCs/>
          <w:i/>
          <w:iCs/>
          <w:sz w:val="24"/>
          <w:szCs w:val="24"/>
        </w:rPr>
        <w:t>Irvine Arditti, Violin</w:t>
      </w:r>
      <w:r w:rsidR="00A11C65" w:rsidRPr="00AC048E">
        <w:rPr>
          <w:rFonts w:ascii="Montserrat" w:hAnsi="Montserrat" w:cs="Open Sans"/>
          <w:bCs/>
          <w:i/>
          <w:iCs/>
          <w:sz w:val="24"/>
          <w:szCs w:val="24"/>
        </w:rPr>
        <w:t>o</w:t>
      </w:r>
    </w:p>
    <w:p w14:paraId="56D4A9C3" w14:textId="0DC61947" w:rsidR="0096510F" w:rsidRPr="00AC048E" w:rsidRDefault="0096510F" w:rsidP="00674333">
      <w:pPr>
        <w:pStyle w:val="Nessunaspaziatura"/>
        <w:jc w:val="center"/>
        <w:rPr>
          <w:rFonts w:ascii="Montserrat" w:hAnsi="Montserrat" w:cs="Open Sans"/>
          <w:bCs/>
          <w:i/>
          <w:iCs/>
          <w:sz w:val="24"/>
          <w:szCs w:val="24"/>
        </w:rPr>
      </w:pPr>
      <w:proofErr w:type="spellStart"/>
      <w:r w:rsidRPr="00AC048E">
        <w:rPr>
          <w:rFonts w:ascii="Montserrat" w:hAnsi="Montserrat" w:cs="Open Sans"/>
          <w:bCs/>
          <w:i/>
          <w:iCs/>
          <w:sz w:val="24"/>
          <w:szCs w:val="24"/>
        </w:rPr>
        <w:t>Ashot</w:t>
      </w:r>
      <w:proofErr w:type="spellEnd"/>
      <w:r w:rsidRPr="00AC048E">
        <w:rPr>
          <w:rFonts w:ascii="Montserrat" w:hAnsi="Montserrat" w:cs="Open Sans"/>
          <w:bCs/>
          <w:i/>
          <w:iCs/>
          <w:sz w:val="24"/>
          <w:szCs w:val="24"/>
        </w:rPr>
        <w:t xml:space="preserve"> </w:t>
      </w:r>
      <w:proofErr w:type="spellStart"/>
      <w:r w:rsidRPr="00AC048E">
        <w:rPr>
          <w:rFonts w:ascii="Montserrat" w:hAnsi="Montserrat" w:cs="Open Sans"/>
          <w:bCs/>
          <w:i/>
          <w:iCs/>
          <w:sz w:val="24"/>
          <w:szCs w:val="24"/>
        </w:rPr>
        <w:t>Sarkissjan</w:t>
      </w:r>
      <w:proofErr w:type="spellEnd"/>
      <w:r w:rsidRPr="00AC048E">
        <w:rPr>
          <w:rFonts w:ascii="Montserrat" w:hAnsi="Montserrat" w:cs="Open Sans"/>
          <w:bCs/>
          <w:i/>
          <w:iCs/>
          <w:sz w:val="24"/>
          <w:szCs w:val="24"/>
        </w:rPr>
        <w:t>, Violin</w:t>
      </w:r>
      <w:r w:rsidR="00A11C65" w:rsidRPr="00AC048E">
        <w:rPr>
          <w:rFonts w:ascii="Montserrat" w:hAnsi="Montserrat" w:cs="Open Sans"/>
          <w:bCs/>
          <w:i/>
          <w:iCs/>
          <w:sz w:val="24"/>
          <w:szCs w:val="24"/>
        </w:rPr>
        <w:t>o</w:t>
      </w:r>
    </w:p>
    <w:p w14:paraId="18803B5B" w14:textId="0AF2CB70" w:rsidR="00674333" w:rsidRPr="00AC048E" w:rsidRDefault="0096510F" w:rsidP="00674333">
      <w:pPr>
        <w:pStyle w:val="Nessunaspaziatura"/>
        <w:jc w:val="center"/>
        <w:rPr>
          <w:rFonts w:ascii="Montserrat" w:hAnsi="Montserrat" w:cs="Open Sans"/>
          <w:bCs/>
          <w:i/>
          <w:iCs/>
          <w:sz w:val="24"/>
          <w:szCs w:val="24"/>
        </w:rPr>
      </w:pPr>
      <w:r w:rsidRPr="00AC048E">
        <w:rPr>
          <w:rFonts w:ascii="Montserrat" w:hAnsi="Montserrat" w:cs="Open Sans"/>
          <w:bCs/>
          <w:i/>
          <w:iCs/>
          <w:sz w:val="24"/>
          <w:szCs w:val="24"/>
        </w:rPr>
        <w:t>Ralf Ehlers, Viola</w:t>
      </w:r>
    </w:p>
    <w:p w14:paraId="37816FD0" w14:textId="2365EEA0" w:rsidR="0096510F" w:rsidRPr="00AC048E" w:rsidRDefault="0096510F" w:rsidP="00674333">
      <w:pPr>
        <w:pStyle w:val="Nessunaspaziatura"/>
        <w:spacing w:after="240"/>
        <w:jc w:val="center"/>
        <w:rPr>
          <w:rFonts w:ascii="Montserrat" w:hAnsi="Montserrat" w:cs="Open Sans"/>
          <w:b/>
          <w:i/>
          <w:iCs/>
          <w:sz w:val="24"/>
          <w:szCs w:val="24"/>
        </w:rPr>
      </w:pPr>
      <w:r w:rsidRPr="00AC048E">
        <w:rPr>
          <w:rFonts w:ascii="Montserrat" w:hAnsi="Montserrat" w:cs="Open Sans"/>
          <w:bCs/>
          <w:i/>
          <w:iCs/>
          <w:sz w:val="24"/>
          <w:szCs w:val="24"/>
        </w:rPr>
        <w:t xml:space="preserve">Lucas </w:t>
      </w:r>
      <w:proofErr w:type="spellStart"/>
      <w:r w:rsidRPr="00AC048E">
        <w:rPr>
          <w:rFonts w:ascii="Montserrat" w:hAnsi="Montserrat" w:cs="Open Sans"/>
          <w:bCs/>
          <w:i/>
          <w:iCs/>
          <w:sz w:val="24"/>
          <w:szCs w:val="24"/>
        </w:rPr>
        <w:t>Fels</w:t>
      </w:r>
      <w:proofErr w:type="spellEnd"/>
      <w:r w:rsidRPr="00AC048E">
        <w:rPr>
          <w:rFonts w:ascii="Montserrat" w:hAnsi="Montserrat" w:cs="Open Sans"/>
          <w:bCs/>
          <w:i/>
          <w:iCs/>
          <w:sz w:val="24"/>
          <w:szCs w:val="24"/>
        </w:rPr>
        <w:t xml:space="preserve">, </w:t>
      </w:r>
      <w:r w:rsidR="00A11C65" w:rsidRPr="00AC048E">
        <w:rPr>
          <w:rFonts w:ascii="Montserrat" w:hAnsi="Montserrat" w:cs="Open Sans"/>
          <w:bCs/>
          <w:i/>
          <w:iCs/>
          <w:sz w:val="24"/>
          <w:szCs w:val="24"/>
        </w:rPr>
        <w:t>Violoncello</w:t>
      </w:r>
    </w:p>
    <w:p w14:paraId="43E2DA1C" w14:textId="52E6F80F" w:rsidR="00C0755F" w:rsidRPr="00AC048E" w:rsidRDefault="0096510F" w:rsidP="00B13523">
      <w:pPr>
        <w:spacing w:after="240"/>
        <w:jc w:val="both"/>
        <w:rPr>
          <w:rFonts w:ascii="Open Sans" w:hAnsi="Open Sans" w:cs="Open Sans"/>
          <w:sz w:val="22"/>
          <w:szCs w:val="22"/>
        </w:rPr>
      </w:pPr>
      <w:r w:rsidRPr="00AC048E">
        <w:rPr>
          <w:rFonts w:ascii="Open Sans" w:hAnsi="Open Sans" w:cs="Open Sans"/>
          <w:sz w:val="22"/>
          <w:szCs w:val="22"/>
        </w:rPr>
        <w:t>Il Quartetto Arditti gode di fama mondiale grazie alle sue raffinate interpretazioni di musica contemporanea e de</w:t>
      </w:r>
      <w:r w:rsidR="00664E2B" w:rsidRPr="00AC048E">
        <w:rPr>
          <w:rFonts w:ascii="Open Sans" w:hAnsi="Open Sans" w:cs="Open Sans"/>
          <w:sz w:val="22"/>
          <w:szCs w:val="22"/>
        </w:rPr>
        <w:t>ll’inizio</w:t>
      </w:r>
      <w:r w:rsidRPr="00AC048E">
        <w:rPr>
          <w:rFonts w:ascii="Open Sans" w:hAnsi="Open Sans" w:cs="Open Sans"/>
          <w:sz w:val="22"/>
          <w:szCs w:val="22"/>
        </w:rPr>
        <w:t xml:space="preserve"> </w:t>
      </w:r>
      <w:r w:rsidR="00DD3EC3" w:rsidRPr="00AC048E">
        <w:rPr>
          <w:rFonts w:ascii="Open Sans" w:hAnsi="Open Sans" w:cs="Open Sans"/>
          <w:sz w:val="22"/>
          <w:szCs w:val="22"/>
        </w:rPr>
        <w:t>ventesimo</w:t>
      </w:r>
      <w:r w:rsidRPr="00AC048E">
        <w:rPr>
          <w:rFonts w:ascii="Open Sans" w:hAnsi="Open Sans" w:cs="Open Sans"/>
          <w:sz w:val="22"/>
          <w:szCs w:val="22"/>
        </w:rPr>
        <w:t xml:space="preserve"> secolo. </w:t>
      </w:r>
    </w:p>
    <w:p w14:paraId="6566BB83" w14:textId="77777777" w:rsidR="008B5305" w:rsidRPr="00AC048E" w:rsidRDefault="0096510F" w:rsidP="00B13523">
      <w:pPr>
        <w:spacing w:after="240"/>
        <w:jc w:val="both"/>
        <w:rPr>
          <w:rFonts w:ascii="Open Sans" w:hAnsi="Open Sans" w:cs="Open Sans"/>
          <w:sz w:val="22"/>
          <w:szCs w:val="22"/>
        </w:rPr>
      </w:pPr>
      <w:r w:rsidRPr="00AC048E">
        <w:rPr>
          <w:rFonts w:ascii="Open Sans" w:hAnsi="Open Sans" w:cs="Open Sans"/>
          <w:sz w:val="22"/>
          <w:szCs w:val="22"/>
        </w:rPr>
        <w:t xml:space="preserve">Diverse </w:t>
      </w:r>
      <w:r w:rsidR="00FF4057" w:rsidRPr="00AC048E">
        <w:rPr>
          <w:rFonts w:ascii="Open Sans" w:hAnsi="Open Sans" w:cs="Open Sans"/>
          <w:sz w:val="22"/>
          <w:szCs w:val="22"/>
        </w:rPr>
        <w:t>centinaia di Q</w:t>
      </w:r>
      <w:r w:rsidRPr="00AC048E">
        <w:rPr>
          <w:rFonts w:ascii="Open Sans" w:hAnsi="Open Sans" w:cs="Open Sans"/>
          <w:sz w:val="22"/>
          <w:szCs w:val="22"/>
        </w:rPr>
        <w:t>uartetti per archi e altre oper</w:t>
      </w:r>
      <w:r w:rsidR="00D56A10" w:rsidRPr="00AC048E">
        <w:rPr>
          <w:rFonts w:ascii="Open Sans" w:hAnsi="Open Sans" w:cs="Open Sans"/>
          <w:sz w:val="22"/>
          <w:szCs w:val="22"/>
        </w:rPr>
        <w:t>e di musica da camera sono state composte</w:t>
      </w:r>
      <w:r w:rsidRPr="00AC048E">
        <w:rPr>
          <w:rFonts w:ascii="Open Sans" w:hAnsi="Open Sans" w:cs="Open Sans"/>
          <w:sz w:val="22"/>
          <w:szCs w:val="22"/>
        </w:rPr>
        <w:t xml:space="preserve"> per l’ensemble sin dalla sua fondazione, avvenuta nel 1974, su iniziativa del primo violino Irvine Arditti. Tali </w:t>
      </w:r>
      <w:r w:rsidR="00D56A10" w:rsidRPr="00AC048E">
        <w:rPr>
          <w:rFonts w:ascii="Open Sans" w:hAnsi="Open Sans" w:cs="Open Sans"/>
          <w:sz w:val="22"/>
          <w:szCs w:val="22"/>
        </w:rPr>
        <w:t>interpretazioni</w:t>
      </w:r>
      <w:r w:rsidRPr="00AC048E">
        <w:rPr>
          <w:rFonts w:ascii="Open Sans" w:hAnsi="Open Sans" w:cs="Open Sans"/>
          <w:sz w:val="22"/>
          <w:szCs w:val="22"/>
        </w:rPr>
        <w:t xml:space="preserve"> hanno </w:t>
      </w:r>
      <w:r w:rsidR="00DD3EC3" w:rsidRPr="00AC048E">
        <w:rPr>
          <w:rFonts w:ascii="Open Sans" w:hAnsi="Open Sans" w:cs="Open Sans"/>
          <w:sz w:val="22"/>
          <w:szCs w:val="22"/>
        </w:rPr>
        <w:t xml:space="preserve">lasciato un segno permanente nel repertorio del ventesimo secolo ed hanno </w:t>
      </w:r>
      <w:r w:rsidRPr="00AC048E">
        <w:rPr>
          <w:rFonts w:ascii="Open Sans" w:hAnsi="Open Sans" w:cs="Open Sans"/>
          <w:sz w:val="22"/>
          <w:szCs w:val="22"/>
        </w:rPr>
        <w:t>assicurato al Quartetto Arditti un posto all’in</w:t>
      </w:r>
      <w:r w:rsidR="00D56A10" w:rsidRPr="00AC048E">
        <w:rPr>
          <w:rFonts w:ascii="Open Sans" w:hAnsi="Open Sans" w:cs="Open Sans"/>
          <w:sz w:val="22"/>
          <w:szCs w:val="22"/>
        </w:rPr>
        <w:t>terno della storia della musica</w:t>
      </w:r>
      <w:r w:rsidR="008B5305" w:rsidRPr="00AC048E">
        <w:rPr>
          <w:rFonts w:ascii="Open Sans" w:hAnsi="Open Sans" w:cs="Open Sans"/>
          <w:sz w:val="22"/>
          <w:szCs w:val="22"/>
        </w:rPr>
        <w:t>.</w:t>
      </w:r>
    </w:p>
    <w:p w14:paraId="4489AF4B" w14:textId="7497EEC5" w:rsidR="00805DF9" w:rsidRPr="00AC048E" w:rsidRDefault="00805DF9" w:rsidP="00B36EE0">
      <w:pPr>
        <w:pStyle w:val="Nessunaspaziatura"/>
        <w:spacing w:after="240"/>
        <w:jc w:val="both"/>
        <w:rPr>
          <w:rFonts w:ascii="Open Sans" w:hAnsi="Open Sans" w:cs="Open Sans"/>
        </w:rPr>
      </w:pPr>
      <w:r w:rsidRPr="00AC048E">
        <w:rPr>
          <w:rFonts w:ascii="Open Sans" w:hAnsi="Open Sans" w:cs="Open Sans"/>
        </w:rPr>
        <w:t xml:space="preserve">Prime esecuzioni mondiali di Quartetti di compositori quali </w:t>
      </w:r>
      <w:proofErr w:type="spellStart"/>
      <w:r w:rsidRPr="00AC048E">
        <w:rPr>
          <w:rFonts w:ascii="Open Sans" w:hAnsi="Open Sans" w:cs="Open Sans"/>
        </w:rPr>
        <w:t>Abrahamsen</w:t>
      </w:r>
      <w:proofErr w:type="spellEnd"/>
      <w:r w:rsidRPr="00AC048E">
        <w:rPr>
          <w:rFonts w:ascii="Open Sans" w:hAnsi="Open Sans" w:cs="Open Sans"/>
        </w:rPr>
        <w:t xml:space="preserve">, </w:t>
      </w:r>
      <w:proofErr w:type="spellStart"/>
      <w:r w:rsidRPr="00AC048E">
        <w:rPr>
          <w:rFonts w:ascii="Open Sans" w:hAnsi="Open Sans" w:cs="Open Sans"/>
        </w:rPr>
        <w:t>Ades</w:t>
      </w:r>
      <w:proofErr w:type="spellEnd"/>
      <w:r w:rsidRPr="00AC048E">
        <w:rPr>
          <w:rFonts w:ascii="Open Sans" w:hAnsi="Open Sans" w:cs="Open Sans"/>
        </w:rPr>
        <w:t xml:space="preserve">, Andriessen, </w:t>
      </w:r>
      <w:proofErr w:type="spellStart"/>
      <w:r w:rsidRPr="00AC048E">
        <w:rPr>
          <w:rFonts w:ascii="Open Sans" w:hAnsi="Open Sans" w:cs="Open Sans"/>
        </w:rPr>
        <w:t>Aperghis</w:t>
      </w:r>
      <w:proofErr w:type="spellEnd"/>
      <w:r w:rsidRPr="00AC048E">
        <w:rPr>
          <w:rFonts w:ascii="Open Sans" w:hAnsi="Open Sans" w:cs="Open Sans"/>
        </w:rPr>
        <w:t xml:space="preserve">, Birtwistle, Britten, Cage, Carter, Denisov, Dillon, </w:t>
      </w:r>
      <w:proofErr w:type="spellStart"/>
      <w:r w:rsidRPr="00AC048E">
        <w:rPr>
          <w:rFonts w:ascii="Open Sans" w:hAnsi="Open Sans" w:cs="Open Sans"/>
        </w:rPr>
        <w:t>Dufourt</w:t>
      </w:r>
      <w:proofErr w:type="spellEnd"/>
      <w:r w:rsidRPr="00AC048E">
        <w:rPr>
          <w:rFonts w:ascii="Open Sans" w:hAnsi="Open Sans" w:cs="Open Sans"/>
        </w:rPr>
        <w:t xml:space="preserve">, </w:t>
      </w:r>
      <w:proofErr w:type="spellStart"/>
      <w:r w:rsidRPr="00AC048E">
        <w:rPr>
          <w:rFonts w:ascii="Open Sans" w:hAnsi="Open Sans" w:cs="Open Sans"/>
        </w:rPr>
        <w:t>Dusapin</w:t>
      </w:r>
      <w:proofErr w:type="spellEnd"/>
      <w:r w:rsidRPr="00AC048E">
        <w:rPr>
          <w:rFonts w:ascii="Open Sans" w:hAnsi="Open Sans" w:cs="Open Sans"/>
        </w:rPr>
        <w:t xml:space="preserve">, Fedele, </w:t>
      </w:r>
      <w:proofErr w:type="spellStart"/>
      <w:r w:rsidRPr="00AC048E">
        <w:rPr>
          <w:rFonts w:ascii="Open Sans" w:hAnsi="Open Sans" w:cs="Open Sans"/>
        </w:rPr>
        <w:t>Ferneyhough</w:t>
      </w:r>
      <w:proofErr w:type="spellEnd"/>
      <w:r w:rsidRPr="00AC048E">
        <w:rPr>
          <w:rFonts w:ascii="Open Sans" w:hAnsi="Open Sans" w:cs="Open Sans"/>
        </w:rPr>
        <w:t xml:space="preserve">, Francesconi, </w:t>
      </w:r>
      <w:proofErr w:type="spellStart"/>
      <w:r w:rsidRPr="00AC048E">
        <w:rPr>
          <w:rFonts w:ascii="Open Sans" w:hAnsi="Open Sans" w:cs="Open Sans"/>
        </w:rPr>
        <w:t>Gubaidulina</w:t>
      </w:r>
      <w:proofErr w:type="spellEnd"/>
      <w:r w:rsidRPr="00AC048E">
        <w:rPr>
          <w:rFonts w:ascii="Open Sans" w:hAnsi="Open Sans" w:cs="Open Sans"/>
        </w:rPr>
        <w:t xml:space="preserve">, Guerrero, Harvey, Hosokawa, </w:t>
      </w:r>
      <w:proofErr w:type="spellStart"/>
      <w:r w:rsidRPr="00AC048E">
        <w:rPr>
          <w:rFonts w:ascii="Open Sans" w:hAnsi="Open Sans" w:cs="Open Sans"/>
        </w:rPr>
        <w:t>Kagel</w:t>
      </w:r>
      <w:proofErr w:type="spellEnd"/>
      <w:r w:rsidRPr="00AC048E">
        <w:rPr>
          <w:rFonts w:ascii="Open Sans" w:hAnsi="Open Sans" w:cs="Open Sans"/>
        </w:rPr>
        <w:t xml:space="preserve">, </w:t>
      </w:r>
      <w:proofErr w:type="spellStart"/>
      <w:r w:rsidRPr="00AC048E">
        <w:rPr>
          <w:rFonts w:ascii="Open Sans" w:hAnsi="Open Sans" w:cs="Open Sans"/>
        </w:rPr>
        <w:t>Kurtag</w:t>
      </w:r>
      <w:proofErr w:type="spellEnd"/>
      <w:r w:rsidRPr="00AC048E">
        <w:rPr>
          <w:rFonts w:ascii="Open Sans" w:hAnsi="Open Sans" w:cs="Open Sans"/>
        </w:rPr>
        <w:t xml:space="preserve">, </w:t>
      </w:r>
      <w:proofErr w:type="spellStart"/>
      <w:r w:rsidRPr="00AC048E">
        <w:rPr>
          <w:rFonts w:ascii="Open Sans" w:hAnsi="Open Sans" w:cs="Open Sans"/>
        </w:rPr>
        <w:t>Lachenmann</w:t>
      </w:r>
      <w:proofErr w:type="spellEnd"/>
      <w:r w:rsidRPr="00AC048E">
        <w:rPr>
          <w:rFonts w:ascii="Open Sans" w:hAnsi="Open Sans" w:cs="Open Sans"/>
        </w:rPr>
        <w:t xml:space="preserve">, Ligeti, Maderna, </w:t>
      </w:r>
      <w:proofErr w:type="spellStart"/>
      <w:r w:rsidRPr="00AC048E">
        <w:rPr>
          <w:rFonts w:ascii="Open Sans" w:hAnsi="Open Sans" w:cs="Open Sans"/>
        </w:rPr>
        <w:t>Manoury</w:t>
      </w:r>
      <w:proofErr w:type="spellEnd"/>
      <w:r w:rsidRPr="00AC048E">
        <w:rPr>
          <w:rFonts w:ascii="Open Sans" w:hAnsi="Open Sans" w:cs="Open Sans"/>
        </w:rPr>
        <w:t xml:space="preserve">, </w:t>
      </w:r>
      <w:proofErr w:type="spellStart"/>
      <w:r w:rsidRPr="00AC048E">
        <w:rPr>
          <w:rFonts w:ascii="Open Sans" w:hAnsi="Open Sans" w:cs="Open Sans"/>
        </w:rPr>
        <w:t>Nancarrow</w:t>
      </w:r>
      <w:proofErr w:type="spellEnd"/>
      <w:r w:rsidRPr="00AC048E">
        <w:rPr>
          <w:rFonts w:ascii="Open Sans" w:hAnsi="Open Sans" w:cs="Open Sans"/>
        </w:rPr>
        <w:t xml:space="preserve">, Reynolds, </w:t>
      </w:r>
      <w:proofErr w:type="spellStart"/>
      <w:r w:rsidRPr="00AC048E">
        <w:rPr>
          <w:rFonts w:ascii="Open Sans" w:hAnsi="Open Sans" w:cs="Open Sans"/>
        </w:rPr>
        <w:t>Rihm</w:t>
      </w:r>
      <w:proofErr w:type="spellEnd"/>
      <w:r w:rsidRPr="00AC048E">
        <w:rPr>
          <w:rFonts w:ascii="Open Sans" w:hAnsi="Open Sans" w:cs="Open Sans"/>
        </w:rPr>
        <w:t xml:space="preserve">, Scelsi, Sciarrino, Stockhausen e Xenakis e altre centinaia di brani </w:t>
      </w:r>
      <w:r w:rsidR="000C34AF" w:rsidRPr="00AC048E">
        <w:rPr>
          <w:rFonts w:ascii="Open Sans" w:hAnsi="Open Sans" w:cs="Open Sans"/>
        </w:rPr>
        <w:t>dimostrano</w:t>
      </w:r>
      <w:r w:rsidRPr="00AC048E">
        <w:rPr>
          <w:rFonts w:ascii="Open Sans" w:hAnsi="Open Sans" w:cs="Open Sans"/>
        </w:rPr>
        <w:t xml:space="preserve"> l'ampia gamma del repertorio del Quartetto Arditti.</w:t>
      </w:r>
    </w:p>
    <w:p w14:paraId="10DEC8FE" w14:textId="49BFE2A8" w:rsidR="009E725F" w:rsidRPr="00AC048E" w:rsidRDefault="0096510F" w:rsidP="00B13523">
      <w:pPr>
        <w:spacing w:after="240"/>
        <w:jc w:val="both"/>
        <w:rPr>
          <w:rFonts w:ascii="Open Sans" w:hAnsi="Open Sans" w:cs="Open Sans"/>
          <w:sz w:val="22"/>
          <w:szCs w:val="22"/>
        </w:rPr>
      </w:pPr>
      <w:r w:rsidRPr="00AC048E">
        <w:rPr>
          <w:rFonts w:ascii="Open Sans" w:hAnsi="Open Sans" w:cs="Open Sans"/>
          <w:sz w:val="22"/>
          <w:szCs w:val="22"/>
        </w:rPr>
        <w:t xml:space="preserve">Il Quartetto Arditti </w:t>
      </w:r>
      <w:r w:rsidR="008F2AEE" w:rsidRPr="00AC048E">
        <w:rPr>
          <w:rFonts w:ascii="Open Sans" w:hAnsi="Open Sans" w:cs="Open Sans"/>
          <w:sz w:val="22"/>
          <w:szCs w:val="22"/>
        </w:rPr>
        <w:t xml:space="preserve">cerca sempre di collaborare con gli autori </w:t>
      </w:r>
      <w:r w:rsidR="000C34AF" w:rsidRPr="00AC048E">
        <w:rPr>
          <w:rFonts w:ascii="Open Sans" w:hAnsi="Open Sans" w:cs="Open Sans"/>
          <w:sz w:val="22"/>
          <w:szCs w:val="22"/>
        </w:rPr>
        <w:t>delle opere che segue</w:t>
      </w:r>
      <w:r w:rsidR="008F2AEE" w:rsidRPr="00AC048E">
        <w:rPr>
          <w:rFonts w:ascii="Open Sans" w:hAnsi="Open Sans" w:cs="Open Sans"/>
          <w:sz w:val="22"/>
          <w:szCs w:val="22"/>
        </w:rPr>
        <w:t xml:space="preserve">, ritenendolo </w:t>
      </w:r>
      <w:r w:rsidRPr="00AC048E">
        <w:rPr>
          <w:rFonts w:ascii="Open Sans" w:hAnsi="Open Sans" w:cs="Open Sans"/>
          <w:sz w:val="22"/>
          <w:szCs w:val="22"/>
        </w:rPr>
        <w:t xml:space="preserve">elemento cruciale per il processo interpretativo </w:t>
      </w:r>
      <w:r w:rsidR="008F2AEE" w:rsidRPr="00AC048E">
        <w:rPr>
          <w:rFonts w:ascii="Open Sans" w:hAnsi="Open Sans" w:cs="Open Sans"/>
          <w:sz w:val="22"/>
          <w:szCs w:val="22"/>
        </w:rPr>
        <w:t>della musica moderna</w:t>
      </w:r>
      <w:r w:rsidRPr="00AC048E">
        <w:rPr>
          <w:rFonts w:ascii="Open Sans" w:hAnsi="Open Sans" w:cs="Open Sans"/>
          <w:sz w:val="22"/>
          <w:szCs w:val="22"/>
        </w:rPr>
        <w:t xml:space="preserve">. </w:t>
      </w:r>
    </w:p>
    <w:p w14:paraId="762DD5C6" w14:textId="4B7904DF" w:rsidR="00C01A59" w:rsidRPr="00AC048E" w:rsidRDefault="00C01A59" w:rsidP="00B13523">
      <w:pPr>
        <w:spacing w:after="240"/>
        <w:jc w:val="both"/>
        <w:rPr>
          <w:rFonts w:ascii="Open Sans" w:hAnsi="Open Sans" w:cs="Open Sans"/>
          <w:sz w:val="22"/>
          <w:szCs w:val="22"/>
        </w:rPr>
      </w:pPr>
      <w:r w:rsidRPr="00AC048E">
        <w:rPr>
          <w:rFonts w:ascii="Open Sans" w:hAnsi="Open Sans" w:cs="Open Sans"/>
          <w:sz w:val="22"/>
          <w:szCs w:val="22"/>
        </w:rPr>
        <w:t xml:space="preserve">Il coinvolgimento dei </w:t>
      </w:r>
      <w:r w:rsidR="009E725F" w:rsidRPr="00AC048E">
        <w:rPr>
          <w:rFonts w:ascii="Open Sans" w:hAnsi="Open Sans" w:cs="Open Sans"/>
          <w:sz w:val="22"/>
          <w:szCs w:val="22"/>
        </w:rPr>
        <w:t>quattro musicisti in</w:t>
      </w:r>
      <w:r w:rsidRPr="00AC048E">
        <w:rPr>
          <w:rFonts w:ascii="Open Sans" w:hAnsi="Open Sans" w:cs="Open Sans"/>
          <w:sz w:val="22"/>
          <w:szCs w:val="22"/>
        </w:rPr>
        <w:t xml:space="preserve"> attività educative è </w:t>
      </w:r>
      <w:r w:rsidR="009E725F" w:rsidRPr="00AC048E">
        <w:rPr>
          <w:rFonts w:ascii="Open Sans" w:hAnsi="Open Sans" w:cs="Open Sans"/>
          <w:sz w:val="22"/>
          <w:szCs w:val="22"/>
        </w:rPr>
        <w:t>testimoniato</w:t>
      </w:r>
      <w:r w:rsidRPr="00AC048E">
        <w:rPr>
          <w:rFonts w:ascii="Open Sans" w:hAnsi="Open Sans" w:cs="Open Sans"/>
          <w:sz w:val="22"/>
          <w:szCs w:val="22"/>
        </w:rPr>
        <w:t xml:space="preserve"> dal grande numero di masterclass e laboratori per giovani esecutori e compositori tenuti in tutto il mondo</w:t>
      </w:r>
      <w:r w:rsidR="001F3BDA" w:rsidRPr="00AC048E">
        <w:rPr>
          <w:rFonts w:ascii="Open Sans" w:hAnsi="Open Sans" w:cs="Open Sans"/>
          <w:sz w:val="22"/>
          <w:szCs w:val="22"/>
        </w:rPr>
        <w:t>.</w:t>
      </w:r>
    </w:p>
    <w:p w14:paraId="4C7443C6" w14:textId="12A8590B" w:rsidR="00B03547" w:rsidRPr="00AC048E" w:rsidRDefault="003930B2" w:rsidP="00674333">
      <w:pPr>
        <w:shd w:val="clear" w:color="auto" w:fill="FFFFFF"/>
        <w:spacing w:after="240"/>
        <w:jc w:val="both"/>
        <w:rPr>
          <w:rFonts w:ascii="Open Sans" w:hAnsi="Open Sans" w:cs="Open Sans"/>
          <w:sz w:val="22"/>
          <w:szCs w:val="22"/>
        </w:rPr>
      </w:pPr>
      <w:r w:rsidRPr="00AC048E">
        <w:rPr>
          <w:rFonts w:ascii="Open Sans" w:hAnsi="Open Sans" w:cs="Open Sans"/>
          <w:sz w:val="22"/>
          <w:szCs w:val="22"/>
        </w:rPr>
        <w:t xml:space="preserve">La discografia del Quartetto Arditti include più di </w:t>
      </w:r>
      <w:r w:rsidR="00C01A59" w:rsidRPr="00AC048E">
        <w:rPr>
          <w:rFonts w:ascii="Open Sans" w:hAnsi="Open Sans" w:cs="Open Sans"/>
          <w:sz w:val="22"/>
          <w:szCs w:val="22"/>
        </w:rPr>
        <w:t>duecento</w:t>
      </w:r>
      <w:r w:rsidRPr="00AC048E">
        <w:rPr>
          <w:rFonts w:ascii="Open Sans" w:hAnsi="Open Sans" w:cs="Open Sans"/>
          <w:sz w:val="22"/>
          <w:szCs w:val="22"/>
        </w:rPr>
        <w:t xml:space="preserve"> registrazioni, quarantadue delle quali sono state realizzate per l’etichetta discografica francese </w:t>
      </w:r>
      <w:r w:rsidRPr="00AC048E">
        <w:rPr>
          <w:rFonts w:ascii="Open Sans" w:hAnsi="Open Sans" w:cs="Open Sans"/>
          <w:i/>
          <w:iCs/>
          <w:sz w:val="22"/>
          <w:szCs w:val="22"/>
        </w:rPr>
        <w:t>Naïve Montaigne</w:t>
      </w:r>
      <w:r w:rsidRPr="00AC048E">
        <w:rPr>
          <w:rFonts w:ascii="Open Sans" w:hAnsi="Open Sans" w:cs="Open Sans"/>
          <w:sz w:val="22"/>
          <w:szCs w:val="22"/>
        </w:rPr>
        <w:t xml:space="preserve">. </w:t>
      </w:r>
      <w:r w:rsidR="009B7111" w:rsidRPr="00AC048E">
        <w:rPr>
          <w:rFonts w:ascii="Open Sans" w:hAnsi="Open Sans" w:cs="Open Sans"/>
          <w:sz w:val="22"/>
          <w:szCs w:val="22"/>
        </w:rPr>
        <w:t xml:space="preserve">Il Quartetto </w:t>
      </w:r>
      <w:r w:rsidR="008360F2" w:rsidRPr="00AC048E">
        <w:rPr>
          <w:rFonts w:ascii="Open Sans" w:hAnsi="Open Sans" w:cs="Open Sans"/>
          <w:sz w:val="22"/>
          <w:szCs w:val="22"/>
        </w:rPr>
        <w:t>ha presentato</w:t>
      </w:r>
      <w:r w:rsidR="00F62A11" w:rsidRPr="00AC048E">
        <w:rPr>
          <w:rFonts w:ascii="Open Sans" w:hAnsi="Open Sans" w:cs="Open Sans"/>
          <w:sz w:val="22"/>
          <w:szCs w:val="22"/>
        </w:rPr>
        <w:t xml:space="preserve"> numerose opere di compositori contemporanei, registrate in loro presenza, nonché le prime registrazioni digitali dell'intera musica da camera per archi della Seconda Scuola Viennese. Il </w:t>
      </w:r>
      <w:r w:rsidR="007D6A36" w:rsidRPr="00AC048E">
        <w:rPr>
          <w:rFonts w:ascii="Open Sans" w:hAnsi="Open Sans" w:cs="Open Sans"/>
          <w:sz w:val="22"/>
          <w:szCs w:val="22"/>
        </w:rPr>
        <w:t>Q</w:t>
      </w:r>
      <w:r w:rsidR="00F62A11" w:rsidRPr="00AC048E">
        <w:rPr>
          <w:rFonts w:ascii="Open Sans" w:hAnsi="Open Sans" w:cs="Open Sans"/>
          <w:sz w:val="22"/>
          <w:szCs w:val="22"/>
        </w:rPr>
        <w:t xml:space="preserve">uartetto ha registrato per più di </w:t>
      </w:r>
      <w:r w:rsidR="007D6A36" w:rsidRPr="00AC048E">
        <w:rPr>
          <w:rFonts w:ascii="Open Sans" w:hAnsi="Open Sans" w:cs="Open Sans"/>
          <w:sz w:val="22"/>
          <w:szCs w:val="22"/>
        </w:rPr>
        <w:t>venti</w:t>
      </w:r>
      <w:r w:rsidR="00F62A11" w:rsidRPr="00AC048E">
        <w:rPr>
          <w:rFonts w:ascii="Open Sans" w:hAnsi="Open Sans" w:cs="Open Sans"/>
          <w:sz w:val="22"/>
          <w:szCs w:val="22"/>
        </w:rPr>
        <w:t xml:space="preserve"> altre etichette discografiche</w:t>
      </w:r>
      <w:r w:rsidR="004C7C8C" w:rsidRPr="00AC048E">
        <w:rPr>
          <w:rFonts w:ascii="Open Sans" w:hAnsi="Open Sans" w:cs="Open Sans"/>
          <w:sz w:val="22"/>
          <w:szCs w:val="22"/>
        </w:rPr>
        <w:t xml:space="preserve">, </w:t>
      </w:r>
      <w:r w:rsidR="002F466D" w:rsidRPr="00AC048E">
        <w:rPr>
          <w:rFonts w:ascii="Open Sans" w:hAnsi="Open Sans" w:cs="Open Sans"/>
          <w:sz w:val="22"/>
          <w:szCs w:val="22"/>
        </w:rPr>
        <w:t>e l’assieme di questi CD</w:t>
      </w:r>
      <w:r w:rsidR="00540AC5" w:rsidRPr="00AC048E">
        <w:rPr>
          <w:rFonts w:ascii="Open Sans" w:hAnsi="Open Sans" w:cs="Open Sans"/>
          <w:sz w:val="22"/>
          <w:szCs w:val="22"/>
        </w:rPr>
        <w:t xml:space="preserve"> è la più grande raccolta di CD </w:t>
      </w:r>
      <w:r w:rsidR="008E565C" w:rsidRPr="00AC048E">
        <w:rPr>
          <w:rFonts w:ascii="Open Sans" w:hAnsi="Open Sans" w:cs="Open Sans"/>
          <w:sz w:val="22"/>
          <w:szCs w:val="22"/>
        </w:rPr>
        <w:t>con repertorio di Quartetto d’archi de</w:t>
      </w:r>
      <w:r w:rsidR="00F62A11" w:rsidRPr="00AC048E">
        <w:rPr>
          <w:rFonts w:ascii="Open Sans" w:hAnsi="Open Sans" w:cs="Open Sans"/>
          <w:sz w:val="22"/>
          <w:szCs w:val="22"/>
        </w:rPr>
        <w:t xml:space="preserve">gli ultimi </w:t>
      </w:r>
      <w:r w:rsidR="008E565C" w:rsidRPr="00AC048E">
        <w:rPr>
          <w:rFonts w:ascii="Open Sans" w:hAnsi="Open Sans" w:cs="Open Sans"/>
          <w:sz w:val="22"/>
          <w:szCs w:val="22"/>
        </w:rPr>
        <w:t>quarant’</w:t>
      </w:r>
      <w:r w:rsidR="00F62A11" w:rsidRPr="00AC048E">
        <w:rPr>
          <w:rFonts w:ascii="Open Sans" w:hAnsi="Open Sans" w:cs="Open Sans"/>
          <w:sz w:val="22"/>
          <w:szCs w:val="22"/>
        </w:rPr>
        <w:t>anni. Per citarne solo alcuni</w:t>
      </w:r>
      <w:r w:rsidR="00526550" w:rsidRPr="00AC048E">
        <w:rPr>
          <w:rFonts w:ascii="Open Sans" w:hAnsi="Open Sans" w:cs="Open Sans"/>
          <w:sz w:val="22"/>
          <w:szCs w:val="22"/>
        </w:rPr>
        <w:t xml:space="preserve">, </w:t>
      </w:r>
      <w:r w:rsidR="003E4E70" w:rsidRPr="00AC048E">
        <w:rPr>
          <w:rFonts w:ascii="Open Sans" w:hAnsi="Open Sans" w:cs="Open Sans"/>
          <w:sz w:val="22"/>
          <w:szCs w:val="22"/>
        </w:rPr>
        <w:t>il Quartetto ha registrato opere di</w:t>
      </w:r>
      <w:r w:rsidR="00F62A11" w:rsidRPr="00AC048E">
        <w:rPr>
          <w:rFonts w:ascii="Open Sans" w:hAnsi="Open Sans" w:cs="Open Sans"/>
          <w:sz w:val="22"/>
          <w:szCs w:val="22"/>
        </w:rPr>
        <w:t xml:space="preserve"> Berio, Cage, Carter, </w:t>
      </w:r>
      <w:proofErr w:type="spellStart"/>
      <w:r w:rsidR="00F62A11" w:rsidRPr="00AC048E">
        <w:rPr>
          <w:rFonts w:ascii="Open Sans" w:hAnsi="Open Sans" w:cs="Open Sans"/>
          <w:sz w:val="22"/>
          <w:szCs w:val="22"/>
        </w:rPr>
        <w:t>Lachenmann</w:t>
      </w:r>
      <w:proofErr w:type="spellEnd"/>
      <w:r w:rsidR="00F62A11" w:rsidRPr="00AC048E">
        <w:rPr>
          <w:rFonts w:ascii="Open Sans" w:hAnsi="Open Sans" w:cs="Open Sans"/>
          <w:sz w:val="22"/>
          <w:szCs w:val="22"/>
        </w:rPr>
        <w:t xml:space="preserve">, Ligeti, Nono, </w:t>
      </w:r>
      <w:proofErr w:type="spellStart"/>
      <w:r w:rsidR="00F62A11" w:rsidRPr="00AC048E">
        <w:rPr>
          <w:rFonts w:ascii="Open Sans" w:hAnsi="Open Sans" w:cs="Open Sans"/>
          <w:sz w:val="22"/>
          <w:szCs w:val="22"/>
        </w:rPr>
        <w:t>Rihm</w:t>
      </w:r>
      <w:proofErr w:type="spellEnd"/>
      <w:r w:rsidR="00F62A11" w:rsidRPr="00AC048E">
        <w:rPr>
          <w:rFonts w:ascii="Open Sans" w:hAnsi="Open Sans" w:cs="Open Sans"/>
          <w:sz w:val="22"/>
          <w:szCs w:val="22"/>
        </w:rPr>
        <w:t xml:space="preserve">, l'intera musica da camera di Xenakis e il famigerato </w:t>
      </w:r>
      <w:proofErr w:type="spellStart"/>
      <w:r w:rsidR="003E4E70" w:rsidRPr="00AC048E">
        <w:rPr>
          <w:rFonts w:ascii="Open Sans" w:hAnsi="Open Sans" w:cs="Open Sans"/>
          <w:i/>
          <w:iCs/>
          <w:sz w:val="22"/>
          <w:szCs w:val="22"/>
        </w:rPr>
        <w:t>Helikopter-Streichquartett</w:t>
      </w:r>
      <w:proofErr w:type="spellEnd"/>
      <w:r w:rsidR="00F62A11" w:rsidRPr="00AC048E">
        <w:rPr>
          <w:rFonts w:ascii="Open Sans" w:hAnsi="Open Sans" w:cs="Open Sans"/>
          <w:sz w:val="22"/>
          <w:szCs w:val="22"/>
        </w:rPr>
        <w:t xml:space="preserve"> </w:t>
      </w:r>
      <w:r w:rsidR="005D7D3D" w:rsidRPr="00AC048E">
        <w:rPr>
          <w:rFonts w:ascii="Open Sans" w:hAnsi="Open Sans" w:cs="Open Sans"/>
          <w:sz w:val="22"/>
          <w:szCs w:val="22"/>
        </w:rPr>
        <w:t xml:space="preserve">(“Quartetto d’archi per elicotteri”) </w:t>
      </w:r>
      <w:r w:rsidR="00F62A11" w:rsidRPr="00AC048E">
        <w:rPr>
          <w:rFonts w:ascii="Open Sans" w:hAnsi="Open Sans" w:cs="Open Sans"/>
          <w:sz w:val="22"/>
          <w:szCs w:val="22"/>
        </w:rPr>
        <w:t xml:space="preserve">di Stockhausen. Tra le </w:t>
      </w:r>
      <w:r w:rsidR="00CF4B49" w:rsidRPr="00AC048E">
        <w:rPr>
          <w:rFonts w:ascii="Open Sans" w:hAnsi="Open Sans" w:cs="Open Sans"/>
          <w:sz w:val="22"/>
          <w:szCs w:val="22"/>
        </w:rPr>
        <w:t>pubblicazioni</w:t>
      </w:r>
      <w:r w:rsidR="00F62A11" w:rsidRPr="00AC048E">
        <w:rPr>
          <w:rFonts w:ascii="Open Sans" w:hAnsi="Open Sans" w:cs="Open Sans"/>
          <w:sz w:val="22"/>
          <w:szCs w:val="22"/>
        </w:rPr>
        <w:t xml:space="preserve"> più recenti con la casa francese </w:t>
      </w:r>
      <w:proofErr w:type="spellStart"/>
      <w:r w:rsidR="00F62A11" w:rsidRPr="00AC048E">
        <w:rPr>
          <w:rFonts w:ascii="Open Sans" w:hAnsi="Open Sans" w:cs="Open Sans"/>
          <w:i/>
          <w:iCs/>
          <w:sz w:val="22"/>
          <w:szCs w:val="22"/>
        </w:rPr>
        <w:t>Aeon</w:t>
      </w:r>
      <w:proofErr w:type="spellEnd"/>
      <w:r w:rsidR="00F62A11" w:rsidRPr="00AC048E">
        <w:rPr>
          <w:rFonts w:ascii="Open Sans" w:hAnsi="Open Sans" w:cs="Open Sans"/>
          <w:sz w:val="22"/>
          <w:szCs w:val="22"/>
        </w:rPr>
        <w:t xml:space="preserve"> figurano </w:t>
      </w:r>
      <w:r w:rsidR="00CF4B49" w:rsidRPr="00AC048E">
        <w:rPr>
          <w:rFonts w:ascii="Open Sans" w:hAnsi="Open Sans" w:cs="Open Sans"/>
          <w:sz w:val="22"/>
          <w:szCs w:val="22"/>
        </w:rPr>
        <w:t>opere</w:t>
      </w:r>
      <w:r w:rsidR="00F62A11" w:rsidRPr="00AC048E">
        <w:rPr>
          <w:rFonts w:ascii="Open Sans" w:hAnsi="Open Sans" w:cs="Open Sans"/>
          <w:sz w:val="22"/>
          <w:szCs w:val="22"/>
        </w:rPr>
        <w:t xml:space="preserve"> di Birtwistle, Gerhard, </w:t>
      </w:r>
      <w:proofErr w:type="spellStart"/>
      <w:r w:rsidR="00F62A11" w:rsidRPr="00AC048E">
        <w:rPr>
          <w:rFonts w:ascii="Open Sans" w:hAnsi="Open Sans" w:cs="Open Sans"/>
          <w:sz w:val="22"/>
          <w:szCs w:val="22"/>
        </w:rPr>
        <w:t>Ferneyhough</w:t>
      </w:r>
      <w:proofErr w:type="spellEnd"/>
      <w:r w:rsidR="00F62A11" w:rsidRPr="00AC048E">
        <w:rPr>
          <w:rFonts w:ascii="Open Sans" w:hAnsi="Open Sans" w:cs="Open Sans"/>
          <w:sz w:val="22"/>
          <w:szCs w:val="22"/>
        </w:rPr>
        <w:t xml:space="preserve"> Paredes e </w:t>
      </w:r>
      <w:proofErr w:type="spellStart"/>
      <w:r w:rsidR="00F62A11" w:rsidRPr="00AC048E">
        <w:rPr>
          <w:rFonts w:ascii="Open Sans" w:hAnsi="Open Sans" w:cs="Open Sans"/>
          <w:sz w:val="22"/>
          <w:szCs w:val="22"/>
        </w:rPr>
        <w:t>Dusapin</w:t>
      </w:r>
      <w:proofErr w:type="spellEnd"/>
      <w:r w:rsidR="00F62A11" w:rsidRPr="00AC048E">
        <w:rPr>
          <w:rFonts w:ascii="Open Sans" w:hAnsi="Open Sans" w:cs="Open Sans"/>
          <w:sz w:val="22"/>
          <w:szCs w:val="22"/>
        </w:rPr>
        <w:t xml:space="preserve">, e con </w:t>
      </w:r>
      <w:r w:rsidR="00F62A11" w:rsidRPr="00AC048E">
        <w:rPr>
          <w:rFonts w:ascii="Open Sans" w:hAnsi="Open Sans" w:cs="Open Sans"/>
          <w:i/>
          <w:iCs/>
          <w:sz w:val="22"/>
          <w:szCs w:val="22"/>
        </w:rPr>
        <w:t xml:space="preserve">Winter </w:t>
      </w:r>
      <w:r w:rsidR="00E148EE" w:rsidRPr="00AC048E">
        <w:rPr>
          <w:rFonts w:ascii="Open Sans" w:hAnsi="Open Sans" w:cs="Open Sans"/>
          <w:i/>
          <w:iCs/>
          <w:sz w:val="22"/>
          <w:szCs w:val="22"/>
        </w:rPr>
        <w:t>and</w:t>
      </w:r>
      <w:r w:rsidR="00F62A11" w:rsidRPr="00AC048E">
        <w:rPr>
          <w:rFonts w:ascii="Open Sans" w:hAnsi="Open Sans" w:cs="Open Sans"/>
          <w:i/>
          <w:iCs/>
          <w:sz w:val="22"/>
          <w:szCs w:val="22"/>
        </w:rPr>
        <w:t xml:space="preserve"> Winter</w:t>
      </w:r>
      <w:r w:rsidR="00F62A11" w:rsidRPr="00AC048E">
        <w:rPr>
          <w:rFonts w:ascii="Open Sans" w:hAnsi="Open Sans" w:cs="Open Sans"/>
          <w:sz w:val="22"/>
          <w:szCs w:val="22"/>
        </w:rPr>
        <w:t xml:space="preserve"> </w:t>
      </w:r>
      <w:r w:rsidR="00E148EE" w:rsidRPr="00AC048E">
        <w:rPr>
          <w:rFonts w:ascii="Open Sans" w:hAnsi="Open Sans" w:cs="Open Sans"/>
          <w:sz w:val="22"/>
          <w:szCs w:val="22"/>
        </w:rPr>
        <w:t>“</w:t>
      </w:r>
      <w:proofErr w:type="spellStart"/>
      <w:r w:rsidR="00F62A11" w:rsidRPr="00AC048E">
        <w:rPr>
          <w:rFonts w:ascii="Open Sans" w:hAnsi="Open Sans" w:cs="Open Sans"/>
          <w:sz w:val="22"/>
          <w:szCs w:val="22"/>
        </w:rPr>
        <w:t>Abrahamsen</w:t>
      </w:r>
      <w:proofErr w:type="spellEnd"/>
      <w:r w:rsidR="00E148EE" w:rsidRPr="00AC048E">
        <w:rPr>
          <w:rFonts w:ascii="Open Sans" w:hAnsi="Open Sans" w:cs="Open Sans"/>
          <w:sz w:val="22"/>
          <w:szCs w:val="22"/>
        </w:rPr>
        <w:t>”</w:t>
      </w:r>
      <w:r w:rsidR="00F62A11" w:rsidRPr="00AC048E">
        <w:rPr>
          <w:rFonts w:ascii="Open Sans" w:hAnsi="Open Sans" w:cs="Open Sans"/>
          <w:sz w:val="22"/>
          <w:szCs w:val="22"/>
        </w:rPr>
        <w:t>.</w:t>
      </w:r>
    </w:p>
    <w:p w14:paraId="664A2154" w14:textId="68935C6F" w:rsidR="004F73CA" w:rsidRPr="00AC048E" w:rsidRDefault="004B5A76" w:rsidP="00674333">
      <w:pPr>
        <w:shd w:val="clear" w:color="auto" w:fill="FFFFFF"/>
        <w:spacing w:after="240"/>
        <w:jc w:val="both"/>
        <w:rPr>
          <w:rFonts w:ascii="Open Sans" w:hAnsi="Open Sans" w:cs="Open Sans"/>
          <w:sz w:val="22"/>
          <w:szCs w:val="22"/>
        </w:rPr>
      </w:pPr>
      <w:r w:rsidRPr="00AC048E">
        <w:rPr>
          <w:rFonts w:ascii="Open Sans" w:hAnsi="Open Sans" w:cs="Open Sans"/>
          <w:sz w:val="22"/>
          <w:szCs w:val="22"/>
        </w:rPr>
        <w:t>Durante tutta la sua carriera</w:t>
      </w:r>
      <w:r w:rsidR="002A0206" w:rsidRPr="00AC048E">
        <w:rPr>
          <w:rFonts w:ascii="Open Sans" w:hAnsi="Open Sans" w:cs="Open Sans"/>
          <w:sz w:val="22"/>
          <w:szCs w:val="22"/>
        </w:rPr>
        <w:t xml:space="preserve"> il Quartetto Arditti ha vinto numerosi premi</w:t>
      </w:r>
      <w:r w:rsidR="00706002" w:rsidRPr="00AC048E">
        <w:rPr>
          <w:rFonts w:ascii="Open Sans" w:hAnsi="Open Sans" w:cs="Open Sans"/>
          <w:sz w:val="22"/>
          <w:szCs w:val="22"/>
        </w:rPr>
        <w:t>,</w:t>
      </w:r>
      <w:r w:rsidR="002A0206" w:rsidRPr="00AC048E">
        <w:rPr>
          <w:rFonts w:ascii="Open Sans" w:hAnsi="Open Sans" w:cs="Open Sans"/>
          <w:sz w:val="22"/>
          <w:szCs w:val="22"/>
        </w:rPr>
        <w:t xml:space="preserve"> tra cui diversi </w:t>
      </w:r>
      <w:r w:rsidR="002A0206" w:rsidRPr="00AC048E">
        <w:rPr>
          <w:rFonts w:ascii="Open Sans" w:hAnsi="Open Sans" w:cs="Open Sans"/>
          <w:i/>
          <w:sz w:val="22"/>
          <w:szCs w:val="22"/>
        </w:rPr>
        <w:t>Deutscher Schallplatten Preis</w:t>
      </w:r>
      <w:r w:rsidR="002A0206" w:rsidRPr="00AC048E">
        <w:rPr>
          <w:rFonts w:ascii="Open Sans" w:hAnsi="Open Sans" w:cs="Open Sans"/>
          <w:iCs/>
          <w:sz w:val="22"/>
          <w:szCs w:val="22"/>
        </w:rPr>
        <w:t xml:space="preserve"> e il </w:t>
      </w:r>
      <w:r w:rsidR="002A0206" w:rsidRPr="00AC048E">
        <w:rPr>
          <w:rFonts w:ascii="Open Sans" w:hAnsi="Open Sans" w:cs="Open Sans"/>
          <w:i/>
          <w:sz w:val="22"/>
          <w:szCs w:val="22"/>
        </w:rPr>
        <w:t>Gramophone Award</w:t>
      </w:r>
      <w:r w:rsidR="002A0206" w:rsidRPr="00AC048E">
        <w:rPr>
          <w:rFonts w:ascii="Open Sans" w:hAnsi="Open Sans" w:cs="Open Sans"/>
          <w:iCs/>
          <w:sz w:val="22"/>
          <w:szCs w:val="22"/>
        </w:rPr>
        <w:t xml:space="preserve"> come miglior registrazione di musica contempo</w:t>
      </w:r>
      <w:r w:rsidR="008F2AEE" w:rsidRPr="00AC048E">
        <w:rPr>
          <w:rFonts w:ascii="Open Sans" w:hAnsi="Open Sans" w:cs="Open Sans"/>
          <w:iCs/>
          <w:sz w:val="22"/>
          <w:szCs w:val="22"/>
        </w:rPr>
        <w:t>ranea</w:t>
      </w:r>
      <w:r w:rsidR="002A0206" w:rsidRPr="00AC048E">
        <w:rPr>
          <w:rFonts w:ascii="Open Sans" w:hAnsi="Open Sans" w:cs="Open Sans"/>
          <w:iCs/>
          <w:sz w:val="22"/>
          <w:szCs w:val="22"/>
        </w:rPr>
        <w:t xml:space="preserve"> nel 1999 (Elliott Carter)</w:t>
      </w:r>
      <w:r w:rsidR="00C735FD" w:rsidRPr="00AC048E">
        <w:rPr>
          <w:rFonts w:ascii="Open Sans" w:hAnsi="Open Sans" w:cs="Open Sans"/>
          <w:iCs/>
          <w:sz w:val="22"/>
          <w:szCs w:val="22"/>
        </w:rPr>
        <w:t xml:space="preserve">, </w:t>
      </w:r>
      <w:r w:rsidR="002A0206" w:rsidRPr="00AC048E">
        <w:rPr>
          <w:rFonts w:ascii="Open Sans" w:hAnsi="Open Sans" w:cs="Open Sans"/>
          <w:iCs/>
          <w:sz w:val="22"/>
          <w:szCs w:val="22"/>
        </w:rPr>
        <w:t>nel 2002 (</w:t>
      </w:r>
      <w:r w:rsidR="002A0206" w:rsidRPr="00AC048E">
        <w:rPr>
          <w:rFonts w:ascii="Open Sans" w:hAnsi="Open Sans" w:cs="Open Sans"/>
          <w:sz w:val="22"/>
          <w:szCs w:val="22"/>
        </w:rPr>
        <w:t>Harrison Birtwistle)</w:t>
      </w:r>
      <w:r w:rsidR="00C735FD" w:rsidRPr="00AC048E">
        <w:rPr>
          <w:rFonts w:ascii="Open Sans" w:hAnsi="Open Sans" w:cs="Open Sans"/>
          <w:sz w:val="22"/>
          <w:szCs w:val="22"/>
        </w:rPr>
        <w:t xml:space="preserve"> e nel 2018 (Pascal Dusapin)</w:t>
      </w:r>
      <w:r w:rsidR="002A0206" w:rsidRPr="00AC048E">
        <w:rPr>
          <w:rFonts w:ascii="Open Sans" w:hAnsi="Open Sans" w:cs="Open Sans"/>
          <w:sz w:val="22"/>
          <w:szCs w:val="22"/>
        </w:rPr>
        <w:t xml:space="preserve">. </w:t>
      </w:r>
      <w:r w:rsidR="00C01A59" w:rsidRPr="00AC048E">
        <w:rPr>
          <w:rFonts w:ascii="Open Sans" w:hAnsi="Open Sans" w:cs="Open Sans"/>
          <w:sz w:val="22"/>
          <w:szCs w:val="22"/>
        </w:rPr>
        <w:t xml:space="preserve">Nel 2004 </w:t>
      </w:r>
      <w:r w:rsidR="009E725F" w:rsidRPr="00AC048E">
        <w:rPr>
          <w:rFonts w:ascii="Open Sans" w:hAnsi="Open Sans" w:cs="Open Sans"/>
          <w:sz w:val="22"/>
          <w:szCs w:val="22"/>
        </w:rPr>
        <w:t xml:space="preserve">il Quartetto ha ottenuto il premio </w:t>
      </w:r>
      <w:r w:rsidR="009E725F" w:rsidRPr="00AC048E">
        <w:rPr>
          <w:rFonts w:ascii="Open Sans" w:hAnsi="Open Sans" w:cs="Open Sans"/>
          <w:i/>
          <w:iCs/>
          <w:sz w:val="22"/>
          <w:szCs w:val="22"/>
        </w:rPr>
        <w:t>Coup de Coeur</w:t>
      </w:r>
      <w:r w:rsidR="009E725F" w:rsidRPr="00AC048E">
        <w:rPr>
          <w:rFonts w:ascii="Open Sans" w:hAnsi="Open Sans" w:cs="Open Sans"/>
          <w:sz w:val="22"/>
          <w:szCs w:val="22"/>
        </w:rPr>
        <w:t xml:space="preserve"> dall’</w:t>
      </w:r>
      <w:r w:rsidR="009E725F" w:rsidRPr="00AC048E">
        <w:rPr>
          <w:rFonts w:ascii="Open Sans" w:hAnsi="Open Sans" w:cs="Open Sans"/>
          <w:i/>
          <w:iCs/>
          <w:sz w:val="22"/>
          <w:szCs w:val="22"/>
        </w:rPr>
        <w:t>Acad</w:t>
      </w:r>
      <w:r w:rsidR="00D64A5E" w:rsidRPr="00AC048E">
        <w:rPr>
          <w:rFonts w:ascii="Open Sans" w:hAnsi="Open Sans" w:cs="Open Sans"/>
          <w:i/>
          <w:iCs/>
          <w:sz w:val="22"/>
          <w:szCs w:val="22"/>
        </w:rPr>
        <w:t>é</w:t>
      </w:r>
      <w:r w:rsidR="009E725F" w:rsidRPr="00AC048E">
        <w:rPr>
          <w:rFonts w:ascii="Open Sans" w:hAnsi="Open Sans" w:cs="Open Sans"/>
          <w:i/>
          <w:iCs/>
          <w:sz w:val="22"/>
          <w:szCs w:val="22"/>
        </w:rPr>
        <w:t>mie Charles Cros</w:t>
      </w:r>
      <w:r w:rsidR="009E725F" w:rsidRPr="00AC048E">
        <w:rPr>
          <w:rFonts w:ascii="Open Sans" w:hAnsi="Open Sans" w:cs="Open Sans"/>
          <w:sz w:val="22"/>
          <w:szCs w:val="22"/>
        </w:rPr>
        <w:t xml:space="preserve"> in Francia per il suo eccezionale contributo alla diffusione della musica contemporanea. </w:t>
      </w:r>
      <w:r w:rsidR="002A0206" w:rsidRPr="00AC048E">
        <w:rPr>
          <w:rFonts w:ascii="Open Sans" w:hAnsi="Open Sans" w:cs="Open Sans"/>
          <w:sz w:val="22"/>
          <w:szCs w:val="22"/>
        </w:rPr>
        <w:t xml:space="preserve">L’ensemble ha inoltre vinto nel 1999 il prestigioso </w:t>
      </w:r>
      <w:r w:rsidR="002A0206" w:rsidRPr="00AC048E">
        <w:rPr>
          <w:rFonts w:ascii="Open Sans" w:hAnsi="Open Sans" w:cs="Open Sans"/>
          <w:i/>
          <w:iCs/>
          <w:sz w:val="22"/>
          <w:szCs w:val="22"/>
        </w:rPr>
        <w:t>Ernst von Siemens Music Prize</w:t>
      </w:r>
      <w:r w:rsidR="002A0206" w:rsidRPr="00AC048E">
        <w:rPr>
          <w:rFonts w:ascii="Open Sans" w:hAnsi="Open Sans" w:cs="Open Sans"/>
          <w:sz w:val="22"/>
          <w:szCs w:val="22"/>
        </w:rPr>
        <w:t xml:space="preserve"> alla carriera</w:t>
      </w:r>
      <w:r w:rsidR="00EA09C1" w:rsidRPr="00AC048E">
        <w:rPr>
          <w:rFonts w:ascii="Open Sans" w:hAnsi="Open Sans" w:cs="Open Sans"/>
          <w:sz w:val="22"/>
          <w:szCs w:val="22"/>
        </w:rPr>
        <w:t xml:space="preserve">. </w:t>
      </w:r>
      <w:r w:rsidR="000327E6" w:rsidRPr="00AC048E">
        <w:rPr>
          <w:rFonts w:ascii="Open Sans" w:hAnsi="Open Sans" w:cs="Open Sans"/>
          <w:sz w:val="22"/>
          <w:szCs w:val="22"/>
        </w:rPr>
        <w:t xml:space="preserve">A tutt'oggi </w:t>
      </w:r>
      <w:r w:rsidR="005D7D3D" w:rsidRPr="00AC048E">
        <w:rPr>
          <w:rFonts w:ascii="Open Sans" w:hAnsi="Open Sans" w:cs="Open Sans"/>
          <w:sz w:val="22"/>
          <w:szCs w:val="22"/>
        </w:rPr>
        <w:t>è</w:t>
      </w:r>
      <w:r w:rsidR="000327E6" w:rsidRPr="00AC048E">
        <w:rPr>
          <w:rFonts w:ascii="Open Sans" w:hAnsi="Open Sans" w:cs="Open Sans"/>
          <w:sz w:val="22"/>
          <w:szCs w:val="22"/>
        </w:rPr>
        <w:t xml:space="preserve"> l'unico ensemble ad averlo ricevuto.</w:t>
      </w:r>
    </w:p>
    <w:p w14:paraId="3790A380" w14:textId="3D3579E1" w:rsidR="000327E6" w:rsidRPr="00AC048E" w:rsidRDefault="000327E6" w:rsidP="00B13523">
      <w:pPr>
        <w:pStyle w:val="Nessunaspaziatura"/>
        <w:spacing w:after="240"/>
        <w:jc w:val="both"/>
        <w:rPr>
          <w:rFonts w:ascii="Open Sans" w:hAnsi="Open Sans" w:cs="Open Sans"/>
        </w:rPr>
      </w:pPr>
      <w:r w:rsidRPr="00AC048E">
        <w:rPr>
          <w:rFonts w:ascii="Open Sans" w:hAnsi="Open Sans" w:cs="Open Sans"/>
        </w:rPr>
        <w:t>L'archivio completo del Quartetto Arditti è conservato presso la Fondazione Sacher di Basilea, in Svizzera.</w:t>
      </w:r>
    </w:p>
    <w:p w14:paraId="1934C805" w14:textId="155758CA" w:rsidR="00B13523" w:rsidRPr="00AC048E" w:rsidRDefault="00AC048E" w:rsidP="00B13523">
      <w:pPr>
        <w:pStyle w:val="Nessunaspaziatura"/>
        <w:spacing w:after="240"/>
        <w:jc w:val="both"/>
        <w:rPr>
          <w:rFonts w:ascii="Open Sans" w:hAnsi="Open Sans" w:cs="Open Sans"/>
          <w:i/>
          <w:iCs/>
          <w:lang w:val="en-US"/>
        </w:rPr>
      </w:pPr>
      <w:r w:rsidRPr="00AC048E">
        <w:rPr>
          <w:rFonts w:ascii="Open Sans" w:hAnsi="Open Sans" w:cs="Open Sans"/>
          <w:i/>
          <w:iCs/>
          <w:lang w:val="en-US"/>
        </w:rPr>
        <w:t>2024-25</w:t>
      </w:r>
    </w:p>
    <w:sectPr w:rsidR="00B13523" w:rsidRPr="00AC048E" w:rsidSect="00AC048E">
      <w:headerReference w:type="firs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6707" w14:textId="77777777" w:rsidR="002B0F08" w:rsidRDefault="002B0F08" w:rsidP="000E50B9">
      <w:r>
        <w:separator/>
      </w:r>
    </w:p>
  </w:endnote>
  <w:endnote w:type="continuationSeparator" w:id="0">
    <w:p w14:paraId="306A9D97" w14:textId="77777777" w:rsidR="002B0F08" w:rsidRDefault="002B0F08" w:rsidP="000E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4B71A" w14:textId="77777777" w:rsidR="002B0F08" w:rsidRDefault="002B0F08" w:rsidP="000E50B9">
      <w:r>
        <w:separator/>
      </w:r>
    </w:p>
  </w:footnote>
  <w:footnote w:type="continuationSeparator" w:id="0">
    <w:p w14:paraId="66A5D430" w14:textId="77777777" w:rsidR="002B0F08" w:rsidRDefault="002B0F08" w:rsidP="000E5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940A" w14:textId="77777777" w:rsidR="00B03547" w:rsidRPr="00B03547" w:rsidRDefault="00B03547" w:rsidP="00B03547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 Medium" w:hAnsi="Montserrat Medium"/>
        <w:color w:val="2F5496"/>
        <w:sz w:val="36"/>
        <w:szCs w:val="36"/>
      </w:rPr>
    </w:pPr>
    <w:r w:rsidRPr="00B03547">
      <w:rPr>
        <w:rStyle w:val="normaltextrun"/>
        <w:rFonts w:ascii="Montserrat Medium" w:hAnsi="Montserrat Medium"/>
        <w:color w:val="2F5496"/>
        <w:sz w:val="36"/>
        <w:szCs w:val="36"/>
      </w:rPr>
      <w:t>LORENZO BALDRIGHI</w:t>
    </w:r>
  </w:p>
  <w:p w14:paraId="46B80485" w14:textId="77777777" w:rsidR="00B03547" w:rsidRDefault="00B03547" w:rsidP="00B03547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/>
        <w:spacing w:val="40"/>
      </w:rPr>
      <w:t>Artists Management Srl</w:t>
    </w:r>
  </w:p>
  <w:p w14:paraId="1C9247B2" w14:textId="77777777" w:rsidR="00B03547" w:rsidRDefault="00B03547" w:rsidP="00B03547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sz w:val="20"/>
        <w:szCs w:val="20"/>
      </w:rPr>
    </w:pPr>
    <w:r>
      <w:rPr>
        <w:rStyle w:val="eop"/>
        <w:rFonts w:ascii="Open Sans" w:hAnsi="Open Sans" w:cs="Open Sans"/>
        <w:b/>
        <w:bCs/>
        <w:color w:val="2F5496"/>
        <w:sz w:val="20"/>
        <w:szCs w:val="20"/>
      </w:rPr>
      <w:t>Piazza G. Prinetti 27B, 23807 Merate (LC)</w:t>
    </w:r>
  </w:p>
  <w:p w14:paraId="32D5484A" w14:textId="77777777" w:rsidR="00B03547" w:rsidRDefault="00B03547" w:rsidP="00B03547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/>
        <w:sz w:val="20"/>
        <w:szCs w:val="20"/>
        <w:lang w:val="en-US"/>
      </w:rPr>
      <w:t>Tel. +39 039 9281416 – Fax. +39 039 9281424</w:t>
    </w:r>
  </w:p>
  <w:p w14:paraId="3B430371" w14:textId="77777777" w:rsidR="00B03547" w:rsidRPr="00E35073" w:rsidRDefault="00000000" w:rsidP="00B03547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B03547">
        <w:rPr>
          <w:rStyle w:val="Collegamentoipertestuale"/>
          <w:rFonts w:ascii="Open Sans" w:hAnsi="Open Sans" w:cs="Open Sans"/>
          <w:b/>
          <w:bCs/>
          <w:color w:val="2F5496"/>
          <w:sz w:val="20"/>
          <w:szCs w:val="20"/>
          <w:lang w:val="en-US"/>
        </w:rPr>
        <w:t>info@baldrighi.com</w:t>
      </w:r>
    </w:hyperlink>
    <w:r w:rsidR="00B03547">
      <w:rPr>
        <w:rStyle w:val="Collegamentoipertestuale"/>
        <w:rFonts w:ascii="Open Sans" w:hAnsi="Open Sans" w:cs="Open Sans"/>
        <w:b/>
        <w:bCs/>
        <w:color w:val="2F5496"/>
        <w:sz w:val="20"/>
        <w:szCs w:val="20"/>
        <w:lang w:val="en-US"/>
      </w:rPr>
      <w:t xml:space="preserve"> – www.baldrighi.com</w:t>
    </w:r>
  </w:p>
  <w:p w14:paraId="5F6BA881" w14:textId="77777777" w:rsidR="00B03547" w:rsidRDefault="00B0354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0F"/>
    <w:rsid w:val="0001453D"/>
    <w:rsid w:val="00026354"/>
    <w:rsid w:val="000327E6"/>
    <w:rsid w:val="000404CD"/>
    <w:rsid w:val="000438FF"/>
    <w:rsid w:val="00091BA2"/>
    <w:rsid w:val="000C34AF"/>
    <w:rsid w:val="000E50B9"/>
    <w:rsid w:val="000F3E36"/>
    <w:rsid w:val="001021C7"/>
    <w:rsid w:val="00114E2A"/>
    <w:rsid w:val="001F3BDA"/>
    <w:rsid w:val="00225901"/>
    <w:rsid w:val="00297E60"/>
    <w:rsid w:val="002A0206"/>
    <w:rsid w:val="002B0F08"/>
    <w:rsid w:val="002F466D"/>
    <w:rsid w:val="003079FA"/>
    <w:rsid w:val="00310417"/>
    <w:rsid w:val="003930B2"/>
    <w:rsid w:val="003E4E70"/>
    <w:rsid w:val="00416189"/>
    <w:rsid w:val="004B5A76"/>
    <w:rsid w:val="004C7C8C"/>
    <w:rsid w:val="004D099F"/>
    <w:rsid w:val="004D0D41"/>
    <w:rsid w:val="004F73CA"/>
    <w:rsid w:val="00526550"/>
    <w:rsid w:val="00540AC5"/>
    <w:rsid w:val="005C11FF"/>
    <w:rsid w:val="005D7D3D"/>
    <w:rsid w:val="005E2825"/>
    <w:rsid w:val="0060681F"/>
    <w:rsid w:val="006311F3"/>
    <w:rsid w:val="00664E2B"/>
    <w:rsid w:val="00674333"/>
    <w:rsid w:val="00703FBD"/>
    <w:rsid w:val="00706002"/>
    <w:rsid w:val="007C0235"/>
    <w:rsid w:val="007C4CF7"/>
    <w:rsid w:val="007D6A36"/>
    <w:rsid w:val="00805DF9"/>
    <w:rsid w:val="00814446"/>
    <w:rsid w:val="00823729"/>
    <w:rsid w:val="008360F2"/>
    <w:rsid w:val="008376EC"/>
    <w:rsid w:val="00864CE6"/>
    <w:rsid w:val="008A41BE"/>
    <w:rsid w:val="008B5305"/>
    <w:rsid w:val="008E1E08"/>
    <w:rsid w:val="008E565C"/>
    <w:rsid w:val="008F2AEE"/>
    <w:rsid w:val="009072B3"/>
    <w:rsid w:val="009550BC"/>
    <w:rsid w:val="0096510F"/>
    <w:rsid w:val="00995B63"/>
    <w:rsid w:val="009B7111"/>
    <w:rsid w:val="009E725F"/>
    <w:rsid w:val="00A11C65"/>
    <w:rsid w:val="00AB225A"/>
    <w:rsid w:val="00AB36D9"/>
    <w:rsid w:val="00AB6053"/>
    <w:rsid w:val="00AC048E"/>
    <w:rsid w:val="00AF1BAD"/>
    <w:rsid w:val="00B03547"/>
    <w:rsid w:val="00B13523"/>
    <w:rsid w:val="00B36EE0"/>
    <w:rsid w:val="00B82FBD"/>
    <w:rsid w:val="00BA18D7"/>
    <w:rsid w:val="00BB59F7"/>
    <w:rsid w:val="00BF587A"/>
    <w:rsid w:val="00BF69D9"/>
    <w:rsid w:val="00C01A59"/>
    <w:rsid w:val="00C0755F"/>
    <w:rsid w:val="00C17765"/>
    <w:rsid w:val="00C305AF"/>
    <w:rsid w:val="00C311BD"/>
    <w:rsid w:val="00C735FD"/>
    <w:rsid w:val="00C812FD"/>
    <w:rsid w:val="00CB40A8"/>
    <w:rsid w:val="00CF4B49"/>
    <w:rsid w:val="00D56A10"/>
    <w:rsid w:val="00D64A5E"/>
    <w:rsid w:val="00D86525"/>
    <w:rsid w:val="00D976AD"/>
    <w:rsid w:val="00DB00FB"/>
    <w:rsid w:val="00DD3EC3"/>
    <w:rsid w:val="00DE00D9"/>
    <w:rsid w:val="00E07A16"/>
    <w:rsid w:val="00E148EE"/>
    <w:rsid w:val="00E43B6B"/>
    <w:rsid w:val="00E7735D"/>
    <w:rsid w:val="00EA09C1"/>
    <w:rsid w:val="00ED7BE8"/>
    <w:rsid w:val="00F62A11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13E25"/>
  <w15:chartTrackingRefBased/>
  <w15:docId w15:val="{4A4C972D-D12C-4241-85E4-F39C4F1F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96510F"/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nhideWhenUsed/>
    <w:rsid w:val="0096510F"/>
    <w:rPr>
      <w:color w:val="0000FF"/>
      <w:u w:val="single"/>
    </w:rPr>
  </w:style>
  <w:style w:type="paragraph" w:customStyle="1" w:styleId="xmlpageparagraph">
    <w:name w:val="xml_page_paragraph"/>
    <w:basedOn w:val="Normale"/>
    <w:rsid w:val="000438F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rsid w:val="000E50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E50B9"/>
    <w:rPr>
      <w:sz w:val="24"/>
      <w:szCs w:val="24"/>
    </w:rPr>
  </w:style>
  <w:style w:type="paragraph" w:styleId="Pidipagina">
    <w:name w:val="footer"/>
    <w:basedOn w:val="Normale"/>
    <w:link w:val="PidipaginaCarattere"/>
    <w:rsid w:val="000E50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E50B9"/>
    <w:rPr>
      <w:sz w:val="24"/>
      <w:szCs w:val="24"/>
    </w:rPr>
  </w:style>
  <w:style w:type="paragraph" w:customStyle="1" w:styleId="paragraph">
    <w:name w:val="paragraph"/>
    <w:basedOn w:val="Normale"/>
    <w:rsid w:val="000E50B9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0E50B9"/>
  </w:style>
  <w:style w:type="character" w:customStyle="1" w:styleId="eop">
    <w:name w:val="eop"/>
    <w:basedOn w:val="Carpredefinitoparagrafo"/>
    <w:rsid w:val="000E5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1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LORENZO BALDRIGHI</vt:lpstr>
      <vt:lpstr>LORENZO BALDRIGHI</vt:lpstr>
    </vt:vector>
  </TitlesOfParts>
  <Company>Hewlett-Packard</Company>
  <LinksUpToDate>false</LinksUpToDate>
  <CharactersWithSpaces>3158</CharactersWithSpaces>
  <SharedDoc>false</SharedDoc>
  <HLinks>
    <vt:vector size="6" baseType="variant">
      <vt:variant>
        <vt:i4>6815834</vt:i4>
      </vt:variant>
      <vt:variant>
        <vt:i4>0</vt:i4>
      </vt:variant>
      <vt:variant>
        <vt:i4>0</vt:i4>
      </vt:variant>
      <vt:variant>
        <vt:i4>5</vt:i4>
      </vt:variant>
      <vt:variant>
        <vt:lpwstr>mailto:info@baldrighi.com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LORENZO BALDRIGHI</dc:title>
  <dc:subject/>
  <dc:creator>Andrea</dc:creator>
  <cp:keywords/>
  <cp:lastModifiedBy>Vittoria Baldrighi</cp:lastModifiedBy>
  <cp:revision>68</cp:revision>
  <cp:lastPrinted>2015-04-03T13:28:00Z</cp:lastPrinted>
  <dcterms:created xsi:type="dcterms:W3CDTF">2023-05-11T18:56:00Z</dcterms:created>
  <dcterms:modified xsi:type="dcterms:W3CDTF">2025-05-30T08:31:00Z</dcterms:modified>
</cp:coreProperties>
</file>